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9F5696" w:rsidRDefault="0028588C" w:rsidP="009755D3">
      <w:pPr>
        <w:spacing w:after="0" w:line="240" w:lineRule="auto"/>
        <w:jc w:val="center"/>
        <w:rPr>
          <w:b/>
          <w:bCs/>
          <w:noProof/>
          <w:sz w:val="40"/>
          <w:szCs w:val="40"/>
        </w:rPr>
      </w:pPr>
      <w:r w:rsidRPr="009F5696">
        <w:rPr>
          <w:b/>
          <w:bCs/>
          <w:noProof/>
          <w:sz w:val="40"/>
          <w:szCs w:val="40"/>
        </w:rPr>
        <w:t>T.C</w:t>
      </w:r>
    </w:p>
    <w:p w:rsidR="0028588C" w:rsidRPr="009F5696" w:rsidRDefault="00192511" w:rsidP="009755D3">
      <w:pPr>
        <w:spacing w:after="0" w:line="240" w:lineRule="auto"/>
        <w:jc w:val="center"/>
        <w:rPr>
          <w:b/>
          <w:bCs/>
          <w:noProof/>
          <w:sz w:val="40"/>
          <w:szCs w:val="40"/>
        </w:rPr>
      </w:pPr>
      <w:r>
        <w:rPr>
          <w:b/>
          <w:bCs/>
          <w:noProof/>
          <w:sz w:val="40"/>
          <w:szCs w:val="40"/>
        </w:rPr>
        <w:t>KIRŞEHİR</w:t>
      </w:r>
      <w:r w:rsidR="00F57C8E" w:rsidRPr="009F5696">
        <w:rPr>
          <w:b/>
          <w:bCs/>
          <w:noProof/>
          <w:sz w:val="40"/>
          <w:szCs w:val="40"/>
        </w:rPr>
        <w:t xml:space="preserve"> VALİLİĞİ</w:t>
      </w:r>
    </w:p>
    <w:p w:rsidR="0028588C" w:rsidRPr="003D60B5" w:rsidRDefault="00D24314" w:rsidP="003D60B5">
      <w:pPr>
        <w:tabs>
          <w:tab w:val="left" w:pos="6240"/>
        </w:tabs>
        <w:spacing w:after="0" w:line="240" w:lineRule="auto"/>
        <w:rPr>
          <w:b/>
          <w:bCs/>
          <w:noProof/>
          <w:sz w:val="40"/>
          <w:szCs w:val="40"/>
        </w:rPr>
      </w:pPr>
      <w:r>
        <w:rPr>
          <w:b/>
          <w:bCs/>
          <w:noProof/>
          <w:sz w:val="40"/>
          <w:szCs w:val="40"/>
        </w:rPr>
        <w:t>Kaman Mesleki Eğitim Merkezi</w:t>
      </w:r>
      <w:r w:rsidR="009755D3" w:rsidRPr="009F5696">
        <w:rPr>
          <w:b/>
          <w:bCs/>
          <w:noProof/>
          <w:sz w:val="40"/>
          <w:szCs w:val="40"/>
        </w:rPr>
        <w:t xml:space="preserve"> Müdürlüğü</w:t>
      </w:r>
    </w:p>
    <w:p w:rsidR="0028588C" w:rsidRPr="00A47F2F" w:rsidRDefault="0028588C" w:rsidP="0028588C">
      <w:pPr>
        <w:jc w:val="center"/>
        <w:rPr>
          <w:b/>
          <w:bCs/>
          <w:noProof/>
          <w:szCs w:val="24"/>
        </w:rPr>
      </w:pPr>
    </w:p>
    <w:p w:rsidR="00826BCD" w:rsidRPr="00826BCD" w:rsidRDefault="00B408B0" w:rsidP="00826BCD">
      <w:pPr>
        <w:spacing w:before="100" w:beforeAutospacing="1" w:after="100" w:afterAutospacing="1" w:line="240" w:lineRule="auto"/>
        <w:jc w:val="center"/>
        <w:rPr>
          <w:szCs w:val="24"/>
        </w:rPr>
      </w:pPr>
      <w:r w:rsidRPr="00826BCD">
        <w:rPr>
          <w:noProof/>
          <w:szCs w:val="24"/>
        </w:rPr>
        <w:drawing>
          <wp:inline distT="0" distB="0" distL="0" distR="0">
            <wp:extent cx="4923790" cy="3086735"/>
            <wp:effectExtent l="0" t="0" r="0" b="0"/>
            <wp:docPr id="1" name="Resim 1" descr="C:\Users\pc\Desktop\Alev DENİZ\187f155b-01f4-4e05-92f0-3f8e1402fd8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pc\Desktop\Alev DENİZ\187f155b-01f4-4e05-92f0-3f8e1402fd8c.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3790" cy="3086735"/>
                    </a:xfrm>
                    <a:prstGeom prst="rect">
                      <a:avLst/>
                    </a:prstGeom>
                    <a:noFill/>
                    <a:ln>
                      <a:noFill/>
                    </a:ln>
                  </pic:spPr>
                </pic:pic>
              </a:graphicData>
            </a:graphic>
          </wp:inline>
        </w:drawing>
      </w:r>
    </w:p>
    <w:p w:rsidR="00D52E04" w:rsidRDefault="00D52E04" w:rsidP="0013385B">
      <w:pPr>
        <w:rPr>
          <w:b/>
          <w:bCs/>
          <w:noProof/>
          <w:sz w:val="52"/>
          <w:szCs w:val="52"/>
        </w:rPr>
      </w:pPr>
    </w:p>
    <w:p w:rsidR="0013385B" w:rsidRDefault="0013385B" w:rsidP="0028588C">
      <w:pPr>
        <w:jc w:val="center"/>
        <w:rPr>
          <w:b/>
          <w:bCs/>
          <w:noProof/>
          <w:sz w:val="52"/>
          <w:szCs w:val="52"/>
        </w:rPr>
      </w:pPr>
    </w:p>
    <w:p w:rsidR="00D52E04" w:rsidRDefault="009D4BD4" w:rsidP="0028588C">
      <w:pPr>
        <w:jc w:val="center"/>
        <w:rPr>
          <w:b/>
          <w:bCs/>
          <w:noProof/>
          <w:sz w:val="52"/>
          <w:szCs w:val="52"/>
        </w:rPr>
      </w:pPr>
      <w:r>
        <w:rPr>
          <w:b/>
          <w:bCs/>
          <w:noProof/>
          <w:sz w:val="52"/>
          <w:szCs w:val="52"/>
        </w:rPr>
        <w:t>2024-2028</w:t>
      </w:r>
      <w:r w:rsidR="009A4BBE" w:rsidRPr="009F5696">
        <w:rPr>
          <w:b/>
          <w:bCs/>
          <w:noProof/>
          <w:sz w:val="52"/>
          <w:szCs w:val="52"/>
        </w:rPr>
        <w:t xml:space="preserve"> </w:t>
      </w:r>
    </w:p>
    <w:p w:rsidR="0028588C" w:rsidRPr="009F5696" w:rsidRDefault="00D52E04" w:rsidP="0028588C">
      <w:pPr>
        <w:jc w:val="center"/>
        <w:rPr>
          <w:b/>
          <w:bCs/>
          <w:noProof/>
          <w:sz w:val="52"/>
          <w:szCs w:val="52"/>
        </w:rPr>
      </w:pPr>
      <w:r>
        <w:rPr>
          <w:b/>
          <w:bCs/>
          <w:noProof/>
          <w:sz w:val="52"/>
          <w:szCs w:val="52"/>
        </w:rPr>
        <w:t>Stratejik Plan</w:t>
      </w:r>
    </w:p>
    <w:p w:rsidR="00FB43DB" w:rsidRPr="00A47F2F" w:rsidRDefault="00FB43DB" w:rsidP="00673303">
      <w:pPr>
        <w:rPr>
          <w:b/>
          <w:bCs/>
          <w:noProof/>
          <w:szCs w:val="24"/>
        </w:rPr>
      </w:pPr>
    </w:p>
    <w:p w:rsidR="00FB43DB" w:rsidRPr="00A47F2F" w:rsidRDefault="00FB43DB" w:rsidP="00673303">
      <w:pPr>
        <w:rPr>
          <w:b/>
          <w:bCs/>
          <w:noProof/>
          <w:szCs w:val="24"/>
        </w:rPr>
      </w:pPr>
    </w:p>
    <w:p w:rsidR="00D52E04" w:rsidRDefault="00D52E04" w:rsidP="00673303">
      <w:pPr>
        <w:rPr>
          <w:b/>
          <w:bCs/>
          <w:noProof/>
          <w:szCs w:val="24"/>
        </w:rPr>
      </w:pPr>
    </w:p>
    <w:p w:rsidR="00D52E04" w:rsidRDefault="00D52E04" w:rsidP="00673303">
      <w:pPr>
        <w:rPr>
          <w:szCs w:val="24"/>
        </w:rPr>
      </w:pPr>
    </w:p>
    <w:p w:rsidR="00164CFA" w:rsidRDefault="00192511" w:rsidP="00792A21">
      <w:pPr>
        <w:tabs>
          <w:tab w:val="left" w:pos="6290"/>
        </w:tabs>
        <w:jc w:val="center"/>
        <w:rPr>
          <w:b/>
          <w:sz w:val="40"/>
          <w:szCs w:val="40"/>
        </w:rPr>
        <w:sectPr w:rsidR="00164CFA" w:rsidSect="00164CFA">
          <w:headerReference w:type="default" r:id="rId9"/>
          <w:footerReference w:type="default" r:id="rId10"/>
          <w:footerReference w:type="first" r:id="rId11"/>
          <w:pgSz w:w="11906" w:h="16838"/>
          <w:pgMar w:top="1417" w:right="1417" w:bottom="1417" w:left="1417" w:header="708" w:footer="708" w:gutter="0"/>
          <w:pgNumType w:start="1" w:chapStyle="1"/>
          <w:cols w:sep="1" w:space="709"/>
          <w:docGrid w:linePitch="360"/>
        </w:sectPr>
      </w:pPr>
      <w:r>
        <w:rPr>
          <w:b/>
          <w:sz w:val="40"/>
          <w:szCs w:val="40"/>
        </w:rPr>
        <w:t>KIRŞEHİR</w:t>
      </w:r>
    </w:p>
    <w:p w:rsidR="009F5696" w:rsidRPr="0038760A" w:rsidRDefault="00B408B0" w:rsidP="0038760A">
      <w:pPr>
        <w:jc w:val="center"/>
        <w:rPr>
          <w:b/>
          <w:bCs/>
          <w:noProof/>
          <w:szCs w:val="24"/>
        </w:rPr>
      </w:pPr>
      <w:r>
        <w:rPr>
          <w:noProof/>
        </w:rPr>
        <w:lastRenderedPageBreak/>
        <w:drawing>
          <wp:inline distT="0" distB="0" distL="0" distR="0" wp14:anchorId="5A09CD20" wp14:editId="450F3937">
            <wp:extent cx="2670810" cy="3042285"/>
            <wp:effectExtent l="0" t="0" r="0" b="5715"/>
            <wp:docPr id="4" name="Resim 6" descr="kravat, adam, kişi, kıyafet içeren bir resim&#10;&#10;Çok yüksek güvenilirlikle oluşturulmuş açıkl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2670810" cy="3042285"/>
                    </a:xfrm>
                    <a:prstGeom prst="rect">
                      <a:avLst/>
                    </a:prstGeom>
                    <a:noFill/>
                    <a:ln>
                      <a:noFill/>
                    </a:ln>
                  </pic:spPr>
                </pic:pic>
              </a:graphicData>
            </a:graphic>
          </wp:inline>
        </w:drawing>
      </w:r>
    </w:p>
    <w:p w:rsidR="00206D3F" w:rsidRDefault="00206D3F" w:rsidP="0038760A">
      <w:pPr>
        <w:rPr>
          <w:sz w:val="30"/>
          <w:szCs w:val="30"/>
        </w:rPr>
      </w:pPr>
    </w:p>
    <w:p w:rsidR="00206D3F" w:rsidRDefault="00206D3F" w:rsidP="009F5696">
      <w:pPr>
        <w:jc w:val="center"/>
        <w:rPr>
          <w:sz w:val="30"/>
          <w:szCs w:val="30"/>
        </w:rPr>
      </w:pPr>
    </w:p>
    <w:p w:rsidR="00206D3F" w:rsidRDefault="00206D3F" w:rsidP="009F5696">
      <w:pPr>
        <w:jc w:val="center"/>
        <w:rPr>
          <w:sz w:val="30"/>
          <w:szCs w:val="30"/>
        </w:rPr>
      </w:pPr>
    </w:p>
    <w:p w:rsidR="009F5696" w:rsidRPr="00660F67" w:rsidRDefault="009F5696" w:rsidP="0038760A">
      <w:pPr>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w:t>
      </w:r>
      <w:r w:rsidR="0038760A">
        <w:rPr>
          <w:sz w:val="30"/>
          <w:szCs w:val="30"/>
        </w:rPr>
        <w:t xml:space="preserve">retim programları ve sistemleri </w:t>
      </w:r>
      <w:r w:rsidRPr="00660F67">
        <w:rPr>
          <w:sz w:val="30"/>
          <w:szCs w:val="30"/>
        </w:rPr>
        <w:t>ona göre düzenlenmelidir. (1923)”</w:t>
      </w:r>
    </w:p>
    <w:p w:rsidR="009F5696" w:rsidRPr="00660F67" w:rsidRDefault="009F5696" w:rsidP="009F5696">
      <w:pPr>
        <w:rPr>
          <w:rFonts w:ascii="Cambria" w:hAnsi="Cambria"/>
          <w:b/>
          <w:sz w:val="30"/>
          <w:szCs w:val="30"/>
        </w:rPr>
      </w:pPr>
    </w:p>
    <w:tbl>
      <w:tblPr>
        <w:tblW w:w="0" w:type="auto"/>
        <w:tblInd w:w="4395" w:type="dxa"/>
        <w:tblLook w:val="04A0" w:firstRow="1" w:lastRow="0" w:firstColumn="1" w:lastColumn="0" w:noHBand="0" w:noVBand="1"/>
      </w:tblPr>
      <w:tblGrid>
        <w:gridCol w:w="4677"/>
      </w:tblGrid>
      <w:tr w:rsidR="009F5696" w:rsidRPr="00660F67" w:rsidTr="00380779">
        <w:trPr>
          <w:trHeight w:val="794"/>
        </w:trPr>
        <w:tc>
          <w:tcPr>
            <w:tcW w:w="4816" w:type="dxa"/>
            <w:shd w:val="clear" w:color="auto" w:fill="auto"/>
          </w:tcPr>
          <w:p w:rsidR="009F5696" w:rsidRPr="00380779" w:rsidRDefault="009F5696" w:rsidP="00380779">
            <w:pPr>
              <w:jc w:val="center"/>
              <w:rPr>
                <w:sz w:val="30"/>
                <w:szCs w:val="30"/>
              </w:rPr>
            </w:pPr>
            <w:r w:rsidRPr="00380779">
              <w:rPr>
                <w:sz w:val="30"/>
                <w:szCs w:val="30"/>
              </w:rPr>
              <w:t>Mustafa Kemal ATATÜRK</w:t>
            </w:r>
          </w:p>
          <w:p w:rsidR="009F5696" w:rsidRPr="00380779" w:rsidRDefault="00B408B0" w:rsidP="00380779">
            <w:pPr>
              <w:jc w:val="center"/>
              <w:rPr>
                <w:b/>
                <w:sz w:val="30"/>
                <w:szCs w:val="30"/>
              </w:rPr>
            </w:pPr>
            <w:r w:rsidRPr="00380779">
              <w:rPr>
                <w:b/>
                <w:noProof/>
                <w:sz w:val="30"/>
                <w:szCs w:val="30"/>
              </w:rPr>
              <w:drawing>
                <wp:inline distT="0" distB="0" distL="0" distR="0" wp14:anchorId="7412BEBB" wp14:editId="0E2BFE47">
                  <wp:extent cx="1875790" cy="611505"/>
                  <wp:effectExtent l="0" t="0" r="0" b="0"/>
                  <wp:docPr id="2" name="Resim 60" descr="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pic:cNvPicPr>
                        </pic:nvPicPr>
                        <pic:blipFill>
                          <a:blip r:embed="rId13">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5790" cy="611505"/>
                          </a:xfrm>
                          <a:prstGeom prst="rect">
                            <a:avLst/>
                          </a:prstGeom>
                          <a:noFill/>
                          <a:ln>
                            <a:noFill/>
                          </a:ln>
                        </pic:spPr>
                      </pic:pic>
                    </a:graphicData>
                  </a:graphic>
                </wp:inline>
              </w:drawing>
            </w:r>
          </w:p>
        </w:tc>
      </w:tr>
    </w:tbl>
    <w:p w:rsidR="00A96DDC" w:rsidRDefault="00A96DDC" w:rsidP="0079584C">
      <w:pPr>
        <w:jc w:val="center"/>
        <w:rPr>
          <w:noProof/>
          <w:szCs w:val="24"/>
        </w:rPr>
      </w:pPr>
    </w:p>
    <w:p w:rsidR="00A96DDC" w:rsidRDefault="00A96DDC" w:rsidP="0079584C">
      <w:pPr>
        <w:jc w:val="center"/>
        <w:rPr>
          <w:noProof/>
          <w:szCs w:val="24"/>
        </w:rPr>
      </w:pPr>
    </w:p>
    <w:p w:rsidR="00164CFA" w:rsidRDefault="00164CFA" w:rsidP="004E4FA9">
      <w:pPr>
        <w:rPr>
          <w:noProof/>
          <w:szCs w:val="24"/>
        </w:rPr>
        <w:sectPr w:rsidR="00164CFA" w:rsidSect="00CB632D">
          <w:pgSz w:w="11906" w:h="16838"/>
          <w:pgMar w:top="1417" w:right="1417" w:bottom="1417"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chapStyle="1"/>
          <w:cols w:sep="1" w:space="709"/>
          <w:docGrid w:linePitch="360"/>
        </w:sectPr>
      </w:pPr>
    </w:p>
    <w:p w:rsidR="00164CFA" w:rsidRPr="00164CFA" w:rsidRDefault="00164CFA" w:rsidP="00164CFA">
      <w:pPr>
        <w:jc w:val="center"/>
        <w:rPr>
          <w:b/>
          <w:noProof/>
          <w:sz w:val="28"/>
          <w:szCs w:val="28"/>
        </w:rPr>
      </w:pPr>
      <w:r w:rsidRPr="00164CFA">
        <w:rPr>
          <w:b/>
          <w:noProof/>
          <w:sz w:val="28"/>
          <w:szCs w:val="28"/>
        </w:rPr>
        <w:lastRenderedPageBreak/>
        <w:t>Okul/Kurum Bilgileri</w:t>
      </w:r>
    </w:p>
    <w:p w:rsidR="00164CFA" w:rsidRDefault="00164CFA" w:rsidP="004E4FA9">
      <w:pPr>
        <w:rPr>
          <w:noProof/>
          <w:szCs w:val="24"/>
        </w:rPr>
      </w:pPr>
    </w:p>
    <w:tbl>
      <w:tblPr>
        <w:tblStyle w:val="ListeTablo3-Vurgu1"/>
        <w:tblpPr w:leftFromText="141" w:rightFromText="141" w:horzAnchor="margin" w:tblpXSpec="center" w:tblpY="550"/>
        <w:tblW w:w="10934" w:type="dxa"/>
        <w:tblLayout w:type="fixed"/>
        <w:tblLook w:val="0000" w:firstRow="0" w:lastRow="0" w:firstColumn="0" w:lastColumn="0" w:noHBand="0" w:noVBand="0"/>
      </w:tblPr>
      <w:tblGrid>
        <w:gridCol w:w="1555"/>
        <w:gridCol w:w="3181"/>
        <w:gridCol w:w="1638"/>
        <w:gridCol w:w="4560"/>
      </w:tblGrid>
      <w:tr w:rsidR="003E3E84" w:rsidRPr="00E348A3" w:rsidTr="00CB632D">
        <w:trPr>
          <w:cnfStyle w:val="000000100000" w:firstRow="0" w:lastRow="0" w:firstColumn="0" w:lastColumn="0" w:oddVBand="0" w:evenVBand="0" w:oddHBand="1" w:evenHBand="0" w:firstRowFirstColumn="0" w:firstRowLastColumn="0" w:lastRowFirstColumn="0" w:lastRowLastColumn="0"/>
          <w:trHeight w:val="661"/>
        </w:trPr>
        <w:tc>
          <w:tcPr>
            <w:cnfStyle w:val="000010000000" w:firstRow="0" w:lastRow="0" w:firstColumn="0" w:lastColumn="0" w:oddVBand="1" w:evenVBand="0" w:oddHBand="0" w:evenHBand="0" w:firstRowFirstColumn="0" w:firstRowLastColumn="0" w:lastRowFirstColumn="0" w:lastRowLastColumn="0"/>
            <w:tcW w:w="1555" w:type="dxa"/>
          </w:tcPr>
          <w:p w:rsidR="003E3E84" w:rsidRPr="00CB632D" w:rsidRDefault="003E3E84" w:rsidP="003E3E84">
            <w:pPr>
              <w:jc w:val="center"/>
              <w:rPr>
                <w:b/>
                <w:noProof/>
                <w:szCs w:val="24"/>
              </w:rPr>
            </w:pPr>
          </w:p>
          <w:p w:rsidR="003E3E84" w:rsidRPr="00CB632D" w:rsidRDefault="003E3E84" w:rsidP="003E3E84">
            <w:pPr>
              <w:rPr>
                <w:b/>
                <w:noProof/>
                <w:szCs w:val="24"/>
              </w:rPr>
            </w:pPr>
            <w:r w:rsidRPr="00CB632D">
              <w:rPr>
                <w:b/>
                <w:noProof/>
                <w:szCs w:val="24"/>
              </w:rPr>
              <w:t>İli:</w:t>
            </w:r>
          </w:p>
        </w:tc>
        <w:tc>
          <w:tcPr>
            <w:tcW w:w="3181" w:type="dxa"/>
          </w:tcPr>
          <w:p w:rsidR="003E3E84" w:rsidRPr="00E348A3" w:rsidRDefault="003E3E84" w:rsidP="003E3E84">
            <w:pPr>
              <w:jc w:val="center"/>
              <w:cnfStyle w:val="000000100000" w:firstRow="0" w:lastRow="0" w:firstColumn="0" w:lastColumn="0" w:oddVBand="0" w:evenVBand="0" w:oddHBand="1" w:evenHBand="0" w:firstRowFirstColumn="0" w:firstRowLastColumn="0" w:lastRowFirstColumn="0" w:lastRowLastColumn="0"/>
              <w:rPr>
                <w:noProof/>
                <w:szCs w:val="24"/>
              </w:rPr>
            </w:pPr>
          </w:p>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Kırşehir</w:t>
            </w:r>
          </w:p>
        </w:tc>
        <w:tc>
          <w:tcPr>
            <w:cnfStyle w:val="000010000000" w:firstRow="0" w:lastRow="0" w:firstColumn="0" w:lastColumn="0" w:oddVBand="1" w:evenVBand="0" w:oddHBand="0" w:evenHBand="0" w:firstRowFirstColumn="0" w:firstRowLastColumn="0" w:lastRowFirstColumn="0" w:lastRowLastColumn="0"/>
            <w:tcW w:w="1638" w:type="dxa"/>
          </w:tcPr>
          <w:p w:rsidR="003E3E84" w:rsidRPr="00CB632D" w:rsidRDefault="003E3E84" w:rsidP="003E3E84">
            <w:pPr>
              <w:jc w:val="center"/>
              <w:rPr>
                <w:b/>
                <w:noProof/>
                <w:szCs w:val="24"/>
              </w:rPr>
            </w:pPr>
          </w:p>
          <w:p w:rsidR="003E3E84" w:rsidRPr="00CB632D" w:rsidRDefault="003E3E84" w:rsidP="003E3E84">
            <w:pPr>
              <w:rPr>
                <w:b/>
                <w:szCs w:val="24"/>
              </w:rPr>
            </w:pPr>
            <w:r w:rsidRPr="00CB632D">
              <w:rPr>
                <w:b/>
                <w:szCs w:val="24"/>
              </w:rPr>
              <w:t>İlçesi:</w:t>
            </w:r>
          </w:p>
        </w:tc>
        <w:tc>
          <w:tcPr>
            <w:tcW w:w="4560" w:type="dxa"/>
          </w:tcPr>
          <w:p w:rsidR="003E3E84" w:rsidRDefault="003E3E84" w:rsidP="003E3E84">
            <w:pPr>
              <w:jc w:val="center"/>
              <w:cnfStyle w:val="000000100000" w:firstRow="0" w:lastRow="0" w:firstColumn="0" w:lastColumn="0" w:oddVBand="0" w:evenVBand="0" w:oddHBand="1" w:evenHBand="0" w:firstRowFirstColumn="0" w:firstRowLastColumn="0" w:lastRowFirstColumn="0" w:lastRowLastColumn="0"/>
              <w:rPr>
                <w:noProof/>
                <w:szCs w:val="24"/>
              </w:rPr>
            </w:pPr>
          </w:p>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Kaman</w:t>
            </w:r>
          </w:p>
        </w:tc>
      </w:tr>
      <w:tr w:rsidR="003E3E84" w:rsidRPr="00E348A3" w:rsidTr="00CB632D">
        <w:trPr>
          <w:trHeight w:val="803"/>
        </w:trPr>
        <w:tc>
          <w:tcPr>
            <w:cnfStyle w:val="000010000000" w:firstRow="0" w:lastRow="0" w:firstColumn="0" w:lastColumn="0" w:oddVBand="1" w:evenVBand="0" w:oddHBand="0" w:evenHBand="0" w:firstRowFirstColumn="0" w:firstRowLastColumn="0" w:lastRowFirstColumn="0" w:lastRowLastColumn="0"/>
            <w:tcW w:w="1555" w:type="dxa"/>
          </w:tcPr>
          <w:p w:rsidR="003E3E84" w:rsidRPr="00CB632D" w:rsidRDefault="003E3E84" w:rsidP="003E3E84">
            <w:pPr>
              <w:rPr>
                <w:b/>
                <w:noProof/>
                <w:szCs w:val="24"/>
              </w:rPr>
            </w:pPr>
            <w:r w:rsidRPr="00CB632D">
              <w:rPr>
                <w:b/>
                <w:noProof/>
                <w:szCs w:val="24"/>
              </w:rPr>
              <w:t>Adres:</w:t>
            </w:r>
          </w:p>
        </w:tc>
        <w:tc>
          <w:tcPr>
            <w:tcW w:w="3181" w:type="dxa"/>
          </w:tcPr>
          <w:p w:rsidR="003E3E84" w:rsidRPr="00E348A3" w:rsidRDefault="003E3E84" w:rsidP="003E3E84">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Bahçelievler Mah. Sanayi 12. Sk. No:4 Kaman/Kırşehir</w:t>
            </w:r>
          </w:p>
        </w:tc>
        <w:tc>
          <w:tcPr>
            <w:cnfStyle w:val="000010000000" w:firstRow="0" w:lastRow="0" w:firstColumn="0" w:lastColumn="0" w:oddVBand="1" w:evenVBand="0" w:oddHBand="0" w:evenHBand="0" w:firstRowFirstColumn="0" w:firstRowLastColumn="0" w:lastRowFirstColumn="0" w:lastRowLastColumn="0"/>
            <w:tcW w:w="1638" w:type="dxa"/>
          </w:tcPr>
          <w:p w:rsidR="003E3E84" w:rsidRPr="00CB632D" w:rsidRDefault="003E3E84" w:rsidP="003E3E84">
            <w:pPr>
              <w:rPr>
                <w:b/>
                <w:noProof/>
                <w:szCs w:val="24"/>
              </w:rPr>
            </w:pPr>
            <w:r w:rsidRPr="00CB632D">
              <w:rPr>
                <w:b/>
                <w:noProof/>
                <w:szCs w:val="24"/>
              </w:rPr>
              <w:t>Coğrafi Konum: (link)</w:t>
            </w:r>
          </w:p>
        </w:tc>
        <w:tc>
          <w:tcPr>
            <w:tcW w:w="4560" w:type="dxa"/>
          </w:tcPr>
          <w:p w:rsidR="003E3E84" w:rsidRPr="00E348A3" w:rsidRDefault="003E3E84" w:rsidP="003E3E84">
            <w:pPr>
              <w:ind w:right="699"/>
              <w:jc w:val="center"/>
              <w:cnfStyle w:val="000000000000" w:firstRow="0" w:lastRow="0" w:firstColumn="0" w:lastColumn="0" w:oddVBand="0" w:evenVBand="0" w:oddHBand="0" w:evenHBand="0" w:firstRowFirstColumn="0" w:firstRowLastColumn="0" w:lastRowFirstColumn="0" w:lastRowLastColumn="0"/>
              <w:rPr>
                <w:noProof/>
                <w:szCs w:val="24"/>
              </w:rPr>
            </w:pPr>
            <w:r w:rsidRPr="003E3E84">
              <w:rPr>
                <w:noProof/>
                <w:szCs w:val="24"/>
              </w:rPr>
              <w:t>https://kamanmem.meb.k12.tr/tema/harita.php?R=1</w:t>
            </w:r>
          </w:p>
        </w:tc>
      </w:tr>
      <w:tr w:rsidR="003E3E84" w:rsidRPr="00E348A3" w:rsidTr="00CB632D">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555" w:type="dxa"/>
          </w:tcPr>
          <w:p w:rsidR="003E3E84" w:rsidRPr="00CB632D" w:rsidRDefault="003E3E84" w:rsidP="003E3E84">
            <w:pPr>
              <w:rPr>
                <w:b/>
                <w:noProof/>
                <w:szCs w:val="24"/>
              </w:rPr>
            </w:pPr>
            <w:r w:rsidRPr="00CB632D">
              <w:rPr>
                <w:b/>
                <w:noProof/>
                <w:szCs w:val="24"/>
              </w:rPr>
              <w:t>Telefon Numarası:</w:t>
            </w:r>
          </w:p>
        </w:tc>
        <w:tc>
          <w:tcPr>
            <w:tcW w:w="3181" w:type="dxa"/>
          </w:tcPr>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sidRPr="00D24314">
              <w:rPr>
                <w:noProof/>
                <w:szCs w:val="24"/>
              </w:rPr>
              <w:t>(</w:t>
            </w:r>
            <w:r>
              <w:rPr>
                <w:noProof/>
                <w:szCs w:val="24"/>
              </w:rPr>
              <w:t>0</w:t>
            </w:r>
            <w:r w:rsidRPr="00D24314">
              <w:rPr>
                <w:noProof/>
                <w:szCs w:val="24"/>
              </w:rPr>
              <w:t>386) 712 2577</w:t>
            </w:r>
          </w:p>
        </w:tc>
        <w:tc>
          <w:tcPr>
            <w:cnfStyle w:val="000010000000" w:firstRow="0" w:lastRow="0" w:firstColumn="0" w:lastColumn="0" w:oddVBand="1" w:evenVBand="0" w:oddHBand="0" w:evenHBand="0" w:firstRowFirstColumn="0" w:firstRowLastColumn="0" w:lastRowFirstColumn="0" w:lastRowLastColumn="0"/>
            <w:tcW w:w="1638" w:type="dxa"/>
          </w:tcPr>
          <w:p w:rsidR="003E3E84" w:rsidRPr="00CB632D" w:rsidRDefault="003E3E84" w:rsidP="003E3E84">
            <w:pPr>
              <w:rPr>
                <w:b/>
                <w:noProof/>
                <w:szCs w:val="24"/>
              </w:rPr>
            </w:pPr>
            <w:r w:rsidRPr="00CB632D">
              <w:rPr>
                <w:b/>
                <w:noProof/>
                <w:szCs w:val="24"/>
              </w:rPr>
              <w:t>Fax Numarası:</w:t>
            </w:r>
          </w:p>
        </w:tc>
        <w:tc>
          <w:tcPr>
            <w:tcW w:w="4560" w:type="dxa"/>
          </w:tcPr>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sidRPr="003E3E84">
              <w:rPr>
                <w:noProof/>
                <w:szCs w:val="24"/>
              </w:rPr>
              <w:t>(386) 712 2577</w:t>
            </w:r>
          </w:p>
        </w:tc>
      </w:tr>
      <w:tr w:rsidR="003E3E84" w:rsidRPr="00E348A3" w:rsidTr="00CB632D">
        <w:trPr>
          <w:trHeight w:val="803"/>
        </w:trPr>
        <w:tc>
          <w:tcPr>
            <w:cnfStyle w:val="000010000000" w:firstRow="0" w:lastRow="0" w:firstColumn="0" w:lastColumn="0" w:oddVBand="1" w:evenVBand="0" w:oddHBand="0" w:evenHBand="0" w:firstRowFirstColumn="0" w:firstRowLastColumn="0" w:lastRowFirstColumn="0" w:lastRowLastColumn="0"/>
            <w:tcW w:w="1555" w:type="dxa"/>
          </w:tcPr>
          <w:p w:rsidR="003E3E84" w:rsidRPr="00CB632D" w:rsidRDefault="003E3E84" w:rsidP="003E3E84">
            <w:pPr>
              <w:rPr>
                <w:b/>
                <w:noProof/>
                <w:szCs w:val="24"/>
              </w:rPr>
            </w:pPr>
            <w:r w:rsidRPr="00CB632D">
              <w:rPr>
                <w:b/>
                <w:noProof/>
                <w:szCs w:val="24"/>
              </w:rPr>
              <w:t>e-Posta Adresi:</w:t>
            </w:r>
          </w:p>
        </w:tc>
        <w:tc>
          <w:tcPr>
            <w:tcW w:w="3181" w:type="dxa"/>
          </w:tcPr>
          <w:p w:rsidR="003E3E84" w:rsidRPr="00E348A3" w:rsidRDefault="003E3E84" w:rsidP="003E3E84">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https://kamanmem.meb.k12.tr</w:t>
            </w:r>
          </w:p>
        </w:tc>
        <w:tc>
          <w:tcPr>
            <w:cnfStyle w:val="000010000000" w:firstRow="0" w:lastRow="0" w:firstColumn="0" w:lastColumn="0" w:oddVBand="1" w:evenVBand="0" w:oddHBand="0" w:evenHBand="0" w:firstRowFirstColumn="0" w:firstRowLastColumn="0" w:lastRowFirstColumn="0" w:lastRowLastColumn="0"/>
            <w:tcW w:w="1638" w:type="dxa"/>
          </w:tcPr>
          <w:p w:rsidR="003E3E84" w:rsidRPr="00CB632D" w:rsidRDefault="003E3E84" w:rsidP="003E3E84">
            <w:pPr>
              <w:tabs>
                <w:tab w:val="left" w:pos="240"/>
              </w:tabs>
              <w:rPr>
                <w:b/>
                <w:noProof/>
                <w:szCs w:val="24"/>
              </w:rPr>
            </w:pPr>
            <w:r w:rsidRPr="00CB632D">
              <w:rPr>
                <w:b/>
                <w:noProof/>
                <w:szCs w:val="24"/>
              </w:rPr>
              <w:t>Web Sayfası Adresi:</w:t>
            </w:r>
          </w:p>
        </w:tc>
        <w:tc>
          <w:tcPr>
            <w:tcW w:w="4560" w:type="dxa"/>
          </w:tcPr>
          <w:p w:rsidR="003E3E84" w:rsidRPr="00E348A3" w:rsidRDefault="003E3E84" w:rsidP="003E3E84">
            <w:pPr>
              <w:cnfStyle w:val="000000000000" w:firstRow="0" w:lastRow="0" w:firstColumn="0" w:lastColumn="0" w:oddVBand="0" w:evenVBand="0" w:oddHBand="0" w:evenHBand="0" w:firstRowFirstColumn="0" w:firstRowLastColumn="0" w:lastRowFirstColumn="0" w:lastRowLastColumn="0"/>
              <w:rPr>
                <w:noProof/>
                <w:szCs w:val="24"/>
              </w:rPr>
            </w:pPr>
            <w:r w:rsidRPr="003E3E84">
              <w:rPr>
                <w:noProof/>
                <w:szCs w:val="24"/>
              </w:rPr>
              <w:t>https://kamanmem.meb.k12.tr/</w:t>
            </w:r>
          </w:p>
        </w:tc>
      </w:tr>
      <w:tr w:rsidR="003E3E84" w:rsidRPr="00E348A3" w:rsidTr="00CB632D">
        <w:trPr>
          <w:cnfStyle w:val="000000100000" w:firstRow="0" w:lastRow="0" w:firstColumn="0" w:lastColumn="0" w:oddVBand="0" w:evenVBand="0" w:oddHBand="1" w:evenHBand="0" w:firstRowFirstColumn="0" w:firstRowLastColumn="0" w:lastRowFirstColumn="0" w:lastRowLastColumn="0"/>
          <w:trHeight w:val="1369"/>
        </w:trPr>
        <w:tc>
          <w:tcPr>
            <w:cnfStyle w:val="000010000000" w:firstRow="0" w:lastRow="0" w:firstColumn="0" w:lastColumn="0" w:oddVBand="1" w:evenVBand="0" w:oddHBand="0" w:evenHBand="0" w:firstRowFirstColumn="0" w:firstRowLastColumn="0" w:lastRowFirstColumn="0" w:lastRowLastColumn="0"/>
            <w:tcW w:w="1555" w:type="dxa"/>
          </w:tcPr>
          <w:p w:rsidR="003E3E84" w:rsidRPr="00CB632D" w:rsidRDefault="003E3E84" w:rsidP="003E3E84">
            <w:pPr>
              <w:rPr>
                <w:b/>
                <w:noProof/>
                <w:szCs w:val="24"/>
              </w:rPr>
            </w:pPr>
            <w:r w:rsidRPr="00CB632D">
              <w:rPr>
                <w:b/>
                <w:noProof/>
                <w:szCs w:val="24"/>
              </w:rPr>
              <w:t>Kurum Kodu:</w:t>
            </w:r>
          </w:p>
        </w:tc>
        <w:tc>
          <w:tcPr>
            <w:tcW w:w="3181" w:type="dxa"/>
          </w:tcPr>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761356</w:t>
            </w:r>
          </w:p>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p>
        </w:tc>
        <w:tc>
          <w:tcPr>
            <w:cnfStyle w:val="000010000000" w:firstRow="0" w:lastRow="0" w:firstColumn="0" w:lastColumn="0" w:oddVBand="1" w:evenVBand="0" w:oddHBand="0" w:evenHBand="0" w:firstRowFirstColumn="0" w:firstRowLastColumn="0" w:lastRowFirstColumn="0" w:lastRowLastColumn="0"/>
            <w:tcW w:w="1638" w:type="dxa"/>
          </w:tcPr>
          <w:p w:rsidR="003E3E84" w:rsidRPr="00CB632D" w:rsidRDefault="003E3E84" w:rsidP="003E3E84">
            <w:pPr>
              <w:rPr>
                <w:b/>
                <w:noProof/>
                <w:szCs w:val="24"/>
              </w:rPr>
            </w:pPr>
            <w:r w:rsidRPr="00CB632D">
              <w:rPr>
                <w:b/>
                <w:noProof/>
                <w:szCs w:val="24"/>
              </w:rPr>
              <w:t>Öğretim Şekli:</w:t>
            </w:r>
          </w:p>
          <w:p w:rsidR="003E3E84" w:rsidRPr="00CB632D" w:rsidRDefault="003E3E84" w:rsidP="003E3E84">
            <w:pPr>
              <w:rPr>
                <w:b/>
                <w:noProof/>
                <w:szCs w:val="24"/>
              </w:rPr>
            </w:pPr>
            <w:r w:rsidRPr="00CB632D">
              <w:rPr>
                <w:b/>
                <w:noProof/>
                <w:szCs w:val="24"/>
              </w:rPr>
              <w:t>(Tam Gün/İkili Eğitim)</w:t>
            </w:r>
          </w:p>
        </w:tc>
        <w:tc>
          <w:tcPr>
            <w:tcW w:w="4560" w:type="dxa"/>
          </w:tcPr>
          <w:p w:rsidR="003E3E84" w:rsidRPr="00E348A3" w:rsidRDefault="003E3E84" w:rsidP="003E3E84">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Tam Gün</w:t>
            </w:r>
          </w:p>
        </w:tc>
      </w:tr>
    </w:tbl>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88749A" w:rsidRDefault="0088749A" w:rsidP="0079584C">
      <w:pPr>
        <w:jc w:val="center"/>
        <w:rPr>
          <w:noProof/>
          <w:szCs w:val="24"/>
        </w:rPr>
      </w:pPr>
    </w:p>
    <w:p w:rsidR="00A53AC4" w:rsidRDefault="00A53AC4" w:rsidP="000336C3">
      <w:pPr>
        <w:rPr>
          <w:noProof/>
          <w:szCs w:val="24"/>
        </w:rPr>
      </w:pPr>
    </w:p>
    <w:p w:rsidR="0088749A" w:rsidRDefault="004068BD" w:rsidP="004068BD">
      <w:pPr>
        <w:jc w:val="center"/>
        <w:rPr>
          <w:noProof/>
          <w:szCs w:val="24"/>
        </w:rPr>
      </w:pPr>
      <w:r>
        <w:rPr>
          <w:noProof/>
          <w:szCs w:val="24"/>
        </w:rPr>
        <w:lastRenderedPageBreak/>
        <w:t xml:space="preserve"> </w:t>
      </w:r>
      <w:r w:rsidRPr="004068BD">
        <w:rPr>
          <w:noProof/>
          <w:szCs w:val="24"/>
        </w:rPr>
        <w:drawing>
          <wp:inline distT="0" distB="0" distL="0" distR="0">
            <wp:extent cx="5494020" cy="4122420"/>
            <wp:effectExtent l="0" t="0" r="0" b="0"/>
            <wp:docPr id="5" name="Resim 5" descr="C:\Users\elade\OneDrive\Masaüstü\f2968530-45c6-4805-944e-c687e642a3d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OneDrive\Masaüstü\f2968530-45c6-4805-944e-c687e642a3de.jf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6383"/>
                    <a:stretch/>
                  </pic:blipFill>
                  <pic:spPr bwMode="auto">
                    <a:xfrm>
                      <a:off x="0" y="0"/>
                      <a:ext cx="5494020" cy="4122420"/>
                    </a:xfrm>
                    <a:prstGeom prst="rect">
                      <a:avLst/>
                    </a:prstGeom>
                    <a:noFill/>
                    <a:ln>
                      <a:noFill/>
                    </a:ln>
                    <a:extLst>
                      <a:ext uri="{53640926-AAD7-44D8-BBD7-CCE9431645EC}">
                        <a14:shadowObscured xmlns:a14="http://schemas.microsoft.com/office/drawing/2010/main"/>
                      </a:ext>
                    </a:extLst>
                  </pic:spPr>
                </pic:pic>
              </a:graphicData>
            </a:graphic>
          </wp:inline>
        </w:drawing>
      </w:r>
    </w:p>
    <w:p w:rsidR="003E3E84" w:rsidRPr="00987D81" w:rsidRDefault="003E3E84" w:rsidP="003E3E84">
      <w:pPr>
        <w:ind w:firstLine="708"/>
      </w:pPr>
      <w:bookmarkStart w:id="0" w:name="_Toc531097530"/>
      <w:r w:rsidRPr="00987D81">
        <w:t xml:space="preserve">Eğitim tarihi insanlık tarihi ile başlamaktadır. Zaten insan topluluklarının sürekliliğini sağlayan da eğitimdir. Eğitim, genç beyinlere geleceğin kapılarını açarken toplumsal kültürü de bir kuşaktan diğer kuşağa aktarır. Bu yüzden her toplum kuşaklar arası bilgi aktarımının sağlıklı olması için eğitim üzerinde bir takım çalışmalar yapar. Bu çalışmalar sonunda eğitim sürekli gelişerek yüce bir değer olur. Dolayısı ile eğitim çalışmaları tüm insanlar içindir. Yani </w:t>
      </w:r>
      <w:proofErr w:type="gramStart"/>
      <w:r w:rsidRPr="00987D81">
        <w:t>eğitim</w:t>
      </w:r>
      <w:proofErr w:type="gramEnd"/>
      <w:r w:rsidRPr="00987D81">
        <w:t xml:space="preserve"> evrensel bir değerdir. </w:t>
      </w:r>
    </w:p>
    <w:p w:rsidR="003E3E84" w:rsidRPr="00987D81" w:rsidRDefault="003E3E84" w:rsidP="003E3E84">
      <w:pPr>
        <w:ind w:firstLine="708"/>
      </w:pPr>
      <w:r w:rsidRPr="00987D81">
        <w:tab/>
        <w:t>Eğitimin tarih boyunca hem ulusal hem de uluslararası belgelerde evrensel bir hak olarak geçtiği bilinmektedir.  Bu konuda en çarpıcı örneğimiz Çocuk Hakları Sözleşmesidir. Bu sözleşmede “Çocuğun hiç olmazsa ilk aşamada parasız ve zorunlu olması gereken bir eğitim hakkı vardır. Çocuk, genel kültürüne katkıda bulunacak ve kendisine eşit şans tanıyacak koşullarda yeteneklerini geliştirebilmeli ve toplumun yararlı bir üyesi olma imkânını sağlayacak olan bir eğitimden yararlanmalıdır.” Denilmektedir. Aynı şekilde İnsan Hakları Evrensel Bildirgesinin 26. maddesi, 1982 Anayasasının 42. maddesi ve 1739 Sayılı Milli Eğitim Temel Kanunun 7. maddesi bu konu ile ilgilidir.</w:t>
      </w:r>
    </w:p>
    <w:p w:rsidR="003E3E84" w:rsidRPr="000336C3" w:rsidRDefault="003E3E84" w:rsidP="000336C3">
      <w:pPr>
        <w:ind w:firstLine="708"/>
      </w:pPr>
      <w:r w:rsidRPr="00987D81">
        <w:tab/>
        <w:t xml:space="preserve">Eğitimin artık dünyada ekonomik ve sosyal kalkınmayı hızlandıran en önemli etmen olduğu ve gelişmişlik düzeyinin en önemli göstergesi olduğu tartışma götürmez bir gerçektir. Bu yüzden gelişmek isteyen her ülke gibi Türkiye Cumhuriyeti devleti de eğitim ile ilgili ciddi planlamalar yapmak zorundadır. </w:t>
      </w:r>
      <w:r w:rsidR="0038760A">
        <w:t xml:space="preserve">2024-2028 </w:t>
      </w:r>
      <w:r w:rsidRPr="00987D81">
        <w:t>Kaman Mesleki Eğitim Merkezi Stratejik Planı bu amaca hizmet etmeye yöneliktir.</w:t>
      </w:r>
      <w:bookmarkEnd w:id="0"/>
    </w:p>
    <w:p w:rsidR="003E3E84" w:rsidRPr="00987D81" w:rsidRDefault="003E3E84" w:rsidP="003E3E84">
      <w:pPr>
        <w:spacing w:after="0" w:line="264" w:lineRule="auto"/>
        <w:ind w:firstLine="708"/>
        <w:rPr>
          <w:szCs w:val="24"/>
        </w:rPr>
      </w:pPr>
    </w:p>
    <w:p w:rsidR="003E3E84" w:rsidRPr="00987D81" w:rsidRDefault="003E3E84" w:rsidP="003E3E84">
      <w:pPr>
        <w:spacing w:after="0" w:line="264" w:lineRule="auto"/>
        <w:ind w:left="6372" w:firstLine="708"/>
        <w:rPr>
          <w:b/>
          <w:szCs w:val="24"/>
        </w:rPr>
      </w:pPr>
      <w:r w:rsidRPr="00987D81">
        <w:rPr>
          <w:szCs w:val="24"/>
        </w:rPr>
        <w:t xml:space="preserve"> </w:t>
      </w:r>
      <w:r w:rsidR="004068BD">
        <w:rPr>
          <w:b/>
          <w:szCs w:val="24"/>
        </w:rPr>
        <w:t>Kurtuluş TORUN</w:t>
      </w:r>
    </w:p>
    <w:p w:rsidR="003E3E84" w:rsidRPr="00987D81" w:rsidRDefault="003E3E84" w:rsidP="003E3E84">
      <w:pPr>
        <w:spacing w:after="0" w:line="264" w:lineRule="auto"/>
        <w:ind w:left="6372" w:firstLine="708"/>
        <w:rPr>
          <w:b/>
          <w:szCs w:val="24"/>
        </w:rPr>
      </w:pPr>
      <w:r w:rsidRPr="00987D81">
        <w:rPr>
          <w:b/>
          <w:szCs w:val="24"/>
        </w:rPr>
        <w:t xml:space="preserve"> Merkez Müdürü</w:t>
      </w:r>
    </w:p>
    <w:p w:rsidR="004068BD" w:rsidRDefault="004068BD" w:rsidP="000336C3">
      <w:pPr>
        <w:rPr>
          <w:noProof/>
          <w:szCs w:val="24"/>
        </w:rPr>
      </w:pPr>
    </w:p>
    <w:p w:rsidR="00B56A32" w:rsidRPr="00791ADB" w:rsidRDefault="00B56A32" w:rsidP="003E3E84">
      <w:pPr>
        <w:pStyle w:val="Balk1"/>
        <w:jc w:val="center"/>
        <w:rPr>
          <w:b w:val="0"/>
          <w:sz w:val="24"/>
          <w:szCs w:val="24"/>
        </w:rPr>
      </w:pPr>
      <w:bookmarkStart w:id="1" w:name="_Toc531097531"/>
      <w:bookmarkStart w:id="2" w:name="_Toc534829210"/>
      <w:r w:rsidRPr="00791ADB">
        <w:rPr>
          <w:b w:val="0"/>
          <w:sz w:val="24"/>
          <w:szCs w:val="24"/>
        </w:rPr>
        <w:lastRenderedPageBreak/>
        <w:t>İÇİNDEKİLER</w:t>
      </w:r>
    </w:p>
    <w:p w:rsidR="004068BD" w:rsidRPr="004068BD" w:rsidRDefault="00B56A32" w:rsidP="004068BD">
      <w:pPr>
        <w:pStyle w:val="Balk1"/>
        <w:spacing w:before="0" w:after="0" w:line="240" w:lineRule="auto"/>
        <w:rPr>
          <w:sz w:val="24"/>
          <w:szCs w:val="24"/>
        </w:rPr>
      </w:pPr>
      <w:r w:rsidRPr="00791ADB">
        <w:rPr>
          <w:b w:val="0"/>
          <w:sz w:val="24"/>
          <w:szCs w:val="24"/>
        </w:rPr>
        <w:t>1. GİRİŞ VE STRATEJİK PLANIN HAZIRLIK SÜRECİ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1.1. Strateji Geliştirme Kurulu ve Stratejik Plan Ekibi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1.2. Planlama Süreci</w:t>
      </w:r>
    </w:p>
    <w:p w:rsidR="00B56A32" w:rsidRPr="00791ADB" w:rsidRDefault="00B56A32" w:rsidP="00B56A32">
      <w:pPr>
        <w:pStyle w:val="Balk1"/>
        <w:spacing w:before="0" w:after="0" w:line="240" w:lineRule="auto"/>
        <w:rPr>
          <w:b w:val="0"/>
          <w:sz w:val="24"/>
          <w:szCs w:val="24"/>
        </w:rPr>
      </w:pPr>
      <w:r w:rsidRPr="00791ADB">
        <w:rPr>
          <w:b w:val="0"/>
          <w:sz w:val="24"/>
          <w:szCs w:val="24"/>
        </w:rPr>
        <w:t>2. DURUM ANALİZİ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2.1. Kurumsal Tarihçe</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2.2. Uygulanmakta Olan Planın Değerlendirilmesi </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2.3. Mevzuat Analizi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2.4. Üst Politika Belgelerinin Analizi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2.5. Faaliyet Alanları ile Ürün ve Hizmetlerin Belirlenmesi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2.6. Paydaş Analizi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 Kuruluş İçi Analiz</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2.7.1.Teşkilat Yapısı</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2.7.2.İnsan Kaynakları</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2.7.3.Teknolojik Düzey</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2.7.4.Mali Kaynaklar</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2.7.5.İstatistiki Veriler</w:t>
      </w:r>
    </w:p>
    <w:p w:rsidR="00B56A32" w:rsidRPr="00791ADB" w:rsidRDefault="00B56A32" w:rsidP="00B56A32">
      <w:pPr>
        <w:pStyle w:val="Balk1"/>
        <w:spacing w:before="0" w:after="0" w:line="240" w:lineRule="auto"/>
        <w:jc w:val="both"/>
        <w:rPr>
          <w:b w:val="0"/>
          <w:sz w:val="24"/>
          <w:szCs w:val="24"/>
        </w:rPr>
      </w:pPr>
      <w:r w:rsidRPr="00791ADB">
        <w:rPr>
          <w:b w:val="0"/>
          <w:sz w:val="24"/>
          <w:szCs w:val="24"/>
        </w:rPr>
        <w:t xml:space="preserve">     2.8. Dış Çevre Analizi </w:t>
      </w:r>
      <w:proofErr w:type="gramStart"/>
      <w:r w:rsidRPr="00791ADB">
        <w:rPr>
          <w:b w:val="0"/>
          <w:sz w:val="24"/>
          <w:szCs w:val="24"/>
        </w:rPr>
        <w:t>(</w:t>
      </w:r>
      <w:proofErr w:type="gramEnd"/>
      <w:r w:rsidRPr="00791ADB">
        <w:rPr>
          <w:b w:val="0"/>
          <w:sz w:val="24"/>
          <w:szCs w:val="24"/>
        </w:rPr>
        <w:t xml:space="preserve">Politik, Ekonomik, Sosyal, Teknolojik, Yasal ve Çevresel </w:t>
      </w:r>
    </w:p>
    <w:p w:rsidR="00B56A32" w:rsidRPr="00791ADB" w:rsidRDefault="00B56A32" w:rsidP="00B56A32">
      <w:pPr>
        <w:pStyle w:val="Balk1"/>
        <w:spacing w:before="0" w:after="0" w:line="240" w:lineRule="auto"/>
        <w:jc w:val="both"/>
        <w:rPr>
          <w:b w:val="0"/>
          <w:sz w:val="24"/>
          <w:szCs w:val="24"/>
        </w:rPr>
      </w:pPr>
      <w:r w:rsidRPr="00791ADB">
        <w:rPr>
          <w:b w:val="0"/>
          <w:sz w:val="24"/>
          <w:szCs w:val="24"/>
        </w:rPr>
        <w:t>Çevre Analizi -PESTLE</w:t>
      </w:r>
      <w:proofErr w:type="gramStart"/>
      <w:r w:rsidRPr="00791ADB">
        <w:rPr>
          <w:b w:val="0"/>
          <w:sz w:val="24"/>
          <w:szCs w:val="24"/>
        </w:rPr>
        <w:t>)</w:t>
      </w:r>
      <w:proofErr w:type="gramEnd"/>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2.9. Güçlü ve Zayıf Yönler ile Fırsatlar ve Tehditler (GZFT) Analizi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2.10.Tespit ve İhtiyaçların Belirlenmesi</w:t>
      </w:r>
    </w:p>
    <w:p w:rsidR="00B56A32" w:rsidRPr="00791ADB" w:rsidRDefault="00B56A32" w:rsidP="00B56A32">
      <w:pPr>
        <w:pStyle w:val="Balk1"/>
        <w:spacing w:before="0" w:after="0" w:line="240" w:lineRule="auto"/>
        <w:rPr>
          <w:b w:val="0"/>
          <w:sz w:val="24"/>
          <w:szCs w:val="24"/>
        </w:rPr>
      </w:pPr>
      <w:r w:rsidRPr="00791ADB">
        <w:rPr>
          <w:b w:val="0"/>
          <w:sz w:val="24"/>
          <w:szCs w:val="24"/>
        </w:rPr>
        <w:t>3. GELECEĞE BAKIŞ</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3.1.Misyon</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3.2.Vizyon</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3.3.Temel Değerler</w:t>
      </w:r>
    </w:p>
    <w:p w:rsidR="00B56A32" w:rsidRPr="00791ADB" w:rsidRDefault="00B56A32" w:rsidP="00B56A32">
      <w:pPr>
        <w:pStyle w:val="Balk1"/>
        <w:spacing w:before="0" w:after="0" w:line="240" w:lineRule="auto"/>
        <w:rPr>
          <w:b w:val="0"/>
          <w:sz w:val="24"/>
          <w:szCs w:val="24"/>
        </w:rPr>
      </w:pPr>
      <w:r w:rsidRPr="00791ADB">
        <w:rPr>
          <w:b w:val="0"/>
          <w:sz w:val="24"/>
          <w:szCs w:val="24"/>
        </w:rPr>
        <w:t>4. AMAÇ, HEDEF VE STRATEJİLERİN BELİRLENMESİ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4.1. Amaçlar</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4.2. Hedefler</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4.3. Performans Göstergeleri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4.4. Stratejilerin Belirlenmesi</w:t>
      </w:r>
    </w:p>
    <w:p w:rsidR="00B56A32" w:rsidRPr="00791ADB" w:rsidRDefault="00B56A32" w:rsidP="00B56A32">
      <w:pPr>
        <w:pStyle w:val="Balk1"/>
        <w:spacing w:before="0" w:after="0" w:line="240" w:lineRule="auto"/>
        <w:rPr>
          <w:b w:val="0"/>
          <w:sz w:val="24"/>
          <w:szCs w:val="24"/>
        </w:rPr>
      </w:pPr>
      <w:r w:rsidRPr="00791ADB">
        <w:rPr>
          <w:b w:val="0"/>
          <w:sz w:val="24"/>
          <w:szCs w:val="24"/>
        </w:rPr>
        <w:t xml:space="preserve">         4.5. </w:t>
      </w:r>
      <w:proofErr w:type="spellStart"/>
      <w:r w:rsidRPr="00791ADB">
        <w:rPr>
          <w:b w:val="0"/>
          <w:sz w:val="24"/>
          <w:szCs w:val="24"/>
        </w:rPr>
        <w:t>Maliyetlendirme</w:t>
      </w:r>
      <w:proofErr w:type="spellEnd"/>
    </w:p>
    <w:p w:rsidR="00B56A32" w:rsidRPr="00791ADB" w:rsidRDefault="00B56A32" w:rsidP="00B56A32">
      <w:pPr>
        <w:pStyle w:val="Balk1"/>
        <w:spacing w:before="0" w:after="0" w:line="240" w:lineRule="auto"/>
        <w:rPr>
          <w:b w:val="0"/>
          <w:sz w:val="24"/>
          <w:szCs w:val="24"/>
        </w:rPr>
      </w:pPr>
      <w:r w:rsidRPr="00791ADB">
        <w:rPr>
          <w:b w:val="0"/>
          <w:sz w:val="24"/>
          <w:szCs w:val="24"/>
        </w:rPr>
        <w:t>5. İZLEME VE DEĞERLENDİRME</w:t>
      </w:r>
    </w:p>
    <w:p w:rsidR="009B7C63" w:rsidRDefault="009B7C63" w:rsidP="002269C9">
      <w:pPr>
        <w:autoSpaceDE w:val="0"/>
        <w:autoSpaceDN w:val="0"/>
        <w:adjustRightInd w:val="0"/>
        <w:spacing w:after="0" w:line="240" w:lineRule="auto"/>
        <w:rPr>
          <w:rFonts w:cs="Times New Roman"/>
          <w:b/>
          <w:bCs/>
          <w:color w:val="000000"/>
          <w:sz w:val="28"/>
          <w:szCs w:val="28"/>
        </w:rPr>
      </w:pPr>
      <w:bookmarkStart w:id="3" w:name="_Toc387784720"/>
      <w:bookmarkEnd w:id="1"/>
      <w:bookmarkEnd w:id="2"/>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9B7C63" w:rsidRDefault="009B7C63" w:rsidP="002269C9">
      <w:pPr>
        <w:autoSpaceDE w:val="0"/>
        <w:autoSpaceDN w:val="0"/>
        <w:adjustRightInd w:val="0"/>
        <w:spacing w:after="0" w:line="240" w:lineRule="auto"/>
        <w:rPr>
          <w:rFonts w:cs="Times New Roman"/>
          <w:b/>
          <w:bCs/>
          <w:color w:val="000000"/>
          <w:sz w:val="28"/>
          <w:szCs w:val="28"/>
        </w:rPr>
      </w:pPr>
    </w:p>
    <w:p w:rsidR="004068BD" w:rsidRDefault="002269C9" w:rsidP="002269C9">
      <w:pPr>
        <w:autoSpaceDE w:val="0"/>
        <w:autoSpaceDN w:val="0"/>
        <w:adjustRightInd w:val="0"/>
        <w:spacing w:after="0" w:line="240" w:lineRule="auto"/>
        <w:rPr>
          <w:rFonts w:cs="Times New Roman"/>
          <w:b/>
          <w:bCs/>
          <w:color w:val="000000"/>
          <w:sz w:val="28"/>
          <w:szCs w:val="28"/>
        </w:rPr>
      </w:pPr>
      <w:r w:rsidRPr="004068BD">
        <w:rPr>
          <w:rFonts w:cs="Times New Roman"/>
          <w:b/>
          <w:bCs/>
          <w:color w:val="000000"/>
          <w:sz w:val="28"/>
          <w:szCs w:val="28"/>
        </w:rPr>
        <w:t>1. GİRİŞ VE STRATEJİK PLANIN HAZIRLIK SÜRECİ</w:t>
      </w:r>
    </w:p>
    <w:p w:rsidR="002269C9" w:rsidRPr="004068BD" w:rsidRDefault="002269C9" w:rsidP="002269C9">
      <w:pPr>
        <w:autoSpaceDE w:val="0"/>
        <w:autoSpaceDN w:val="0"/>
        <w:adjustRightInd w:val="0"/>
        <w:spacing w:after="0" w:line="240" w:lineRule="auto"/>
        <w:rPr>
          <w:rFonts w:cs="Times New Roman"/>
          <w:color w:val="000000"/>
          <w:sz w:val="28"/>
          <w:szCs w:val="28"/>
        </w:rPr>
      </w:pPr>
      <w:r w:rsidRPr="004068BD">
        <w:rPr>
          <w:rFonts w:cs="Times New Roman"/>
          <w:b/>
          <w:bCs/>
          <w:color w:val="000000"/>
          <w:sz w:val="28"/>
          <w:szCs w:val="28"/>
        </w:rPr>
        <w:t xml:space="preserve"> </w:t>
      </w:r>
    </w:p>
    <w:p w:rsidR="002269C9" w:rsidRPr="004068BD" w:rsidRDefault="002269C9" w:rsidP="002269C9">
      <w:pPr>
        <w:autoSpaceDE w:val="0"/>
        <w:autoSpaceDN w:val="0"/>
        <w:adjustRightInd w:val="0"/>
        <w:spacing w:after="0" w:line="240" w:lineRule="auto"/>
        <w:rPr>
          <w:rFonts w:cs="Times New Roman"/>
          <w:color w:val="000000"/>
          <w:sz w:val="28"/>
          <w:szCs w:val="28"/>
        </w:rPr>
      </w:pPr>
      <w:r w:rsidRPr="004068BD">
        <w:rPr>
          <w:rFonts w:cs="Times New Roman"/>
          <w:b/>
          <w:bCs/>
          <w:color w:val="000000"/>
          <w:sz w:val="28"/>
          <w:szCs w:val="28"/>
        </w:rPr>
        <w:t xml:space="preserve">1.1. Strateji Geliştirme Kurulu ve Stratejik Plan Ekibi </w:t>
      </w:r>
    </w:p>
    <w:p w:rsidR="002269C9" w:rsidRPr="004068BD" w:rsidRDefault="002269C9" w:rsidP="002269C9">
      <w:pPr>
        <w:autoSpaceDE w:val="0"/>
        <w:autoSpaceDN w:val="0"/>
        <w:adjustRightInd w:val="0"/>
        <w:spacing w:after="0" w:line="240" w:lineRule="auto"/>
        <w:rPr>
          <w:rFonts w:cs="Times New Roman"/>
          <w:color w:val="000000"/>
          <w:sz w:val="28"/>
          <w:szCs w:val="28"/>
        </w:rPr>
      </w:pPr>
    </w:p>
    <w:p w:rsidR="0094724F" w:rsidRPr="004068BD" w:rsidRDefault="002269C9" w:rsidP="0094724F">
      <w:pPr>
        <w:spacing w:after="0" w:line="240" w:lineRule="auto"/>
        <w:rPr>
          <w:rFonts w:cs="Times New Roman"/>
          <w:b/>
          <w:bCs/>
          <w:szCs w:val="24"/>
        </w:rPr>
      </w:pPr>
      <w:r w:rsidRPr="004068BD">
        <w:rPr>
          <w:rFonts w:cs="Times New Roman"/>
          <w:b/>
          <w:bCs/>
          <w:szCs w:val="24"/>
        </w:rPr>
        <w:t>Tablo 1. Strateji Geliştirme Kurulu ve Stratejik Plan Ekibi Tablosu</w:t>
      </w:r>
    </w:p>
    <w:p w:rsidR="002269C9" w:rsidRPr="004068BD" w:rsidRDefault="002269C9" w:rsidP="0094724F">
      <w:pPr>
        <w:spacing w:after="0" w:line="240" w:lineRule="auto"/>
        <w:rPr>
          <w:rFonts w:cs="Times New Roman"/>
          <w:szCs w:val="24"/>
        </w:rPr>
      </w:pPr>
    </w:p>
    <w:tbl>
      <w:tblPr>
        <w:tblStyle w:val="KlavuzTablo1Ak"/>
        <w:tblW w:w="0" w:type="auto"/>
        <w:tblLook w:val="04A0" w:firstRow="1" w:lastRow="0" w:firstColumn="1" w:lastColumn="0" w:noHBand="0" w:noVBand="1"/>
      </w:tblPr>
      <w:tblGrid>
        <w:gridCol w:w="2122"/>
        <w:gridCol w:w="2395"/>
        <w:gridCol w:w="2637"/>
        <w:gridCol w:w="1906"/>
      </w:tblGrid>
      <w:tr w:rsidR="002269C9" w:rsidRPr="004068BD" w:rsidTr="00226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7" w:type="dxa"/>
            <w:gridSpan w:val="2"/>
            <w:shd w:val="clear" w:color="auto" w:fill="00B0F0"/>
          </w:tcPr>
          <w:tbl>
            <w:tblPr>
              <w:tblW w:w="0" w:type="auto"/>
              <w:tblBorders>
                <w:top w:val="nil"/>
                <w:left w:val="nil"/>
                <w:bottom w:val="nil"/>
                <w:right w:val="nil"/>
              </w:tblBorders>
              <w:tblLook w:val="0000" w:firstRow="0" w:lastRow="0" w:firstColumn="0" w:lastColumn="0" w:noHBand="0" w:noVBand="0"/>
            </w:tblPr>
            <w:tblGrid>
              <w:gridCol w:w="3769"/>
            </w:tblGrid>
            <w:tr w:rsidR="002269C9" w:rsidRPr="004068BD">
              <w:trPr>
                <w:trHeight w:val="134"/>
              </w:trPr>
              <w:tc>
                <w:tcPr>
                  <w:tcW w:w="0" w:type="auto"/>
                </w:tcPr>
                <w:p w:rsidR="002269C9" w:rsidRPr="004068BD" w:rsidRDefault="002269C9" w:rsidP="002269C9">
                  <w:pPr>
                    <w:autoSpaceDE w:val="0"/>
                    <w:autoSpaceDN w:val="0"/>
                    <w:adjustRightInd w:val="0"/>
                    <w:spacing w:after="0" w:line="240" w:lineRule="auto"/>
                    <w:rPr>
                      <w:rFonts w:cs="Times New Roman"/>
                      <w:color w:val="000000"/>
                      <w:szCs w:val="24"/>
                    </w:rPr>
                  </w:pPr>
                  <w:r w:rsidRPr="004068BD">
                    <w:rPr>
                      <w:rFonts w:cs="Times New Roman"/>
                      <w:b/>
                      <w:bCs/>
                      <w:color w:val="000000"/>
                      <w:szCs w:val="24"/>
                    </w:rPr>
                    <w:t xml:space="preserve">Strateji Geliştirme Kurulu Bilgiler </w:t>
                  </w:r>
                </w:p>
              </w:tc>
            </w:tr>
          </w:tbl>
          <w:p w:rsidR="002269C9" w:rsidRPr="004068BD" w:rsidRDefault="002269C9" w:rsidP="002269C9">
            <w:pPr>
              <w:spacing w:after="0" w:line="240" w:lineRule="auto"/>
              <w:rPr>
                <w:rFonts w:cs="Times New Roman"/>
                <w:b w:val="0"/>
                <w:bCs w:val="0"/>
                <w:szCs w:val="24"/>
              </w:rPr>
            </w:pPr>
          </w:p>
        </w:tc>
        <w:tc>
          <w:tcPr>
            <w:tcW w:w="4543" w:type="dxa"/>
            <w:gridSpan w:val="2"/>
            <w:shd w:val="clear" w:color="auto" w:fill="00B0F0"/>
          </w:tcPr>
          <w:p w:rsidR="002269C9" w:rsidRPr="004068BD" w:rsidRDefault="002269C9" w:rsidP="002269C9">
            <w:pPr>
              <w:spacing w:after="0" w:line="24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4068BD">
              <w:rPr>
                <w:rFonts w:cs="Times New Roman"/>
                <w:bCs w:val="0"/>
                <w:szCs w:val="24"/>
              </w:rPr>
              <w:t xml:space="preserve">Stratejik Plan Ekibi Bilgileri </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2269C9" w:rsidP="002269C9">
            <w:pPr>
              <w:spacing w:after="0" w:line="240" w:lineRule="auto"/>
              <w:jc w:val="center"/>
              <w:rPr>
                <w:rFonts w:cs="Times New Roman"/>
                <w:bCs w:val="0"/>
                <w:szCs w:val="24"/>
              </w:rPr>
            </w:pPr>
            <w:r w:rsidRPr="004068BD">
              <w:rPr>
                <w:rFonts w:cs="Times New Roman"/>
                <w:bCs w:val="0"/>
                <w:szCs w:val="24"/>
              </w:rPr>
              <w:t>Adı Soyadı</w:t>
            </w:r>
          </w:p>
        </w:tc>
        <w:tc>
          <w:tcPr>
            <w:tcW w:w="2395" w:type="dxa"/>
          </w:tcPr>
          <w:p w:rsidR="002269C9" w:rsidRPr="004068BD" w:rsidRDefault="002269C9" w:rsidP="002269C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68BD">
              <w:rPr>
                <w:rFonts w:ascii="Times New Roman" w:hAnsi="Times New Roman" w:cs="Times New Roman"/>
                <w:b/>
                <w:bCs/>
              </w:rPr>
              <w:t xml:space="preserve">Adı </w:t>
            </w:r>
          </w:p>
        </w:tc>
        <w:tc>
          <w:tcPr>
            <w:tcW w:w="2637" w:type="dxa"/>
          </w:tcPr>
          <w:p w:rsidR="002269C9" w:rsidRPr="004068BD" w:rsidRDefault="002269C9" w:rsidP="002269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4068BD">
              <w:rPr>
                <w:rFonts w:cs="Times New Roman"/>
                <w:b/>
                <w:szCs w:val="24"/>
              </w:rPr>
              <w:t>Adı Soyadı</w:t>
            </w:r>
          </w:p>
        </w:tc>
        <w:tc>
          <w:tcPr>
            <w:tcW w:w="1906" w:type="dxa"/>
          </w:tcPr>
          <w:p w:rsidR="002269C9" w:rsidRPr="004068BD" w:rsidRDefault="002269C9" w:rsidP="002269C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4068BD">
              <w:rPr>
                <w:rFonts w:cs="Times New Roman"/>
                <w:b/>
                <w:szCs w:val="24"/>
              </w:rPr>
              <w:t>Unvanı</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C91ED1" w:rsidP="002269C9">
            <w:pPr>
              <w:spacing w:after="0" w:line="240" w:lineRule="auto"/>
              <w:rPr>
                <w:rFonts w:cs="Times New Roman"/>
                <w:b w:val="0"/>
                <w:bCs w:val="0"/>
                <w:szCs w:val="24"/>
              </w:rPr>
            </w:pPr>
            <w:r w:rsidRPr="004068BD">
              <w:rPr>
                <w:rFonts w:cs="Times New Roman"/>
                <w:b w:val="0"/>
                <w:bCs w:val="0"/>
                <w:szCs w:val="24"/>
              </w:rPr>
              <w:t>Kurtuluş TORUN</w:t>
            </w:r>
          </w:p>
        </w:tc>
        <w:tc>
          <w:tcPr>
            <w:tcW w:w="2395"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Müdür</w:t>
            </w:r>
          </w:p>
        </w:tc>
        <w:tc>
          <w:tcPr>
            <w:tcW w:w="2637"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Sinan KAYA</w:t>
            </w:r>
          </w:p>
        </w:tc>
        <w:tc>
          <w:tcPr>
            <w:tcW w:w="1906"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Müdür Yrd.</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2269C9" w:rsidP="002269C9">
            <w:pPr>
              <w:spacing w:after="0" w:line="240" w:lineRule="auto"/>
              <w:rPr>
                <w:rFonts w:cs="Times New Roman"/>
                <w:b w:val="0"/>
                <w:bCs w:val="0"/>
                <w:szCs w:val="24"/>
              </w:rPr>
            </w:pPr>
            <w:r w:rsidRPr="004068BD">
              <w:rPr>
                <w:rFonts w:cs="Times New Roman"/>
                <w:b w:val="0"/>
                <w:bCs w:val="0"/>
                <w:szCs w:val="24"/>
              </w:rPr>
              <w:t>Sinan KAYA</w:t>
            </w:r>
          </w:p>
        </w:tc>
        <w:tc>
          <w:tcPr>
            <w:tcW w:w="2395"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Müdür Yrd.</w:t>
            </w:r>
          </w:p>
        </w:tc>
        <w:tc>
          <w:tcPr>
            <w:tcW w:w="2637"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Şuayip SEYFİ</w:t>
            </w:r>
          </w:p>
        </w:tc>
        <w:tc>
          <w:tcPr>
            <w:tcW w:w="1906"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Öğretmen</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2269C9" w:rsidP="002269C9">
            <w:pPr>
              <w:spacing w:after="0" w:line="240" w:lineRule="auto"/>
              <w:rPr>
                <w:rFonts w:cs="Times New Roman"/>
                <w:b w:val="0"/>
                <w:bCs w:val="0"/>
                <w:szCs w:val="24"/>
              </w:rPr>
            </w:pPr>
            <w:r w:rsidRPr="004068BD">
              <w:rPr>
                <w:rFonts w:cs="Times New Roman"/>
                <w:b w:val="0"/>
                <w:bCs w:val="0"/>
                <w:szCs w:val="24"/>
              </w:rPr>
              <w:t>Ömer ÇİLESİN</w:t>
            </w:r>
          </w:p>
        </w:tc>
        <w:tc>
          <w:tcPr>
            <w:tcW w:w="2395"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Öğretmen</w:t>
            </w:r>
          </w:p>
        </w:tc>
        <w:tc>
          <w:tcPr>
            <w:tcW w:w="2637"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4068BD">
              <w:rPr>
                <w:rFonts w:cs="Times New Roman"/>
                <w:szCs w:val="24"/>
              </w:rPr>
              <w:t>Sacit</w:t>
            </w:r>
            <w:proofErr w:type="spellEnd"/>
            <w:r w:rsidRPr="004068BD">
              <w:rPr>
                <w:rFonts w:cs="Times New Roman"/>
                <w:szCs w:val="24"/>
              </w:rPr>
              <w:t xml:space="preserve"> ÖZDEMİR</w:t>
            </w:r>
          </w:p>
        </w:tc>
        <w:tc>
          <w:tcPr>
            <w:tcW w:w="1906"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Öğretmen</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2269C9" w:rsidP="002269C9">
            <w:pPr>
              <w:spacing w:after="0" w:line="240" w:lineRule="auto"/>
              <w:rPr>
                <w:rFonts w:cs="Times New Roman"/>
                <w:b w:val="0"/>
                <w:bCs w:val="0"/>
                <w:szCs w:val="24"/>
              </w:rPr>
            </w:pPr>
            <w:r w:rsidRPr="004068BD">
              <w:rPr>
                <w:rFonts w:cs="Times New Roman"/>
                <w:b w:val="0"/>
                <w:bCs w:val="0"/>
                <w:szCs w:val="24"/>
              </w:rPr>
              <w:t>Vedat ALTUN</w:t>
            </w:r>
          </w:p>
        </w:tc>
        <w:tc>
          <w:tcPr>
            <w:tcW w:w="2395"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Okul Aile Birliği Bşk.</w:t>
            </w:r>
          </w:p>
        </w:tc>
        <w:tc>
          <w:tcPr>
            <w:tcW w:w="2637"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Şerafettin ÇİĞDEM</w:t>
            </w:r>
          </w:p>
        </w:tc>
        <w:tc>
          <w:tcPr>
            <w:tcW w:w="1906"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Veli</w:t>
            </w:r>
          </w:p>
        </w:tc>
      </w:tr>
      <w:tr w:rsidR="002269C9" w:rsidRPr="004068BD" w:rsidTr="004068BD">
        <w:tc>
          <w:tcPr>
            <w:cnfStyle w:val="001000000000" w:firstRow="0" w:lastRow="0" w:firstColumn="1" w:lastColumn="0" w:oddVBand="0" w:evenVBand="0" w:oddHBand="0" w:evenHBand="0" w:firstRowFirstColumn="0" w:firstRowLastColumn="0" w:lastRowFirstColumn="0" w:lastRowLastColumn="0"/>
            <w:tcW w:w="2122" w:type="dxa"/>
          </w:tcPr>
          <w:p w:rsidR="002269C9" w:rsidRPr="004068BD" w:rsidRDefault="002269C9" w:rsidP="002269C9">
            <w:pPr>
              <w:spacing w:after="0" w:line="240" w:lineRule="auto"/>
              <w:rPr>
                <w:rFonts w:cs="Times New Roman"/>
                <w:b w:val="0"/>
                <w:bCs w:val="0"/>
                <w:szCs w:val="24"/>
              </w:rPr>
            </w:pPr>
            <w:r w:rsidRPr="004068BD">
              <w:rPr>
                <w:rFonts w:cs="Times New Roman"/>
                <w:b w:val="0"/>
                <w:bCs w:val="0"/>
                <w:szCs w:val="24"/>
              </w:rPr>
              <w:t>Mustafa ŞEN</w:t>
            </w:r>
          </w:p>
        </w:tc>
        <w:tc>
          <w:tcPr>
            <w:tcW w:w="2395"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Yönetim Kurulu Üyesi</w:t>
            </w:r>
          </w:p>
        </w:tc>
        <w:tc>
          <w:tcPr>
            <w:tcW w:w="2637"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Recep GEDİKASLAN</w:t>
            </w:r>
          </w:p>
        </w:tc>
        <w:tc>
          <w:tcPr>
            <w:tcW w:w="1906" w:type="dxa"/>
          </w:tcPr>
          <w:p w:rsidR="002269C9" w:rsidRPr="004068BD" w:rsidRDefault="002269C9" w:rsidP="002269C9">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4068BD">
              <w:rPr>
                <w:rFonts w:cs="Times New Roman"/>
                <w:szCs w:val="24"/>
              </w:rPr>
              <w:t xml:space="preserve"> Veli</w:t>
            </w:r>
          </w:p>
        </w:tc>
      </w:tr>
    </w:tbl>
    <w:p w:rsidR="001D7591" w:rsidRPr="004068BD" w:rsidRDefault="001D7591" w:rsidP="001D7591">
      <w:pPr>
        <w:pStyle w:val="Balk1"/>
        <w:spacing w:before="0" w:after="0"/>
        <w:ind w:left="1077"/>
        <w:rPr>
          <w:rFonts w:cs="Times New Roman"/>
          <w:sz w:val="24"/>
          <w:szCs w:val="24"/>
        </w:rPr>
      </w:pPr>
    </w:p>
    <w:p w:rsidR="0094724F" w:rsidRPr="0094724F" w:rsidRDefault="0094724F" w:rsidP="00A60DE6">
      <w:pPr>
        <w:pStyle w:val="Balk1"/>
        <w:numPr>
          <w:ilvl w:val="1"/>
          <w:numId w:val="13"/>
        </w:numPr>
        <w:spacing w:before="0" w:after="0"/>
        <w:ind w:left="851"/>
      </w:pPr>
      <w:r>
        <w:t>Planlama Süreci</w:t>
      </w:r>
    </w:p>
    <w:p w:rsidR="002269C9" w:rsidRPr="009B7C63" w:rsidRDefault="002269C9" w:rsidP="00791ADB">
      <w:pPr>
        <w:autoSpaceDE w:val="0"/>
        <w:autoSpaceDN w:val="0"/>
        <w:adjustRightInd w:val="0"/>
        <w:spacing w:after="0" w:line="360" w:lineRule="auto"/>
        <w:ind w:firstLine="708"/>
        <w:rPr>
          <w:rFonts w:cs="Times New Roman"/>
          <w:szCs w:val="24"/>
        </w:rPr>
      </w:pPr>
      <w:r w:rsidRPr="009B7C63">
        <w:rPr>
          <w:rFonts w:cs="Times New Roman"/>
          <w:szCs w:val="24"/>
        </w:rPr>
        <w:t xml:space="preserve">2024-2028 dönemi stratejik plan hazırlanma süreci Strateji Geliştirme Kurulu ve Stratejik Plan </w:t>
      </w:r>
      <w:proofErr w:type="spellStart"/>
      <w:r w:rsidRPr="009B7C63">
        <w:rPr>
          <w:rFonts w:cs="Times New Roman"/>
          <w:szCs w:val="24"/>
        </w:rPr>
        <w:t>Ekibi’nin</w:t>
      </w:r>
      <w:proofErr w:type="spellEnd"/>
      <w:r w:rsidRPr="009B7C63">
        <w:rPr>
          <w:rFonts w:cs="Times New Roman"/>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272EF" w:rsidRPr="007169F4" w:rsidRDefault="00A60DE6" w:rsidP="004068BD">
      <w:pPr>
        <w:pStyle w:val="Balk1"/>
      </w:pPr>
      <w:bookmarkStart w:id="4" w:name="_Toc413592934"/>
      <w:bookmarkStart w:id="5" w:name="_Toc416085127"/>
      <w:bookmarkStart w:id="6" w:name="_Toc529519449"/>
      <w:bookmarkStart w:id="7" w:name="_Toc534829216"/>
      <w:r>
        <w:t>2.</w:t>
      </w:r>
      <w:r w:rsidR="009272EF" w:rsidRPr="004068BD">
        <w:t>DURUM</w:t>
      </w:r>
      <w:r w:rsidR="009272EF" w:rsidRPr="007169F4">
        <w:t xml:space="preserve"> ANALİZİ</w:t>
      </w:r>
      <w:bookmarkEnd w:id="4"/>
      <w:bookmarkEnd w:id="5"/>
      <w:bookmarkEnd w:id="6"/>
      <w:bookmarkEnd w:id="7"/>
    </w:p>
    <w:p w:rsidR="00333C71" w:rsidRPr="00333C71" w:rsidRDefault="00333C71" w:rsidP="00333C71">
      <w:pPr>
        <w:pStyle w:val="Default"/>
        <w:rPr>
          <w:rFonts w:ascii="Times New Roman" w:hAnsi="Times New Roman" w:cs="Times New Roman"/>
        </w:rPr>
      </w:pPr>
      <w:bookmarkStart w:id="8" w:name="_Toc416085128"/>
      <w:bookmarkEnd w:id="3"/>
      <w:r w:rsidRPr="00333C71">
        <w:rPr>
          <w:rFonts w:ascii="Times New Roman" w:hAnsi="Times New Roman" w:cs="Times New Roman"/>
          <w:iCs/>
        </w:rPr>
        <w:t>Stratejik planlama sürecinin ilk adımı olan durum</w:t>
      </w:r>
      <w:r>
        <w:rPr>
          <w:rFonts w:ascii="Times New Roman" w:hAnsi="Times New Roman" w:cs="Times New Roman"/>
          <w:iCs/>
        </w:rPr>
        <w:t xml:space="preserve"> analizi, merkezimizin</w:t>
      </w:r>
      <w:r w:rsidRPr="00333C71">
        <w:rPr>
          <w:rFonts w:ascii="Times New Roman" w:hAnsi="Times New Roman" w:cs="Times New Roman"/>
          <w:iCs/>
        </w:rPr>
        <w:t xml:space="preserve"> “neredeyiz?” so</w:t>
      </w:r>
      <w:r>
        <w:rPr>
          <w:rFonts w:ascii="Times New Roman" w:hAnsi="Times New Roman" w:cs="Times New Roman"/>
          <w:iCs/>
        </w:rPr>
        <w:t>rusuna cevap vermektedir. Merkezimizin</w:t>
      </w:r>
      <w:r w:rsidRPr="00333C71">
        <w:rPr>
          <w:rFonts w:ascii="Times New Roman" w:hAnsi="Times New Roman" w:cs="Times New Roman"/>
          <w:iCs/>
        </w:rPr>
        <w:t xml:space="preserve"> geleceğe yönelik amaç, hedef ve stratejiler geliştirebilmesi için öncelikle mevcut durumda hangi kaynaklara sahip olduğu ya da hangi yönlerinin eksik olduğ</w:t>
      </w:r>
      <w:r>
        <w:rPr>
          <w:rFonts w:ascii="Times New Roman" w:hAnsi="Times New Roman" w:cs="Times New Roman"/>
          <w:iCs/>
        </w:rPr>
        <w:t>u ayrıca, merkezimizin</w:t>
      </w:r>
      <w:r w:rsidRPr="00333C71">
        <w:rPr>
          <w:rFonts w:ascii="Times New Roman" w:hAnsi="Times New Roman" w:cs="Times New Roman"/>
          <w:iCs/>
        </w:rPr>
        <w:t xml:space="preserve"> kontrolü dışındaki olumlu ya da olumsuz gelişmelerin neler olduğu değerlendirilmiştir. Dolayısıyla b</w:t>
      </w:r>
      <w:r>
        <w:rPr>
          <w:rFonts w:ascii="Times New Roman" w:hAnsi="Times New Roman" w:cs="Times New Roman"/>
          <w:iCs/>
        </w:rPr>
        <w:t>u analiz, merkezimizin</w:t>
      </w:r>
      <w:r w:rsidRPr="00333C71">
        <w:rPr>
          <w:rFonts w:ascii="Times New Roman" w:hAnsi="Times New Roman" w:cs="Times New Roman"/>
          <w:iCs/>
        </w:rPr>
        <w:t xml:space="preserve">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Kurumsal tarihçe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Uygulanmakta olan planın değerlendirilmesi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Mevzuat analizi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Üst politika belgelerinin analizi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Faaliyet alanları ile ürün ve hizmetlerin belirlenmesi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Paydaş analizi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Kuruluş içi analiz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t xml:space="preserve">• </w:t>
      </w:r>
      <w:r w:rsidRPr="00333C71">
        <w:rPr>
          <w:rFonts w:ascii="Times New Roman" w:hAnsi="Times New Roman" w:cs="Times New Roman"/>
          <w:iCs/>
        </w:rPr>
        <w:t xml:space="preserve">Dış çevre analizi (Politik, ekonomik, sosyal, teknolojik, yasal ve çevresel analiz) </w:t>
      </w:r>
    </w:p>
    <w:p w:rsidR="00333C71" w:rsidRPr="00333C71" w:rsidRDefault="00333C71" w:rsidP="00333C71">
      <w:pPr>
        <w:pStyle w:val="Default"/>
        <w:spacing w:after="88"/>
        <w:rPr>
          <w:rFonts w:ascii="Times New Roman" w:hAnsi="Times New Roman" w:cs="Times New Roman"/>
        </w:rPr>
      </w:pPr>
      <w:r w:rsidRPr="00333C71">
        <w:rPr>
          <w:rFonts w:ascii="Times New Roman" w:hAnsi="Times New Roman" w:cs="Times New Roman"/>
        </w:rPr>
        <w:lastRenderedPageBreak/>
        <w:t xml:space="preserve">• </w:t>
      </w:r>
      <w:r w:rsidRPr="00333C71">
        <w:rPr>
          <w:rFonts w:ascii="Times New Roman" w:hAnsi="Times New Roman" w:cs="Times New Roman"/>
          <w:iCs/>
        </w:rPr>
        <w:t xml:space="preserve">Güçlü ve zayıf yönler ile fırsatlar ve tehditler (GZFT) analizi </w:t>
      </w:r>
    </w:p>
    <w:p w:rsidR="00A60DE6" w:rsidRPr="009B7C63" w:rsidRDefault="00333C71" w:rsidP="00333C71">
      <w:pPr>
        <w:pStyle w:val="Default"/>
        <w:rPr>
          <w:rFonts w:ascii="Times New Roman" w:hAnsi="Times New Roman" w:cs="Times New Roman"/>
          <w:iCs/>
        </w:rPr>
      </w:pPr>
      <w:r w:rsidRPr="00333C71">
        <w:rPr>
          <w:rFonts w:ascii="Times New Roman" w:hAnsi="Times New Roman" w:cs="Times New Roman"/>
        </w:rPr>
        <w:t xml:space="preserve">• </w:t>
      </w:r>
      <w:r w:rsidRPr="00333C71">
        <w:rPr>
          <w:rFonts w:ascii="Times New Roman" w:hAnsi="Times New Roman" w:cs="Times New Roman"/>
          <w:iCs/>
        </w:rPr>
        <w:t xml:space="preserve">Tespit ve ihtiyaçların belirlenmesi </w:t>
      </w:r>
    </w:p>
    <w:p w:rsidR="00D869F3" w:rsidRPr="00333C71" w:rsidRDefault="00D869F3" w:rsidP="00A9015C">
      <w:pPr>
        <w:autoSpaceDE w:val="0"/>
        <w:autoSpaceDN w:val="0"/>
        <w:adjustRightInd w:val="0"/>
        <w:spacing w:after="0" w:line="240" w:lineRule="auto"/>
        <w:ind w:firstLine="708"/>
        <w:rPr>
          <w:szCs w:val="24"/>
        </w:rPr>
      </w:pPr>
    </w:p>
    <w:p w:rsidR="00D869F3" w:rsidRPr="00B162EF" w:rsidRDefault="001B284A" w:rsidP="000A1E7A">
      <w:pPr>
        <w:pStyle w:val="Balk1"/>
        <w:spacing w:before="0" w:after="0"/>
        <w:jc w:val="both"/>
      </w:pPr>
      <w:bookmarkStart w:id="9" w:name="_Toc534829217"/>
      <w:bookmarkEnd w:id="8"/>
      <w:r>
        <w:t>2.1.</w:t>
      </w:r>
      <w:r w:rsidR="00D769AD">
        <w:t xml:space="preserve"> </w:t>
      </w:r>
      <w:bookmarkEnd w:id="9"/>
      <w:r w:rsidR="00D769AD">
        <w:t>Kurumsal Tarihçe</w:t>
      </w:r>
      <w:r w:rsidR="00373590" w:rsidRPr="00B162EF">
        <w:t xml:space="preserve"> </w:t>
      </w:r>
    </w:p>
    <w:p w:rsidR="00CE6467" w:rsidRPr="009B7C63" w:rsidRDefault="00CE6467" w:rsidP="004655A5">
      <w:pPr>
        <w:autoSpaceDE w:val="0"/>
        <w:autoSpaceDN w:val="0"/>
        <w:adjustRightInd w:val="0"/>
        <w:spacing w:after="0"/>
        <w:ind w:firstLine="708"/>
        <w:rPr>
          <w:rFonts w:cs="Times New Roman"/>
          <w:szCs w:val="24"/>
        </w:rPr>
      </w:pPr>
      <w:bookmarkStart w:id="10" w:name="_Toc416085130"/>
      <w:r w:rsidRPr="009B7C63">
        <w:rPr>
          <w:rFonts w:cs="Times New Roman"/>
          <w:szCs w:val="24"/>
        </w:rPr>
        <w:t>Okulumuz Kırşehir ili Kaman ilçesinin Kaman - Kırşehir yolu güzergâhı üzerinde, Kaman sanayi sitesinde olup,  sanayi camiinin hemen yanındadır. Binası Kaman Belediyesinden kiralanarak 1998 yılının Şubat ayında eğitime başlamış olup; Çıraklık ve Yaygın Eğitim Genel Müdürlüğü’nün 23.04.1999 gün ve 428/4223 sayılı yazısı ile açılışını tamamlamıştır.</w:t>
      </w:r>
      <w:r w:rsidRPr="009B7C63">
        <w:rPr>
          <w:rFonts w:cs="Times New Roman"/>
          <w:szCs w:val="24"/>
        </w:rPr>
        <w:br/>
        <w:t xml:space="preserve">           Okulumuz binası A ve B - Blok şeklinde olup;   okul olarak tahsis edilmeden önce bir süre düğün salonu ve mermer atölyesi olarak kullanılmış, daha sonra atıl durumda iken Çıraklık Eğitim Merkezi Yaptırma ve Yaşatma Derneği tarafından Kaman Belediyesi’nden 49 yıllığına kiralanıp gerekli tadilat yapıldıktan sonra okul olarak hizmete girmiştir. Bugün itibariyle okulumuzun binası yapılan yazışmalarla Milli Eğitim Bakanlığına devir edilmiştir. Okulumuzda 1 adet müdür odası, 2 </w:t>
      </w:r>
      <w:r w:rsidR="00FC14A3" w:rsidRPr="009B7C63">
        <w:rPr>
          <w:rFonts w:cs="Times New Roman"/>
          <w:szCs w:val="24"/>
        </w:rPr>
        <w:t xml:space="preserve">adet müdür yardımcısı odası, </w:t>
      </w:r>
      <w:r w:rsidRPr="009B7C63">
        <w:rPr>
          <w:rFonts w:cs="Times New Roman"/>
          <w:szCs w:val="24"/>
        </w:rPr>
        <w:t>3 adet sınıf, 1 adet öğretmenler odası, 1 adet bilgisayar laboratu</w:t>
      </w:r>
      <w:r w:rsidR="00333C71" w:rsidRPr="009B7C63">
        <w:rPr>
          <w:rFonts w:cs="Times New Roman"/>
          <w:szCs w:val="24"/>
        </w:rPr>
        <w:t>v</w:t>
      </w:r>
      <w:r w:rsidRPr="009B7C63">
        <w:rPr>
          <w:rFonts w:cs="Times New Roman"/>
          <w:szCs w:val="24"/>
        </w:rPr>
        <w:t>arı, 1 adet kalorifer kazan dairesi ve kömürlük ve 1 adet mutfak bölümleri oluşturulmuş ve donanımları tamamlanmıştır.</w:t>
      </w:r>
      <w:r w:rsidRPr="009B7C63">
        <w:rPr>
          <w:rFonts w:cs="Times New Roman"/>
          <w:szCs w:val="24"/>
        </w:rPr>
        <w:br/>
        <w:t xml:space="preserve">           Okulumuz 1998 yılında oto motor tamirciliği, oto elektrikçiliği, kaynakçılık, kaportacılık, tornacılık, erkek berberliği ve mobilyacılık meslek dallarında kayıtlı 63 çırak öğrenci ile eğitim-öğretime başlamış olup;  bugün itiba</w:t>
      </w:r>
      <w:r w:rsidR="00351FF5" w:rsidRPr="009B7C63">
        <w:rPr>
          <w:rFonts w:cs="Times New Roman"/>
          <w:szCs w:val="24"/>
        </w:rPr>
        <w:t xml:space="preserve">riyle 16 ayrı meslek dalında 154 </w:t>
      </w:r>
      <w:r w:rsidRPr="009B7C63">
        <w:rPr>
          <w:rFonts w:cs="Times New Roman"/>
          <w:szCs w:val="24"/>
        </w:rPr>
        <w:t>öğrencimiz bulunmakta ve 3308 sayılı kanun kapsamındaki</w:t>
      </w:r>
      <w:r w:rsidR="00351FF5" w:rsidRPr="009B7C63">
        <w:rPr>
          <w:rFonts w:cs="Times New Roman"/>
          <w:szCs w:val="24"/>
        </w:rPr>
        <w:t xml:space="preserve"> 20 </w:t>
      </w:r>
      <w:r w:rsidRPr="009B7C63">
        <w:rPr>
          <w:rFonts w:cs="Times New Roman"/>
          <w:szCs w:val="24"/>
        </w:rPr>
        <w:t>meslek dalına eğitim verecek altyapıya sahiptir.  Mesleki ve Teknik Eğitim Yönetmeliğine göre okulumuzda, yerel gereksinmelere ve ulusal meslek standartlarına uygun olarak mesleki ve teknik eğitim alanında sertifika ve belgeye götüren her türlü kurs açılabilmektedi</w:t>
      </w:r>
      <w:r w:rsidR="00FC14A3" w:rsidRPr="009B7C63">
        <w:rPr>
          <w:rFonts w:cs="Times New Roman"/>
          <w:szCs w:val="24"/>
        </w:rPr>
        <w:t>r.</w:t>
      </w:r>
      <w:r w:rsidR="00FC14A3" w:rsidRPr="009B7C63">
        <w:rPr>
          <w:rFonts w:cs="Times New Roman"/>
          <w:szCs w:val="24"/>
        </w:rPr>
        <w:br/>
      </w:r>
      <w:r w:rsidR="009B7C63">
        <w:rPr>
          <w:rFonts w:cs="Times New Roman"/>
          <w:szCs w:val="24"/>
        </w:rPr>
        <w:t xml:space="preserve">            </w:t>
      </w:r>
      <w:proofErr w:type="gramStart"/>
      <w:r w:rsidR="00FC14A3" w:rsidRPr="009B7C63">
        <w:rPr>
          <w:rFonts w:cs="Times New Roman"/>
          <w:szCs w:val="24"/>
        </w:rPr>
        <w:t>Merkezimizde halen 1 M</w:t>
      </w:r>
      <w:r w:rsidRPr="009B7C63">
        <w:rPr>
          <w:rFonts w:cs="Times New Roman"/>
          <w:szCs w:val="24"/>
        </w:rPr>
        <w:t>üdür, 1</w:t>
      </w:r>
      <w:r w:rsidR="00FC14A3" w:rsidRPr="009B7C63">
        <w:rPr>
          <w:rFonts w:cs="Times New Roman"/>
          <w:szCs w:val="24"/>
        </w:rPr>
        <w:t xml:space="preserve"> Müdür Y</w:t>
      </w:r>
      <w:r w:rsidR="00C7761D" w:rsidRPr="009B7C63">
        <w:rPr>
          <w:rFonts w:cs="Times New Roman"/>
          <w:szCs w:val="24"/>
        </w:rPr>
        <w:t>ardımcısı, 1</w:t>
      </w:r>
      <w:r w:rsidR="00FC14A3" w:rsidRPr="009B7C63">
        <w:rPr>
          <w:rFonts w:cs="Times New Roman"/>
          <w:szCs w:val="24"/>
        </w:rPr>
        <w:t xml:space="preserve"> Metal T</w:t>
      </w:r>
      <w:r w:rsidRPr="009B7C63">
        <w:rPr>
          <w:rFonts w:cs="Times New Roman"/>
          <w:szCs w:val="24"/>
        </w:rPr>
        <w:t>eknolojisi,</w:t>
      </w:r>
      <w:r w:rsidR="00FC14A3" w:rsidRPr="009B7C63">
        <w:rPr>
          <w:rFonts w:cs="Times New Roman"/>
          <w:szCs w:val="24"/>
        </w:rPr>
        <w:t xml:space="preserve"> 1 Makine Teknolojisi, 1 Tesisat Teknolojisi, </w:t>
      </w:r>
      <w:r w:rsidR="009B7C63" w:rsidRPr="009B7C63">
        <w:rPr>
          <w:rFonts w:cs="Times New Roman"/>
          <w:szCs w:val="24"/>
        </w:rPr>
        <w:t xml:space="preserve">1 Elektrik ve Elektronik, </w:t>
      </w:r>
      <w:r w:rsidR="00FC14A3" w:rsidRPr="009B7C63">
        <w:rPr>
          <w:rFonts w:cs="Times New Roman"/>
          <w:szCs w:val="24"/>
        </w:rPr>
        <w:t>1 Pazarlama ve P</w:t>
      </w:r>
      <w:r w:rsidR="00C7761D" w:rsidRPr="009B7C63">
        <w:rPr>
          <w:rFonts w:cs="Times New Roman"/>
          <w:szCs w:val="24"/>
        </w:rPr>
        <w:t>erakende,</w:t>
      </w:r>
      <w:r w:rsidR="00FC14A3" w:rsidRPr="009B7C63">
        <w:rPr>
          <w:rFonts w:cs="Times New Roman"/>
          <w:szCs w:val="24"/>
        </w:rPr>
        <w:t xml:space="preserve"> 1 Yiyecek İçecek Hizmetleri, 1 Din Kültürü ve Ahlak Bilgisi, 1 Türk Dili ve Edebiyatı Ö</w:t>
      </w:r>
      <w:r w:rsidR="00076ADC" w:rsidRPr="009B7C63">
        <w:rPr>
          <w:rFonts w:cs="Times New Roman"/>
          <w:szCs w:val="24"/>
        </w:rPr>
        <w:t>ğretmeni</w:t>
      </w:r>
      <w:r w:rsidR="009B7C63" w:rsidRPr="009B7C63">
        <w:rPr>
          <w:rFonts w:cs="Times New Roman"/>
          <w:szCs w:val="24"/>
        </w:rPr>
        <w:t>, 1 Matematik Öğretmeni</w:t>
      </w:r>
      <w:r w:rsidRPr="009B7C63">
        <w:rPr>
          <w:rFonts w:cs="Times New Roman"/>
          <w:szCs w:val="24"/>
        </w:rPr>
        <w:t xml:space="preserve"> ve</w:t>
      </w:r>
      <w:r w:rsidR="00C7761D" w:rsidRPr="009B7C63">
        <w:rPr>
          <w:rFonts w:cs="Times New Roman"/>
          <w:szCs w:val="24"/>
        </w:rPr>
        <w:t xml:space="preserve"> 1</w:t>
      </w:r>
      <w:r w:rsidR="00076ADC" w:rsidRPr="009B7C63">
        <w:rPr>
          <w:rFonts w:cs="Times New Roman"/>
          <w:szCs w:val="24"/>
        </w:rPr>
        <w:t xml:space="preserve"> hizmetli </w:t>
      </w:r>
      <w:r w:rsidRPr="009B7C63">
        <w:rPr>
          <w:rFonts w:cs="Times New Roman"/>
          <w:szCs w:val="24"/>
        </w:rPr>
        <w:t>personel olmak üzere toplam</w:t>
      </w:r>
      <w:r w:rsidR="009B7C63">
        <w:rPr>
          <w:rFonts w:cs="Times New Roman"/>
          <w:szCs w:val="24"/>
        </w:rPr>
        <w:t xml:space="preserve"> 12</w:t>
      </w:r>
      <w:r w:rsidRPr="009B7C63">
        <w:rPr>
          <w:rFonts w:cs="Times New Roman"/>
          <w:szCs w:val="24"/>
        </w:rPr>
        <w:t xml:space="preserve"> kişilik personel ile faaliyetlerine devam etmektedir.</w:t>
      </w:r>
      <w:proofErr w:type="gramEnd"/>
    </w:p>
    <w:p w:rsidR="00CE6467" w:rsidRPr="00406E20" w:rsidRDefault="00CE6467" w:rsidP="001655E0">
      <w:pPr>
        <w:spacing w:after="0" w:line="360" w:lineRule="auto"/>
        <w:ind w:firstLine="708"/>
        <w:rPr>
          <w:color w:val="FF0000"/>
        </w:rPr>
      </w:pPr>
    </w:p>
    <w:p w:rsidR="001B284A" w:rsidRDefault="001B284A" w:rsidP="00B162EF">
      <w:pPr>
        <w:pStyle w:val="Balk1"/>
      </w:pPr>
      <w:bookmarkStart w:id="11" w:name="_Toc534829218"/>
      <w:r>
        <w:t>2.2. Uygulanmakta Olan Stratejik Planın Değerlendirilmesi</w:t>
      </w:r>
    </w:p>
    <w:p w:rsidR="009B7C63" w:rsidRPr="009B7C63" w:rsidRDefault="009B7C63" w:rsidP="009B7C63">
      <w:pPr>
        <w:ind w:firstLine="708"/>
        <w:rPr>
          <w:rFonts w:cs="Times New Roman"/>
          <w:szCs w:val="24"/>
        </w:rPr>
      </w:pPr>
      <w:r w:rsidRPr="009B7C63">
        <w:rPr>
          <w:rFonts w:cs="Times New Roman"/>
          <w:szCs w:val="24"/>
          <w:lang w:eastAsia="x-none"/>
        </w:rPr>
        <w:t xml:space="preserve">Merkezimizin 2019-2023 Stratejik planı incelendiğinde </w:t>
      </w:r>
      <w:r w:rsidRPr="009B7C63">
        <w:rPr>
          <w:rFonts w:cs="Times New Roman"/>
          <w:szCs w:val="24"/>
        </w:rPr>
        <w:t>kayıtlı çırak öğrenci sayısı, kalfa, usta ve usta öğretici belge başvuru sayısını 2023 yılı sonuna kadar %80 arttırmak olan hedef 1’in gerçekleştirilmiş olduğu merkezimizin istatistiki verileri incelendiğinde görülmektedir. Hedef 2’de yer alan çırak ve aday çıraklara iş piyasasının istediği nitelik ve yeterlilikte güncel bilgi ve becerilerin kazandırılması için gerekli tedbirler alınmıştır. Ayrıca Hedef 3’te yer alan atölye binasının fiziksel yapısının yeniden düzenlenerek çırakların uygulama yapacakları makine, araç-gereç ve donanımlar temin edilerek gerekli düzenlemeler yapılmıştır.</w:t>
      </w:r>
    </w:p>
    <w:p w:rsidR="00A60DE6" w:rsidRDefault="00A60DE6" w:rsidP="009B7C63">
      <w:pPr>
        <w:rPr>
          <w:color w:val="FF0000"/>
          <w:lang w:eastAsia="x-none"/>
        </w:rPr>
      </w:pPr>
    </w:p>
    <w:p w:rsidR="009B7C63" w:rsidRPr="00406E20" w:rsidRDefault="009B7C63" w:rsidP="009B7C63">
      <w:pPr>
        <w:rPr>
          <w:color w:val="FF0000"/>
          <w:lang w:eastAsia="x-none"/>
        </w:rPr>
      </w:pPr>
    </w:p>
    <w:p w:rsidR="001B284A" w:rsidRDefault="009608C7" w:rsidP="00B162EF">
      <w:pPr>
        <w:pStyle w:val="Balk1"/>
      </w:pPr>
      <w:r>
        <w:lastRenderedPageBreak/>
        <w:t>2.3. Yasal Yükümlülükler ve Mevzuat Analizi</w:t>
      </w:r>
    </w:p>
    <w:p w:rsidR="008C4D9C" w:rsidRPr="008C4D9C" w:rsidRDefault="008C4D9C" w:rsidP="004655A5">
      <w:pPr>
        <w:rPr>
          <w:b/>
          <w:lang w:eastAsia="x-none"/>
        </w:rPr>
      </w:pPr>
      <w:r w:rsidRPr="008C4D9C">
        <w:rPr>
          <w:b/>
          <w:lang w:eastAsia="x-none"/>
        </w:rPr>
        <w:t>Yasal Mevzuatlar</w:t>
      </w:r>
      <w:r>
        <w:rPr>
          <w:b/>
          <w:lang w:eastAsia="x-none"/>
        </w:rPr>
        <w:t xml:space="preserve"> </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T.C. Anayasası</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1739 Sayılı Milli Eğitim Temel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652 Sayılı Millî Eğitim Bakanlığının Teşkilat ve Görevleri Hakkındaki Kanun Hükmünde Kararname</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222 Sayılı Milli Eğitim Temel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657 Sayılı Devlet Memurları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5442 Sayılı İl İdaresi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3308 Sayılı Çıraklık ve Mesleki Eğitim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439 Sayılı Ek Ders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4306 Sayılı Zorunlu İlköğretim ve Eğitim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5018 Sayılı Kamu Mali Yönetimi ve Kontrol Kanunu</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Millî Eğitim Bakanlığı Millî Eğitim Temel Kanunu İle Bazı Kanun ve Kanun Hükmünde Kararnamelerde Değişiklik Yapılmasına Dair 6528 Sayılı Kanun</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İlköğretim ve Eğitim Kanunu ile Bazı Kanunlarda Değişiklik Yapılmasına Dair 6287 Sayılı Kanun</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29072 sayılı Millî Eğitim Bakanlığı Okul Öncesi Eğitim ve İlköğretim Kurumları Yönetmeliği</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Milli Eğitim Bakanlığı Taşıma Yoluyla Eğitime Erişim Yönetmeliği</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Millî Eğitim Bakanlığı Rehberlik ve Psikolojik Danışma Hizmetleri Yönetmeliği</w:t>
      </w:r>
    </w:p>
    <w:p w:rsidR="008C4D9C" w:rsidRPr="009B7C63" w:rsidRDefault="008C4D9C" w:rsidP="004655A5">
      <w:pPr>
        <w:numPr>
          <w:ilvl w:val="0"/>
          <w:numId w:val="7"/>
        </w:numPr>
        <w:spacing w:after="0"/>
        <w:ind w:hanging="357"/>
        <w:rPr>
          <w:rFonts w:cs="Times New Roman"/>
          <w:szCs w:val="24"/>
          <w:lang w:eastAsia="x-none"/>
        </w:rPr>
      </w:pPr>
      <w:r w:rsidRPr="009B7C63">
        <w:rPr>
          <w:rFonts w:cs="Times New Roman"/>
          <w:szCs w:val="24"/>
          <w:lang w:eastAsia="x-none"/>
        </w:rPr>
        <w:t>2024-2028 MEB Stratejik Plan Hazırlık Programı konulu 2022/21 sayılı genelge</w:t>
      </w:r>
    </w:p>
    <w:p w:rsidR="00913096" w:rsidRDefault="00913096" w:rsidP="00354744">
      <w:pPr>
        <w:spacing w:after="0"/>
        <w:ind w:left="1429"/>
        <w:jc w:val="center"/>
        <w:rPr>
          <w:b/>
          <w:lang w:eastAsia="x-none"/>
        </w:rPr>
      </w:pPr>
    </w:p>
    <w:p w:rsidR="00354744" w:rsidRPr="009B7C63" w:rsidRDefault="003B1284" w:rsidP="00354744">
      <w:pPr>
        <w:spacing w:after="0"/>
        <w:ind w:left="1429"/>
        <w:jc w:val="center"/>
        <w:rPr>
          <w:rFonts w:cs="Times New Roman"/>
          <w:b/>
          <w:szCs w:val="24"/>
          <w:lang w:eastAsia="x-none"/>
        </w:rPr>
      </w:pPr>
      <w:r w:rsidRPr="009B7C63">
        <w:rPr>
          <w:rFonts w:cs="Times New Roman"/>
          <w:b/>
          <w:szCs w:val="24"/>
          <w:lang w:eastAsia="x-none"/>
        </w:rPr>
        <w:t xml:space="preserve">3308 Sayılı </w:t>
      </w:r>
      <w:r w:rsidR="00354744" w:rsidRPr="009B7C63">
        <w:rPr>
          <w:rFonts w:cs="Times New Roman"/>
          <w:b/>
          <w:szCs w:val="24"/>
          <w:lang w:eastAsia="x-none"/>
        </w:rPr>
        <w:t>Mesleki Eğitim Kanunu</w:t>
      </w:r>
    </w:p>
    <w:p w:rsidR="00354744" w:rsidRPr="009B7C63" w:rsidRDefault="00354744" w:rsidP="00354744">
      <w:pPr>
        <w:spacing w:after="0" w:line="305" w:lineRule="atLeast"/>
        <w:jc w:val="center"/>
        <w:rPr>
          <w:rFonts w:cs="Times New Roman"/>
          <w:b/>
          <w:bCs/>
          <w:color w:val="000000"/>
          <w:szCs w:val="24"/>
        </w:rPr>
      </w:pPr>
    </w:p>
    <w:p w:rsidR="00354744" w:rsidRPr="009B7C63" w:rsidRDefault="00354744" w:rsidP="00354744">
      <w:pPr>
        <w:spacing w:after="0" w:line="305" w:lineRule="atLeast"/>
        <w:jc w:val="center"/>
        <w:rPr>
          <w:rFonts w:cs="Times New Roman"/>
          <w:color w:val="000000"/>
          <w:szCs w:val="24"/>
        </w:rPr>
      </w:pPr>
      <w:r w:rsidRPr="009B7C63">
        <w:rPr>
          <w:rFonts w:cs="Times New Roman"/>
          <w:b/>
          <w:bCs/>
          <w:color w:val="000000"/>
          <w:szCs w:val="24"/>
        </w:rPr>
        <w:t>BİRİNCİ KISIM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Genel Hükümler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Amaç</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Madde 1 – </w:t>
      </w:r>
      <w:r w:rsidRPr="009B7C63">
        <w:rPr>
          <w:rFonts w:cs="Times New Roman"/>
          <w:color w:val="000000"/>
          <w:szCs w:val="24"/>
        </w:rPr>
        <w:t>Bu Kanunun amacı; çırak, kalfa ve ustaların eğitimi ile okullarda, yükseköğretim kurumlarında ve işletmelerde yapılacak mesleki eğitime ilişkin esasları düzenlemektir.</w:t>
      </w:r>
      <w:bookmarkStart w:id="12" w:name="_ftnref5"/>
      <w:r w:rsidRPr="009B7C63">
        <w:rPr>
          <w:rFonts w:cs="Times New Roman"/>
          <w:color w:val="0000EF"/>
          <w:szCs w:val="24"/>
          <w:vertAlign w:val="superscript"/>
        </w:rPr>
        <w:t>[5]</w:t>
      </w:r>
      <w:bookmarkEnd w:id="12"/>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Kapsam</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2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-4702/5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Bu Kanun, Yükseköğretim Kurulu ve Mesleki Eğitim Kurulunun belirleyeceği mesleklerde, kamu ve özel sektöre ait kurum, kuruluş ve iş yerleri ile mesleki ve teknik eğitim okul ve kurumlarındaki eğitim ve öğretimi kapsar.</w:t>
      </w:r>
      <w:bookmarkStart w:id="13" w:name="_ftnref6"/>
      <w:r w:rsidRPr="009B7C63">
        <w:rPr>
          <w:rFonts w:cs="Times New Roman"/>
          <w:color w:val="0000EF"/>
          <w:szCs w:val="24"/>
          <w:vertAlign w:val="superscript"/>
        </w:rPr>
        <w:t>[6]</w:t>
      </w:r>
      <w:bookmarkEnd w:id="13"/>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Tanımlar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 – </w:t>
      </w:r>
      <w:r w:rsidRPr="009B7C63">
        <w:rPr>
          <w:rFonts w:cs="Times New Roman"/>
          <w:color w:val="000000"/>
          <w:szCs w:val="24"/>
        </w:rPr>
        <w:t>Bu Kanunda geçen;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 "Bakanlık", Milli Eğitim Bakanlığını;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 "Aday çırak", çıraklığa başlama yaşını doldurmamış ve çıraklık döneminden önce kendisine işyeri ortamı tanıtılan, sanat ve mesleğinin ön bilgileri verilen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c) "Çırak", çıraklık sözleşmesi esaslarına göre bir meslek alanında mesleğin gerektirdiği bilgi, beceri ve iş alışkanlıklarını iş içerisinde geliştirilen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d) </w:t>
      </w:r>
      <w:r w:rsidRPr="009B7C63">
        <w:rPr>
          <w:rFonts w:cs="Times New Roman"/>
          <w:b/>
          <w:bCs/>
          <w:color w:val="000000"/>
          <w:szCs w:val="24"/>
        </w:rPr>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"Öğrenci", işletmelerde, mesleki ve teknik eğitim okul ve kurumlarında örgün eğitim görenleri;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e) "Kalfa", bir mesleğin gerektirdiği bilgi, beceri ve iş alışkanlıklarını kazanmış ve bu meslekle ilgili iş ve işlemleri ustanın gözetimi altında kabul edilebilir standartlarda yapabilen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f) "Usta", bir mesleğin gerektirdiği bilgi, beceri ve iş alışkanlıklarını kazanmış ve bunları mal ve hizmet üretiminde iş hayatınca kabul edilebilecek standartlarda uygulayabilen; üretimi planlayabilen; üretim sırasında karşılaşılabilecek problemleri çözümleyebilen; düşüncelerini yazılı, sözlü ve resim ile açıklayabilen; üretimle ilgili pratik hesaplamaları yapabilen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g) </w:t>
      </w:r>
      <w:r w:rsidRPr="009B7C63">
        <w:rPr>
          <w:rFonts w:cs="Times New Roman"/>
          <w:b/>
          <w:bCs/>
          <w:color w:val="000000"/>
          <w:szCs w:val="24"/>
        </w:rPr>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"Usta öğretici", ustalık yeterliğini kazanmış; aday çırak, çırak, kalfa ile mesleki ve teknik eğitim okul ve kurumları öğrencilerinin işyerindeki eğitiminden sorumlu; mesleki eğitim tekniklerini bilen ve uygulayan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h) </w:t>
      </w:r>
      <w:r w:rsidRPr="009B7C63">
        <w:rPr>
          <w:rFonts w:cs="Times New Roman"/>
          <w:b/>
          <w:bCs/>
          <w:color w:val="000000"/>
          <w:szCs w:val="24"/>
        </w:rPr>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w:t>
      </w:r>
      <w:r w:rsidRPr="009B7C63">
        <w:rPr>
          <w:rFonts w:cs="Times New Roman"/>
          <w:color w:val="000000"/>
          <w:szCs w:val="24"/>
        </w:rPr>
        <w:t> "İşletmelerde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 </w:t>
      </w:r>
      <w:r w:rsidRPr="009B7C63">
        <w:rPr>
          <w:rFonts w:cs="Times New Roman"/>
          <w:b/>
          <w:bCs/>
          <w:color w:val="000000"/>
          <w:szCs w:val="24"/>
        </w:rPr>
        <w:t xml:space="preserve">(Mülga: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j)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bookmarkStart w:id="14" w:name="_ftnref7"/>
      <w:r w:rsidRPr="009B7C63">
        <w:rPr>
          <w:rFonts w:cs="Times New Roman"/>
          <w:color w:val="0000EF"/>
          <w:szCs w:val="24"/>
          <w:vertAlign w:val="superscript"/>
        </w:rPr>
        <w:t>[7]</w:t>
      </w:r>
      <w:bookmarkEnd w:id="14"/>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k)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“Personel”, kamu ve özel kurum, kuruluş ve işyerlerinde maaş ya da ücret karşılığında çalışan kadrolu veya sözleşmeli elemanlar ile işçileri;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l)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“İşletme”, mal ve hizmet üreten kamu ve özel kurum, kuruluş ve işyerlerini;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“Eğitici Personel”, mesleki yeterliğe sahip, öğrencilerin işyerindeki eğitiminden sorumlu, iş pedagojisi eğitimi almış, mesleki eğitim yöntem ve tekniklerini bilen ve uygulayan veya mesleki ve teknik eğitim okul ve kurumlarında atölye, laboratuvar, meslek dersleri öğretmenliği yapabilme yetkisine sahip kişiyi;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n)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“Meslek Alanı”, ortak özelliklere sahip birden fazla meslek dalını içeren; bilgi, beceri, tutum, davranış ve istihdam olanağı sağlayan alanı;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o) </w:t>
      </w: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“Meslek Dalı”, bir meslek alanı içinde yer alan ve belirli konularda uzmanlaşmaya yönelik bilgi, beceri, tutum, davranış gerektiren ve istihdam olanağı sağlayan iş kollarından her birini;</w:t>
      </w:r>
    </w:p>
    <w:p w:rsidR="00354744" w:rsidRPr="009B7C63" w:rsidRDefault="00354744" w:rsidP="00354744">
      <w:pPr>
        <w:spacing w:after="0"/>
        <w:ind w:firstLine="709"/>
        <w:rPr>
          <w:rFonts w:cs="Times New Roman"/>
          <w:color w:val="000000"/>
          <w:szCs w:val="24"/>
        </w:rPr>
      </w:pPr>
      <w:r w:rsidRPr="009B7C63">
        <w:rPr>
          <w:rFonts w:cs="Times New Roman"/>
          <w:color w:val="000000"/>
          <w:spacing w:val="-2"/>
          <w:szCs w:val="24"/>
        </w:rPr>
        <w:t>p) </w:t>
      </w:r>
      <w:r w:rsidRPr="009B7C63">
        <w:rPr>
          <w:rFonts w:cs="Times New Roman"/>
          <w:b/>
          <w:bCs/>
          <w:color w:val="000000"/>
          <w:spacing w:val="-2"/>
          <w:szCs w:val="24"/>
        </w:rPr>
        <w:t xml:space="preserve">(Ek: </w:t>
      </w:r>
      <w:proofErr w:type="gramStart"/>
      <w:r w:rsidRPr="009B7C63">
        <w:rPr>
          <w:rFonts w:cs="Times New Roman"/>
          <w:b/>
          <w:bCs/>
          <w:color w:val="000000"/>
          <w:spacing w:val="-2"/>
          <w:szCs w:val="24"/>
        </w:rPr>
        <w:t>2/12/2016</w:t>
      </w:r>
      <w:proofErr w:type="gramEnd"/>
      <w:r w:rsidRPr="009B7C63">
        <w:rPr>
          <w:rFonts w:cs="Times New Roman"/>
          <w:b/>
          <w:bCs/>
          <w:color w:val="000000"/>
          <w:spacing w:val="-2"/>
          <w:szCs w:val="24"/>
        </w:rPr>
        <w:t xml:space="preserve">-6764/38 </w:t>
      </w:r>
      <w:proofErr w:type="spellStart"/>
      <w:r w:rsidRPr="009B7C63">
        <w:rPr>
          <w:rFonts w:cs="Times New Roman"/>
          <w:b/>
          <w:bCs/>
          <w:color w:val="000000"/>
          <w:spacing w:val="-2"/>
          <w:szCs w:val="24"/>
        </w:rPr>
        <w:t>md.</w:t>
      </w:r>
      <w:proofErr w:type="spellEnd"/>
      <w:r w:rsidRPr="009B7C63">
        <w:rPr>
          <w:rFonts w:cs="Times New Roman"/>
          <w:b/>
          <w:bCs/>
          <w:color w:val="000000"/>
          <w:spacing w:val="-2"/>
          <w:szCs w:val="24"/>
        </w:rPr>
        <w:t>) </w:t>
      </w:r>
      <w:r w:rsidRPr="009B7C63">
        <w:rPr>
          <w:rFonts w:cs="Times New Roman"/>
          <w:color w:val="000000"/>
          <w:spacing w:val="-2"/>
          <w:szCs w:val="24"/>
        </w:rPr>
        <w:t>“Eğitim Birimi”, bu Kanun kapsamında öğrencilerin teorik ve beceri eğitimi, staj veya tamamlayıcı eğitim ile işletme personelinin eğitimi amacıyla işletmeler tarafından oluşturulan, gerekli araç, gereç ve donanıma sahip eğitim ortamını;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r) </w:t>
      </w:r>
      <w:r w:rsidRPr="009B7C63">
        <w:rPr>
          <w:rFonts w:cs="Times New Roman"/>
          <w:b/>
          <w:bCs/>
          <w:color w:val="000000"/>
          <w:szCs w:val="24"/>
        </w:rPr>
        <w:t xml:space="preserve">(Ek: 2/12/2016-6764/38 </w:t>
      </w:r>
      <w:proofErr w:type="spellStart"/>
      <w:r w:rsidRPr="009B7C63">
        <w:rPr>
          <w:rFonts w:cs="Times New Roman"/>
          <w:b/>
          <w:bCs/>
          <w:color w:val="000000"/>
          <w:szCs w:val="24"/>
        </w:rPr>
        <w:t>md</w:t>
      </w:r>
      <w:proofErr w:type="gramStart"/>
      <w:r w:rsidRPr="009B7C63">
        <w:rPr>
          <w:rFonts w:cs="Times New Roman"/>
          <w:b/>
          <w:bCs/>
          <w:color w:val="000000"/>
          <w:szCs w:val="24"/>
        </w:rPr>
        <w:t>.</w:t>
      </w:r>
      <w:proofErr w:type="spellEnd"/>
      <w:r w:rsidRPr="009B7C63">
        <w:rPr>
          <w:rFonts w:cs="Times New Roman"/>
          <w:b/>
          <w:bCs/>
          <w:color w:val="000000"/>
          <w:szCs w:val="24"/>
        </w:rPr>
        <w:t>;</w:t>
      </w:r>
      <w:proofErr w:type="gramEnd"/>
      <w:r w:rsidRPr="009B7C63">
        <w:rPr>
          <w:rFonts w:cs="Times New Roman"/>
          <w:b/>
          <w:bCs/>
          <w:color w:val="000000"/>
          <w:szCs w:val="24"/>
        </w:rPr>
        <w:t xml:space="preserve"> Değişik: 18/6/2017-7033/31 </w:t>
      </w:r>
      <w:proofErr w:type="spellStart"/>
      <w:r w:rsidRPr="009B7C63">
        <w:rPr>
          <w:rFonts w:cs="Times New Roman"/>
          <w:b/>
          <w:bCs/>
          <w:color w:val="000000"/>
          <w:szCs w:val="24"/>
        </w:rPr>
        <w:t>md.</w:t>
      </w:r>
      <w:proofErr w:type="spellEnd"/>
      <w:r w:rsidRPr="009B7C63">
        <w:rPr>
          <w:rFonts w:cs="Times New Roman"/>
          <w:b/>
          <w:bCs/>
          <w:color w:val="000000"/>
          <w:szCs w:val="24"/>
        </w:rPr>
        <w:t>)</w:t>
      </w:r>
      <w:r w:rsidRPr="009B7C63">
        <w:rPr>
          <w:rFonts w:cs="Times New Roman"/>
          <w:color w:val="000000"/>
          <w:szCs w:val="24"/>
        </w:rP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s)</w:t>
      </w:r>
      <w:r w:rsidRPr="009B7C63">
        <w:rPr>
          <w:rFonts w:cs="Times New Roman"/>
          <w:b/>
          <w:bCs/>
          <w:color w:val="000000"/>
          <w:szCs w:val="24"/>
        </w:rPr>
        <w:t xml:space="preserve"> (Ek: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-6764/38 </w:t>
      </w:r>
      <w:proofErr w:type="spellStart"/>
      <w:r w:rsidRPr="009B7C63">
        <w:rPr>
          <w:rFonts w:cs="Times New Roman"/>
          <w:b/>
          <w:bCs/>
          <w:color w:val="000000"/>
          <w:szCs w:val="24"/>
        </w:rPr>
        <w:t>md.</w:t>
      </w:r>
      <w:proofErr w:type="spellEnd"/>
      <w:r w:rsidRPr="009B7C63">
        <w:rPr>
          <w:rFonts w:cs="Times New Roman"/>
          <w:b/>
          <w:bCs/>
          <w:color w:val="000000"/>
          <w:szCs w:val="24"/>
        </w:rPr>
        <w:t>)</w:t>
      </w:r>
      <w:r w:rsidRPr="009B7C63">
        <w:rPr>
          <w:rFonts w:cs="Times New Roman"/>
          <w:color w:val="000000"/>
          <w:szCs w:val="24"/>
        </w:rPr>
        <w:t xml:space="preserve"> “Tamamlayıcı Eğitim”, açık öğretim yoluyla eğitimi yapılamayan alan veya dallarda, mesleki ve teknik orta öğretim programlarını tamamlayamadan </w:t>
      </w:r>
      <w:r w:rsidRPr="009B7C63">
        <w:rPr>
          <w:rFonts w:cs="Times New Roman"/>
          <w:color w:val="000000"/>
          <w:szCs w:val="24"/>
        </w:rPr>
        <w:lastRenderedPageBreak/>
        <w:t>okuldan ayrılanlar ile yurtdışında öğrenim görenlerin denklik işlemleri sonucunda tespit edilen eksik meslek alan veya dal derslerini işletmelerde mesleki eğitim esaslarına göre tamamlamalarına imkân sağlayan eğitimi;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İfade eder.</w:t>
      </w:r>
    </w:p>
    <w:p w:rsidR="00354744" w:rsidRPr="009B7C63" w:rsidRDefault="00354744" w:rsidP="00354744">
      <w:pPr>
        <w:spacing w:after="0"/>
        <w:rPr>
          <w:rFonts w:cs="Times New Roman"/>
          <w:color w:val="000000"/>
          <w:szCs w:val="24"/>
        </w:rPr>
      </w:pPr>
      <w:r w:rsidRPr="009B7C63">
        <w:rPr>
          <w:rFonts w:cs="Times New Roman"/>
          <w:b/>
          <w:bCs/>
          <w:color w:val="000000"/>
          <w:szCs w:val="24"/>
        </w:rPr>
        <w:t> </w:t>
      </w:r>
    </w:p>
    <w:p w:rsidR="00354744" w:rsidRPr="009B7C63" w:rsidRDefault="00354744" w:rsidP="00354744">
      <w:pPr>
        <w:spacing w:after="0"/>
        <w:jc w:val="center"/>
        <w:rPr>
          <w:rFonts w:cs="Times New Roman"/>
          <w:color w:val="000000"/>
          <w:szCs w:val="24"/>
        </w:rPr>
      </w:pPr>
      <w:r w:rsidRPr="009B7C63">
        <w:rPr>
          <w:rFonts w:cs="Times New Roman"/>
          <w:b/>
          <w:bCs/>
          <w:color w:val="000000"/>
          <w:szCs w:val="24"/>
        </w:rPr>
        <w:t>İKİNCİ KISIM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Kurullar</w:t>
      </w:r>
    </w:p>
    <w:p w:rsidR="00354744" w:rsidRPr="009B7C63" w:rsidRDefault="00354744" w:rsidP="00354744">
      <w:pPr>
        <w:spacing w:after="0"/>
        <w:jc w:val="center"/>
        <w:rPr>
          <w:rFonts w:cs="Times New Roman"/>
          <w:color w:val="000000"/>
          <w:szCs w:val="24"/>
        </w:rPr>
      </w:pPr>
    </w:p>
    <w:p w:rsidR="00354744" w:rsidRPr="009B7C63" w:rsidRDefault="00354744" w:rsidP="00354744">
      <w:pPr>
        <w:spacing w:after="0"/>
        <w:jc w:val="center"/>
        <w:rPr>
          <w:rFonts w:cs="Times New Roman"/>
          <w:color w:val="000000"/>
          <w:szCs w:val="24"/>
        </w:rPr>
      </w:pPr>
      <w:r w:rsidRPr="009B7C63">
        <w:rPr>
          <w:rFonts w:cs="Times New Roman"/>
          <w:b/>
          <w:bCs/>
          <w:color w:val="000000"/>
          <w:szCs w:val="24"/>
        </w:rPr>
        <w:t>BİRİNCİ BÖLÜM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Mesleki Eğitim Kurulu</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Kurul</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4 – (Mülga: </w:t>
      </w:r>
      <w:proofErr w:type="gramStart"/>
      <w:r w:rsidRPr="009B7C63">
        <w:rPr>
          <w:rFonts w:cs="Times New Roman"/>
          <w:b/>
          <w:bCs/>
          <w:color w:val="000000"/>
          <w:szCs w:val="24"/>
        </w:rPr>
        <w:t>2/7/2018</w:t>
      </w:r>
      <w:proofErr w:type="gramEnd"/>
      <w:r w:rsidRPr="009B7C63">
        <w:rPr>
          <w:rFonts w:cs="Times New Roman"/>
          <w:b/>
          <w:bCs/>
          <w:color w:val="000000"/>
          <w:szCs w:val="24"/>
        </w:rPr>
        <w:t xml:space="preserve">-KHK-703/193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Görevleri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5 – </w:t>
      </w:r>
      <w:r w:rsidRPr="009B7C63">
        <w:rPr>
          <w:rFonts w:cs="Times New Roman"/>
          <w:color w:val="000000"/>
          <w:szCs w:val="24"/>
        </w:rPr>
        <w:t>Mesleki Eğitim Kurulunun görevleri şunlardır: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 Gerek bu Kanun ve gerekse bu Kanuna göre çıkarılacak olan yönetmelik hükümlerinin uygulanmasını takip etmek ve değerlendirmesini sağlamak.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b) Muhtelif sektör ve </w:t>
      </w:r>
      <w:proofErr w:type="spellStart"/>
      <w:r w:rsidRPr="009B7C63">
        <w:rPr>
          <w:rFonts w:cs="Times New Roman"/>
          <w:color w:val="000000"/>
          <w:szCs w:val="24"/>
        </w:rPr>
        <w:t>branşda</w:t>
      </w:r>
      <w:proofErr w:type="spellEnd"/>
      <w:r w:rsidRPr="009B7C63">
        <w:rPr>
          <w:rFonts w:cs="Times New Roman"/>
          <w:color w:val="000000"/>
          <w:szCs w:val="24"/>
        </w:rPr>
        <w:t xml:space="preserve"> çıraklık eğitimi ile meslek eğitimi konusunda eğitim ihtiyaçlarını tespit etmek ve Bakanlığa bildirmek.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c) Mesleki Eğitim programlarının esasları ve süreleri hakkında Bakanlığa görüş bildirmek.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d) Çıraklık ve işletmelerdeki mesleki eğitim sınav komisyonlarının kurulması ve çalışması ile sınavların yapılış usullerine ilişkin yönetmelik taslaklarını hazırlamak ve Bakanlığa sunmak.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e) Aday çırak, çırak ve işletmelerde mesleki eğitim gören öğrenciler için sözleşme modellerini hazırlamak ve Bakanlığa sunmak.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f) Lüzumu halinde çıraklık ve mesleki eğitim ile ilgili konuların incelenmesi için ihtisas komisyonları kurmak.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g) Çıraklık ve mesleki eğitimle ilgili Bakanlıkça gönderilecek konuları incelemek ve görüş bildirmek.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h) Bu Kanuna göre yapılacak çıraklık ve işletmelerdeki mesleki eğitimde; uygulama alanına alınacak veya çıkarılacak yer ve meslekleri belirlemek ve Bakanlığa görüş bildirmek.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 İl Mesleki Eğitim Kurullarının yıllık çalışma raporlarını değerlendirmek.</w:t>
      </w:r>
    </w:p>
    <w:p w:rsidR="00354744" w:rsidRPr="009B7C63" w:rsidRDefault="00354744" w:rsidP="00A60DE6">
      <w:pPr>
        <w:spacing w:after="0"/>
        <w:ind w:firstLine="709"/>
        <w:rPr>
          <w:rFonts w:cs="Times New Roman"/>
          <w:color w:val="000000"/>
          <w:szCs w:val="24"/>
        </w:rPr>
      </w:pPr>
      <w:r w:rsidRPr="009B7C63">
        <w:rPr>
          <w:rFonts w:cs="Times New Roman"/>
          <w:color w:val="000000"/>
          <w:szCs w:val="24"/>
        </w:rPr>
        <w:t xml:space="preserve">j) Teknolojik gelişmelerin ve iş hayatındaki değişmelerin meslek eğitimine etkilerini </w:t>
      </w:r>
      <w:r w:rsidR="00A60DE6" w:rsidRPr="009B7C63">
        <w:rPr>
          <w:rFonts w:cs="Times New Roman"/>
          <w:color w:val="000000"/>
          <w:szCs w:val="24"/>
        </w:rPr>
        <w:t>izlemek ve Bakanlığa bildirmek.</w:t>
      </w:r>
    </w:p>
    <w:p w:rsidR="00354744" w:rsidRPr="009B7C63" w:rsidRDefault="00354744" w:rsidP="00354744">
      <w:pPr>
        <w:spacing w:after="0"/>
        <w:rPr>
          <w:rFonts w:cs="Times New Roman"/>
          <w:b/>
          <w:bCs/>
          <w:color w:val="000000"/>
          <w:szCs w:val="24"/>
        </w:rPr>
      </w:pPr>
    </w:p>
    <w:p w:rsidR="00354744" w:rsidRPr="009B7C63" w:rsidRDefault="00354744" w:rsidP="00354744">
      <w:pPr>
        <w:spacing w:after="0"/>
        <w:jc w:val="center"/>
        <w:rPr>
          <w:rFonts w:cs="Times New Roman"/>
          <w:color w:val="000000"/>
          <w:szCs w:val="24"/>
        </w:rPr>
      </w:pPr>
      <w:r w:rsidRPr="009B7C63">
        <w:rPr>
          <w:rFonts w:cs="Times New Roman"/>
          <w:b/>
          <w:bCs/>
          <w:color w:val="000000"/>
          <w:szCs w:val="24"/>
        </w:rPr>
        <w:t>İKİNCİ BÖLÜM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İl Mesleki Eğitim Kurulu</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Kurul</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6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-4702/8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Kanun kapsamında mesleki ve teknik eğitim okul ve kurumları ile işletmelerde yapılacak mesleki eğitimin planlanması, geliştirilmesi, değerlendirilmesi konularında karar almak ve valiliğe görüş ve tavsiyelerde bulunmak üzere illerde il mesleki eğitim kurulu kurulur.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İl mesleki eğitim kurulu, il milli eğitim müdürünün başkanlığında;</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 Belediye başkanı veya temsilcisi (Büyük şehirlerde vali tarafından belirlenecek belediye başkanı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b) İl sağlık müdürü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c) İl sanayi ve ticaret müdürü,</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d) Esnaf ve </w:t>
      </w:r>
      <w:proofErr w:type="gramStart"/>
      <w:r w:rsidRPr="009B7C63">
        <w:rPr>
          <w:rFonts w:cs="Times New Roman"/>
          <w:color w:val="000000"/>
          <w:szCs w:val="24"/>
        </w:rPr>
        <w:t>sanatkarlar</w:t>
      </w:r>
      <w:proofErr w:type="gramEnd"/>
      <w:r w:rsidRPr="009B7C63">
        <w:rPr>
          <w:rFonts w:cs="Times New Roman"/>
          <w:color w:val="000000"/>
          <w:szCs w:val="24"/>
        </w:rPr>
        <w:t xml:space="preserve"> odaları birliği başkanı veya temsilcisi ile mesleki eğitimin yapıldığı mesleklerle ilgili oda yöneticileri arasından Esnaf ve Sanatkarlar Odaları Birliği Başkanlığınca seçilecek üç üye,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e) İl ticaret odası başkanı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f) İl sanayi odası başkanı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g) Sanayi ve ticaret odalarının ayrı ayrı kurulmadığı yerlerde, il sanayi ve ticaret odası başkanı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h) İlin, mesleki eğitimden sorumlu milli eğitim müdür yardımcısı,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 Kurulun sekretarya görevini yürüten okul müdürü,</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j) İlde faaliyet gösteren mesleki ve teknik eğitim okullarından ve kurumlarından birer yönetici,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k) En fazla işçiyi temsil eden </w:t>
      </w:r>
      <w:proofErr w:type="spellStart"/>
      <w:r w:rsidRPr="009B7C63">
        <w:rPr>
          <w:rFonts w:cs="Times New Roman"/>
          <w:color w:val="000000"/>
          <w:szCs w:val="24"/>
        </w:rPr>
        <w:t>konfedarasyonun</w:t>
      </w:r>
      <w:proofErr w:type="spellEnd"/>
      <w:r w:rsidRPr="009B7C63">
        <w:rPr>
          <w:rFonts w:cs="Times New Roman"/>
          <w:color w:val="000000"/>
          <w:szCs w:val="24"/>
        </w:rPr>
        <w:t xml:space="preserve"> o il için göstereceği işçi sendikaları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l) Defterdar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 Türkiye İş Kurumu il müdürü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n) Sosyal Sigortalar Kurumu Başkanlığı sigorta müdürü veya temsilcisi,</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o) En fazla işvereni temsil eden konfederasyonun, o il için göstereceği işveren sendikaları temsilcisinden,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Oluşur.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İl mesleki eğitim kurulu toplantılarına, gerekirse başkanın isteği üzerine ilgili kurum temsilcileri de davet edilir.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İl mesleki eğitim kurulu toplantı ve çalışma esasları yönetmelikle belirlenir.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İl mesleki eğitim kurulunun kararları valinin onayı ile uygulanır. Vali, gerekli gördüğü hallerde il mesleki eğitim kuruluna başkanlık eder.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Görevleri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7 – </w:t>
      </w:r>
      <w:r w:rsidRPr="009B7C63">
        <w:rPr>
          <w:rFonts w:cs="Times New Roman"/>
          <w:color w:val="000000"/>
          <w:szCs w:val="24"/>
        </w:rPr>
        <w:t>İl</w:t>
      </w:r>
      <w:r w:rsidRPr="009B7C63">
        <w:rPr>
          <w:rFonts w:cs="Times New Roman"/>
          <w:b/>
          <w:bCs/>
          <w:color w:val="000000"/>
          <w:szCs w:val="24"/>
        </w:rPr>
        <w:t> </w:t>
      </w:r>
      <w:r w:rsidRPr="009B7C63">
        <w:rPr>
          <w:rFonts w:cs="Times New Roman"/>
          <w:color w:val="000000"/>
          <w:szCs w:val="24"/>
        </w:rPr>
        <w:t>Mesleki Eğitim Kurulunun görevleri şunlardır: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a) Muhtelif sektör ve </w:t>
      </w:r>
      <w:proofErr w:type="gramStart"/>
      <w:r w:rsidRPr="009B7C63">
        <w:rPr>
          <w:rFonts w:cs="Times New Roman"/>
          <w:color w:val="000000"/>
          <w:szCs w:val="24"/>
        </w:rPr>
        <w:t>branştaki</w:t>
      </w:r>
      <w:proofErr w:type="gramEnd"/>
      <w:r w:rsidRPr="009B7C63">
        <w:rPr>
          <w:rFonts w:cs="Times New Roman"/>
          <w:color w:val="000000"/>
          <w:szCs w:val="24"/>
        </w:rPr>
        <w:t xml:space="preserve"> çıraklık ve mesleki eğitim ihtiyacını il seviyesinde tespit etmek ve Bakanlığa sunmak.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 Bakanlıkça gönderilen çıraklık ve mesleki eğitim çerçeve programlarının il ihtiyaçlarına göre düzenlenmesi için Bakanlığa görüş bildirmek.</w:t>
      </w:r>
    </w:p>
    <w:p w:rsidR="00354744" w:rsidRPr="009B7C63" w:rsidRDefault="00354744" w:rsidP="00354744">
      <w:pPr>
        <w:spacing w:after="0"/>
        <w:ind w:firstLine="709"/>
        <w:rPr>
          <w:rFonts w:cs="Times New Roman"/>
          <w:color w:val="000000"/>
          <w:szCs w:val="24"/>
        </w:rPr>
      </w:pPr>
      <w:r w:rsidRPr="009B7C63">
        <w:rPr>
          <w:rFonts w:cs="Times New Roman"/>
          <w:color w:val="000000"/>
          <w:spacing w:val="-2"/>
          <w:szCs w:val="24"/>
        </w:rPr>
        <w:t>c) Çıraklık ve mesleki eğitim uygulamalarında ortaya çıkan uyuşmazlıkların çözümüne yardımcı olmak.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d) Bu Kanun hükümlerinin il seviyesinde eksiksiz yerine getirilmesi için gerekli tedbirleri almak.</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e) Çıraklık ve Mesleki Eğitim konularında valilikçe gönderilecek konuları incelemek ve sonuçlandırmak.</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f) İldeki çıraklık ve mesleki eğitim uygulamalarını takip etmek ve değerlendirmek. Bu konu ile ilgili yıllık çalışma raporunu hazırlamak ve Bakanlığa</w:t>
      </w:r>
      <w:r w:rsidR="009B7C63">
        <w:rPr>
          <w:rFonts w:cs="Times New Roman"/>
          <w:color w:val="000000"/>
          <w:szCs w:val="24"/>
        </w:rPr>
        <w:t xml:space="preserve"> sunmak.</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Kapsama alma</w:t>
      </w:r>
    </w:p>
    <w:p w:rsidR="00354744" w:rsidRDefault="00354744" w:rsidP="00354744">
      <w:pPr>
        <w:spacing w:after="0"/>
        <w:ind w:firstLine="709"/>
        <w:rPr>
          <w:rFonts w:cs="Times New Roman"/>
          <w:color w:val="000000"/>
          <w:szCs w:val="24"/>
        </w:rPr>
      </w:pPr>
      <w:r w:rsidRPr="009B7C63">
        <w:rPr>
          <w:rFonts w:cs="Times New Roman"/>
          <w:b/>
          <w:bCs/>
          <w:color w:val="000000"/>
          <w:szCs w:val="24"/>
        </w:rPr>
        <w:t>Madde 8 – </w:t>
      </w:r>
      <w:r w:rsidRPr="009B7C63">
        <w:rPr>
          <w:rFonts w:cs="Times New Roman"/>
          <w:color w:val="000000"/>
          <w:szCs w:val="24"/>
        </w:rPr>
        <w:t>İlin Bakanlıkça Kanun kapsamına alınma kararının yayımı tarihinden itibaren üç ay içinde "İl Mesleki Eğitim Kurulu" kurulur.</w:t>
      </w:r>
    </w:p>
    <w:p w:rsidR="009B7C63" w:rsidRPr="009B7C63" w:rsidRDefault="009B7C63" w:rsidP="00354744">
      <w:pPr>
        <w:spacing w:after="0"/>
        <w:ind w:firstLine="709"/>
        <w:rPr>
          <w:rFonts w:cs="Times New Roman"/>
          <w:color w:val="000000"/>
          <w:szCs w:val="24"/>
        </w:rPr>
      </w:pPr>
    </w:p>
    <w:p w:rsidR="00354744" w:rsidRPr="009B7C63" w:rsidRDefault="00354744" w:rsidP="00354744">
      <w:pPr>
        <w:spacing w:after="0"/>
        <w:rPr>
          <w:rFonts w:cs="Times New Roman"/>
          <w:color w:val="000000"/>
          <w:szCs w:val="24"/>
        </w:rPr>
      </w:pPr>
      <w:r w:rsidRPr="009B7C63">
        <w:rPr>
          <w:rFonts w:cs="Times New Roman"/>
          <w:b/>
          <w:bCs/>
          <w:color w:val="000000"/>
          <w:szCs w:val="24"/>
        </w:rPr>
        <w:t> </w:t>
      </w:r>
    </w:p>
    <w:p w:rsidR="00354744" w:rsidRPr="009B7C63" w:rsidRDefault="00354744" w:rsidP="00354744">
      <w:pPr>
        <w:spacing w:after="0"/>
        <w:jc w:val="center"/>
        <w:rPr>
          <w:rFonts w:cs="Times New Roman"/>
          <w:color w:val="000000"/>
          <w:szCs w:val="24"/>
        </w:rPr>
      </w:pPr>
      <w:r w:rsidRPr="009B7C63">
        <w:rPr>
          <w:rFonts w:cs="Times New Roman"/>
          <w:b/>
          <w:bCs/>
          <w:color w:val="000000"/>
          <w:szCs w:val="24"/>
        </w:rPr>
        <w:lastRenderedPageBreak/>
        <w:t>ÜÇÜNCÜ KISIM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Çıraklık, Kalfalık ve İşletmelerde Mesleki Eğitim</w:t>
      </w:r>
    </w:p>
    <w:p w:rsidR="00354744" w:rsidRPr="009B7C63" w:rsidRDefault="00354744" w:rsidP="00354744">
      <w:pPr>
        <w:spacing w:after="0"/>
        <w:jc w:val="center"/>
        <w:rPr>
          <w:rFonts w:cs="Times New Roman"/>
          <w:color w:val="000000"/>
          <w:szCs w:val="24"/>
        </w:rPr>
      </w:pPr>
    </w:p>
    <w:p w:rsidR="00354744" w:rsidRPr="009B7C63" w:rsidRDefault="00354744" w:rsidP="00354744">
      <w:pPr>
        <w:spacing w:after="0"/>
        <w:jc w:val="center"/>
        <w:rPr>
          <w:rFonts w:cs="Times New Roman"/>
          <w:color w:val="000000"/>
          <w:szCs w:val="24"/>
        </w:rPr>
      </w:pPr>
      <w:r w:rsidRPr="009B7C63">
        <w:rPr>
          <w:rFonts w:cs="Times New Roman"/>
          <w:b/>
          <w:bCs/>
          <w:color w:val="000000"/>
          <w:szCs w:val="24"/>
        </w:rPr>
        <w:t>BİRİNCİ BÖLÜM</w:t>
      </w:r>
    </w:p>
    <w:p w:rsidR="00354744" w:rsidRPr="009B7C63" w:rsidRDefault="00354744" w:rsidP="00354744">
      <w:pPr>
        <w:spacing w:after="0"/>
        <w:jc w:val="center"/>
        <w:rPr>
          <w:rFonts w:cs="Times New Roman"/>
          <w:i/>
          <w:iCs/>
          <w:color w:val="000000"/>
          <w:szCs w:val="24"/>
        </w:rPr>
      </w:pPr>
      <w:r w:rsidRPr="009B7C63">
        <w:rPr>
          <w:rFonts w:cs="Times New Roman"/>
          <w:b/>
          <w:bCs/>
          <w:color w:val="000000"/>
          <w:szCs w:val="24"/>
        </w:rPr>
        <w:t>Çıraklık ve Kalfalık Eğitimi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Aday çırak</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Madde 9 – </w:t>
      </w:r>
      <w:r w:rsidRPr="009B7C63">
        <w:rPr>
          <w:rFonts w:cs="Times New Roman"/>
          <w:color w:val="000000"/>
          <w:szCs w:val="24"/>
        </w:rPr>
        <w:t>İlköğretim okulunu bitirmiş olanlar, bir mesleğe hazırlık amacı ile çıraklık dönemine kadar işyerlerinde aday çırak olarak eğitilebilirler.</w:t>
      </w:r>
      <w:bookmarkStart w:id="15" w:name="_ftnref8"/>
      <w:r w:rsidRPr="009B7C63">
        <w:rPr>
          <w:rFonts w:cs="Times New Roman"/>
          <w:color w:val="0000EF"/>
          <w:szCs w:val="24"/>
          <w:vertAlign w:val="superscript"/>
        </w:rPr>
        <w:t>[8]</w:t>
      </w:r>
      <w:bookmarkEnd w:id="15"/>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Mesleki eğitim merkezi programına çıraklık kayıt şartları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10 – (Başlığı ile Birlikte Değişik:</w:t>
      </w:r>
      <w:proofErr w:type="gramStart"/>
      <w:r w:rsidRPr="009B7C63">
        <w:rPr>
          <w:rFonts w:cs="Times New Roman"/>
          <w:b/>
          <w:bCs/>
          <w:color w:val="000000"/>
          <w:szCs w:val="24"/>
        </w:rPr>
        <w:t>27/6/2019</w:t>
      </w:r>
      <w:proofErr w:type="gramEnd"/>
      <w:r w:rsidRPr="009B7C63">
        <w:rPr>
          <w:rFonts w:cs="Times New Roman"/>
          <w:b/>
          <w:bCs/>
          <w:color w:val="000000"/>
          <w:szCs w:val="24"/>
        </w:rPr>
        <w:t xml:space="preserve">-7180/5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Mesleki eğitim merkezi programına çırak öğrenci olarak kayıt olabilmek için aşağıdaki şartlar aranır: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lang w:val="pt-BR"/>
        </w:rPr>
        <w:t>a) En az ortaokul veya imam-hatip ortaokulu mezunu olmak.</w:t>
      </w:r>
    </w:p>
    <w:p w:rsidR="00354744" w:rsidRPr="009B7C63" w:rsidRDefault="00354744" w:rsidP="00354744">
      <w:pPr>
        <w:spacing w:after="0"/>
        <w:ind w:firstLine="709"/>
        <w:rPr>
          <w:rFonts w:cs="Times New Roman"/>
          <w:color w:val="000000"/>
          <w:szCs w:val="24"/>
        </w:rPr>
      </w:pPr>
      <w:r w:rsidRPr="009B7C63">
        <w:rPr>
          <w:rFonts w:cs="Times New Roman"/>
          <w:color w:val="000000"/>
          <w:spacing w:val="-3"/>
          <w:szCs w:val="24"/>
        </w:rPr>
        <w:t>b) Bünyesi ve sağlık durumu gireceği mesleğin gerektirdiği işleri yapmaya uygun olmak.</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Tehlikeli ve çok tehlikeli işler veya özellik arz eden mesleklere alınacak çırakların öğrenim ve yaş durumu, ilgili kuruluşların görüşü alınarak Bakanlıkça belirlenir.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Aday çırak ve çırakların statüleri</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Madde 11 – </w:t>
      </w:r>
      <w:r w:rsidRPr="009B7C63">
        <w:rPr>
          <w:rFonts w:cs="Times New Roman"/>
          <w:color w:val="000000"/>
          <w:szCs w:val="24"/>
        </w:rPr>
        <w:t xml:space="preserve">Aday çırak ve çırak; öğrenci statüsünde olup, öğrencilik haklarından yararlanır. Bunlar işyerinde çalışan </w:t>
      </w:r>
      <w:r w:rsidR="009B7C63">
        <w:rPr>
          <w:rFonts w:cs="Times New Roman"/>
          <w:color w:val="000000"/>
          <w:szCs w:val="24"/>
        </w:rPr>
        <w:t xml:space="preserve">işçi sayısına </w:t>
      </w:r>
      <w:proofErr w:type="gramStart"/>
      <w:r w:rsidR="009B7C63">
        <w:rPr>
          <w:rFonts w:cs="Times New Roman"/>
          <w:color w:val="000000"/>
          <w:szCs w:val="24"/>
        </w:rPr>
        <w:t>dahil</w:t>
      </w:r>
      <w:proofErr w:type="gramEnd"/>
      <w:r w:rsidR="009B7C63">
        <w:rPr>
          <w:rFonts w:cs="Times New Roman"/>
          <w:color w:val="000000"/>
          <w:szCs w:val="24"/>
        </w:rPr>
        <w:t xml:space="preserve"> edilmezler.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Eğitim ve çalışma</w:t>
      </w:r>
    </w:p>
    <w:p w:rsidR="00354744" w:rsidRPr="009B7C63" w:rsidRDefault="00354744" w:rsidP="00354744">
      <w:pPr>
        <w:spacing w:after="0"/>
        <w:ind w:firstLine="709"/>
        <w:rPr>
          <w:rFonts w:cs="Times New Roman"/>
          <w:color w:val="000000"/>
          <w:szCs w:val="24"/>
        </w:rPr>
      </w:pPr>
      <w:r w:rsidRPr="009B7C63">
        <w:rPr>
          <w:rFonts w:cs="Times New Roman"/>
          <w:b/>
          <w:bCs/>
          <w:color w:val="000000"/>
          <w:spacing w:val="-2"/>
          <w:szCs w:val="24"/>
        </w:rPr>
        <w:t xml:space="preserve">Madde 12 – (Değişik birinci fıkra: </w:t>
      </w:r>
      <w:proofErr w:type="gramStart"/>
      <w:r w:rsidRPr="009B7C63">
        <w:rPr>
          <w:rFonts w:cs="Times New Roman"/>
          <w:b/>
          <w:bCs/>
          <w:color w:val="000000"/>
          <w:spacing w:val="-2"/>
          <w:szCs w:val="24"/>
        </w:rPr>
        <w:t>29/6/2001</w:t>
      </w:r>
      <w:proofErr w:type="gramEnd"/>
      <w:r w:rsidRPr="009B7C63">
        <w:rPr>
          <w:rFonts w:cs="Times New Roman"/>
          <w:b/>
          <w:bCs/>
          <w:color w:val="000000"/>
          <w:spacing w:val="-2"/>
          <w:szCs w:val="24"/>
        </w:rPr>
        <w:t xml:space="preserve">-4702/10 </w:t>
      </w:r>
      <w:proofErr w:type="spellStart"/>
      <w:r w:rsidRPr="009B7C63">
        <w:rPr>
          <w:rFonts w:cs="Times New Roman"/>
          <w:b/>
          <w:bCs/>
          <w:color w:val="000000"/>
          <w:spacing w:val="-2"/>
          <w:szCs w:val="24"/>
        </w:rPr>
        <w:t>md.</w:t>
      </w:r>
      <w:proofErr w:type="spellEnd"/>
      <w:r w:rsidRPr="009B7C63">
        <w:rPr>
          <w:rFonts w:cs="Times New Roman"/>
          <w:b/>
          <w:bCs/>
          <w:color w:val="000000"/>
          <w:spacing w:val="-2"/>
          <w:szCs w:val="24"/>
        </w:rPr>
        <w:t>) </w:t>
      </w:r>
      <w:r w:rsidRPr="009B7C63">
        <w:rPr>
          <w:rFonts w:cs="Times New Roman"/>
          <w:color w:val="000000"/>
          <w:spacing w:val="-2"/>
          <w:szCs w:val="24"/>
        </w:rPr>
        <w:t>Aday çırak ve çıraklar, mesleğin özelliğine göre haftada sekiz saatten az olmamak üzere genel ve mesleki eğitim görürler. Bu eğitime katılmaları için aday çırak ve çırak öğrencilere ücretli izin verilir. Mevsime göre özellik arz eden mesleklerde teorik ve pratik eğitim belirli aylarda bloklaştırılmış olarak yapılabilir.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-4702/10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Aday çırak ve çıraklar, pratik eğitimlerini işyerlerinde, işyerindeki eksik kalan pratik eğitimleri ile teorik eğitimlerini mesleki ve teknik eğitim okul ve kurumlarında veya Bakanlıkça uygun görülen işyerlerinin eğitim birimlerinde yapar. Teorik ve pratik eğitim birbirlerini tamamlayacak şekilde planlanır ve yürütülür.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Pratik eğitim, hazırlanmış eğitim programlarına göre, işyerinin ve mesleğin özelliklerine uygun olarak usta öğreticinin gözetiminde yapılır. Pratik eğitimde 1475 sayılı İş Kanununun 69 uncu maddesi hükmü </w:t>
      </w:r>
      <w:proofErr w:type="spellStart"/>
      <w:r w:rsidRPr="009B7C63">
        <w:rPr>
          <w:rFonts w:cs="Times New Roman"/>
          <w:color w:val="000000"/>
          <w:szCs w:val="24"/>
        </w:rPr>
        <w:t>gözönünde</w:t>
      </w:r>
      <w:proofErr w:type="spellEnd"/>
      <w:r w:rsidRPr="009B7C63">
        <w:rPr>
          <w:rFonts w:cs="Times New Roman"/>
          <w:color w:val="000000"/>
          <w:szCs w:val="24"/>
        </w:rPr>
        <w:t xml:space="preserve"> bulundurulur.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Çıraklık eğitiminin esas ve us</w:t>
      </w:r>
      <w:r w:rsidR="009B7C63">
        <w:rPr>
          <w:rFonts w:cs="Times New Roman"/>
          <w:color w:val="000000"/>
          <w:szCs w:val="24"/>
        </w:rPr>
        <w:t>ulleri yönetmelikle düzenlenir.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Sözleşme yapılması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13 – (Değişik birinci fıkra: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-4702/11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 xml:space="preserve">Bu Kanun kapsamında bulunan il ve mesleklerde faaliyet gösteren iş yerleri, Bakanlıkça tespit edilecek illerde ve meslek dallarında </w:t>
      </w:r>
      <w:proofErr w:type="spellStart"/>
      <w:r w:rsidRPr="009B7C63">
        <w:rPr>
          <w:rFonts w:cs="Times New Roman"/>
          <w:color w:val="000000"/>
          <w:szCs w:val="24"/>
        </w:rPr>
        <w:t>ondokuz</w:t>
      </w:r>
      <w:proofErr w:type="spellEnd"/>
      <w:r w:rsidRPr="009B7C63">
        <w:rPr>
          <w:rFonts w:cs="Times New Roman"/>
          <w:color w:val="000000"/>
          <w:szCs w:val="24"/>
        </w:rPr>
        <w:t xml:space="preserve"> yaşından gün almamış kişileri çıraklık sözleşmesi yapmadan çalıştıramazlar. Mesleki ve teknik eğitim okul ve kurumlarının örgün eğitim programlarından mezun olanlar ve kalfalık belgesi sahipleri bu hükmün dışında tutulur.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İşyeri sahibi, aday çırağı ve çırağı çalıştırmaya başlamadan önce bunların velisi veya vasisi veya reşit ise kendisi ile yazılı çıraklık sözleşmesi yapmak zorundadır.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Çıraklık sözleşmesi; çırağın sözleşme süresi içinde reşit olması halinde, çırağın rızasıyla, işyeri sahibinin değişmesi halinde yeni işyeri sahibi aynı mesleği sürdürüyorsa ve rızasıyla devam eder, aynı mesleği sürdürmüyorsa sözleşme feshedilir. Fesih halinde çırağın önceki çalışmaları geçerli olup; yeni yapacağı çıraklık sözleşmesi ile çıraklık statüsünü devam ettirerek çıraklık süresini ve eğitimini tamamlar.</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lastRenderedPageBreak/>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-4702/11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 xml:space="preserve">Bu Kanunun uygulandığı yer ve meslek dallarında 818 sayılı Borçlar Kanununun çıraklık sözleşmesine dair hükümleri ile </w:t>
      </w:r>
      <w:proofErr w:type="spellStart"/>
      <w:r w:rsidRPr="009B7C63">
        <w:rPr>
          <w:rFonts w:cs="Times New Roman"/>
          <w:color w:val="000000"/>
          <w:szCs w:val="24"/>
        </w:rPr>
        <w:t>onsekiz</w:t>
      </w:r>
      <w:proofErr w:type="spellEnd"/>
      <w:r w:rsidRPr="009B7C63">
        <w:rPr>
          <w:rFonts w:cs="Times New Roman"/>
          <w:color w:val="000000"/>
          <w:szCs w:val="24"/>
        </w:rPr>
        <w:t xml:space="preserve"> yaşını doldurduktan sonra sözleşmesi devam eden çıraklar hakkında 1475 sayılı İş Kanununun, İşçi Sağlığı ve Güvenliği başlıklı beşinci bölümünde yer alan hükümleri</w:t>
      </w:r>
      <w:r w:rsidR="009B7C63">
        <w:rPr>
          <w:rFonts w:cs="Times New Roman"/>
          <w:color w:val="000000"/>
          <w:szCs w:val="24"/>
        </w:rPr>
        <w:t xml:space="preserve"> dışındaki hükümler uygulanmaz.</w:t>
      </w: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Çıraklığa başlama ve çıraklık süresi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14 – </w:t>
      </w:r>
      <w:r w:rsidRPr="009B7C63">
        <w:rPr>
          <w:rFonts w:cs="Times New Roman"/>
          <w:color w:val="000000"/>
          <w:szCs w:val="24"/>
        </w:rPr>
        <w:t>Çıraklığa bir deneme dönemi ile başlanır. Bu dönem mesleğin özelliğine göre bir aydan az, üç aydan fazla olamaz. Bu süre Bakanlıkça tespit edilir. Deneme döneminden sonra taraflar 10 gün içinde ilgili Mesleki Eğitim Merkezi müdürlüğüne başvurmadığı takdirde çıraklık sözleşmesi kesinleşir ve bu dönem çıraklık süresinden sayılır. Deneme döneminde ücret ödenir. Aday çıraklıktan çıraklığa geçenler deneme dönemini yapmış sayılırlar.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(Mülga: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-4702/12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Lise ve daha üst düzeyde genel eğitimden sonra çıraklık eğitimine başlayanlar için eğitim süresi, mesleklerindeki çıraklık eğitimi süresinin yarısına kadar kısaltılabilir. Bu sürenin ne kadar kısaltılabileceği, ilgili meslek kuruluşunun teklifi ve Mesleki Eğitim Kurulunun uygun görüşü alınarak Bakanlıkça belirlenir.</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 xml:space="preserve">(Ek: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-4702/12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Ayrıca, mesleki ve teknik eğitim okul ve kurumlarında uygulanan örgün eğitim programlarının herhangi bir kademesinden ayrılanlar ile yaygın eğitim programlarını tamamlayarak belge veya sertifika alanlardan, kendi alanlarında çıraklık eğitimine başlayanlar için çıraklık eğitim süresi daha önce aldığı mesleki eğitim programının içeriği ile devam edeceği çıraklık eğitimi programının içeriği değerlend</w:t>
      </w:r>
      <w:r w:rsidR="009B7C63">
        <w:rPr>
          <w:rFonts w:cs="Times New Roman"/>
          <w:color w:val="000000"/>
          <w:szCs w:val="24"/>
        </w:rPr>
        <w:t>irilerek Bakanlıkça belirlenir.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Usta öğretici bulundurma şartı</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Madde 15 – </w:t>
      </w:r>
      <w:r w:rsidRPr="009B7C63">
        <w:rPr>
          <w:rFonts w:cs="Times New Roman"/>
          <w:color w:val="000000"/>
          <w:szCs w:val="24"/>
        </w:rPr>
        <w:t>Aday çırak ve çırak almak için işyerinde u</w:t>
      </w:r>
      <w:r w:rsidR="009B7C63">
        <w:rPr>
          <w:rFonts w:cs="Times New Roman"/>
          <w:color w:val="000000"/>
          <w:szCs w:val="24"/>
        </w:rPr>
        <w:t>sta öğretici bulunması şarttır.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Kalfalık imtihanı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16 – </w:t>
      </w:r>
      <w:r w:rsidRPr="009B7C63">
        <w:rPr>
          <w:rFonts w:cs="Times New Roman"/>
          <w:color w:val="000000"/>
          <w:szCs w:val="24"/>
        </w:rPr>
        <w:t>Kalfa adayının mesleği ile ilgili bilgi, beceri ve iş alışkanlıklarına iş hayatınca kabul edilebilir seviyede sahip olup olmadığı kalfalık sınavı ile tespit edilir.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(Mülga ikinci fıkra:</w:t>
      </w:r>
      <w:proofErr w:type="gramStart"/>
      <w:r w:rsidRPr="009B7C63">
        <w:rPr>
          <w:rFonts w:cs="Times New Roman"/>
          <w:b/>
          <w:bCs/>
          <w:color w:val="000000"/>
          <w:szCs w:val="24"/>
        </w:rPr>
        <w:t>27/6/2019</w:t>
      </w:r>
      <w:proofErr w:type="gramEnd"/>
      <w:r w:rsidRPr="009B7C63">
        <w:rPr>
          <w:rFonts w:cs="Times New Roman"/>
          <w:b/>
          <w:bCs/>
          <w:color w:val="000000"/>
          <w:szCs w:val="24"/>
        </w:rPr>
        <w:t xml:space="preserve">-7180/6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Sınav komisyonunun teşkili ile sınavın esasları ve usulleri yönetmelikle düzenlenir.</w:t>
      </w:r>
    </w:p>
    <w:p w:rsidR="00A60DE6" w:rsidRDefault="00354744" w:rsidP="009B7C63">
      <w:pPr>
        <w:spacing w:after="0"/>
        <w:ind w:firstLine="709"/>
        <w:rPr>
          <w:rFonts w:cs="Times New Roman"/>
          <w:color w:val="000000"/>
          <w:szCs w:val="24"/>
        </w:rPr>
      </w:pPr>
      <w:r w:rsidRPr="009B7C63">
        <w:rPr>
          <w:rFonts w:cs="Times New Roman"/>
          <w:b/>
          <w:bCs/>
          <w:color w:val="000000"/>
          <w:szCs w:val="24"/>
        </w:rPr>
        <w:t>(Mülga dördüncü fıkra:</w:t>
      </w:r>
      <w:proofErr w:type="gramStart"/>
      <w:r w:rsidRPr="009B7C63">
        <w:rPr>
          <w:rFonts w:cs="Times New Roman"/>
          <w:b/>
          <w:bCs/>
          <w:color w:val="000000"/>
          <w:szCs w:val="24"/>
        </w:rPr>
        <w:t>27/6/2019</w:t>
      </w:r>
      <w:proofErr w:type="gramEnd"/>
      <w:r w:rsidRPr="009B7C63">
        <w:rPr>
          <w:rFonts w:cs="Times New Roman"/>
          <w:b/>
          <w:bCs/>
          <w:color w:val="000000"/>
          <w:szCs w:val="24"/>
        </w:rPr>
        <w:t xml:space="preserve">-7180/6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9B7C63" w:rsidRPr="009B7C63" w:rsidRDefault="009B7C63" w:rsidP="009B7C63">
      <w:pPr>
        <w:spacing w:after="0"/>
        <w:ind w:firstLine="709"/>
        <w:rPr>
          <w:rFonts w:cs="Times New Roman"/>
          <w:color w:val="000000"/>
          <w:szCs w:val="24"/>
        </w:rPr>
      </w:pP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Kalfa unvanını kullanma ve işyeri değiştirme</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17 – </w:t>
      </w:r>
      <w:r w:rsidRPr="009B7C63">
        <w:rPr>
          <w:rFonts w:cs="Times New Roman"/>
          <w:color w:val="000000"/>
          <w:szCs w:val="24"/>
        </w:rPr>
        <w:t>Bu Kanuna göre kalfalık hakkını elde edenlere kalfalık belgesi verilir. Kalfalık belgesi bulunmayanlar kalfa unvanı ile çalışamaz ve çalıştırılamazlar. Bu belgeye sahip olanlar, kalfalık unvanı kullanılmayan işyerlerinde dengi işlerde çalıştırılırlar.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507 sayılı Esnaf ve Küçük </w:t>
      </w:r>
      <w:proofErr w:type="gramStart"/>
      <w:r w:rsidRPr="009B7C63">
        <w:rPr>
          <w:rFonts w:cs="Times New Roman"/>
          <w:color w:val="000000"/>
          <w:szCs w:val="24"/>
        </w:rPr>
        <w:t>Sanatkarlar</w:t>
      </w:r>
      <w:proofErr w:type="gramEnd"/>
      <w:r w:rsidRPr="009B7C63">
        <w:rPr>
          <w:rFonts w:cs="Times New Roman"/>
          <w:color w:val="000000"/>
          <w:szCs w:val="24"/>
        </w:rPr>
        <w:t xml:space="preserve"> Kanunu kapsamındaki işyerlerinde çalışarak kalfa olanlar en az bir yıl o işyerinde çalışırlar.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sürenin sonunda işyerini değiştirmek isteyen kalfaya üç ay önce başvurmak kaydıyla, o işyeri çıkma izni verir.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Çıkma izni olmadan başka işyerleri kalfayı işe alamazlar.</w:t>
      </w:r>
    </w:p>
    <w:p w:rsidR="00354744" w:rsidRDefault="00354744" w:rsidP="00354744">
      <w:pPr>
        <w:spacing w:after="0"/>
        <w:ind w:firstLine="709"/>
        <w:rPr>
          <w:rFonts w:cs="Times New Roman"/>
          <w:color w:val="000000"/>
          <w:szCs w:val="24"/>
        </w:rPr>
      </w:pPr>
      <w:r w:rsidRPr="009B7C63">
        <w:rPr>
          <w:rFonts w:cs="Times New Roman"/>
          <w:color w:val="000000"/>
          <w:szCs w:val="24"/>
        </w:rPr>
        <w:t>Kalfaların işten ayrılmalarını gerektiren hususlar yönetmelikle belirlenir.</w:t>
      </w:r>
    </w:p>
    <w:p w:rsidR="009B7C63" w:rsidRDefault="009B7C63" w:rsidP="00354744">
      <w:pPr>
        <w:spacing w:after="0"/>
        <w:ind w:firstLine="709"/>
        <w:rPr>
          <w:rFonts w:cs="Times New Roman"/>
          <w:color w:val="000000"/>
          <w:szCs w:val="24"/>
        </w:rPr>
      </w:pPr>
    </w:p>
    <w:p w:rsidR="009B7C63" w:rsidRDefault="009B7C63" w:rsidP="00354744">
      <w:pPr>
        <w:spacing w:after="0"/>
        <w:ind w:firstLine="709"/>
        <w:rPr>
          <w:rFonts w:cs="Times New Roman"/>
          <w:color w:val="000000"/>
          <w:szCs w:val="24"/>
        </w:rPr>
      </w:pPr>
    </w:p>
    <w:p w:rsidR="009B7C63" w:rsidRDefault="009B7C63" w:rsidP="00354744">
      <w:pPr>
        <w:spacing w:after="0"/>
        <w:ind w:firstLine="709"/>
        <w:rPr>
          <w:rFonts w:cs="Times New Roman"/>
          <w:color w:val="000000"/>
          <w:szCs w:val="24"/>
        </w:rPr>
      </w:pPr>
    </w:p>
    <w:p w:rsidR="009B7C63" w:rsidRPr="009B7C63" w:rsidRDefault="009B7C63" w:rsidP="00354744">
      <w:pPr>
        <w:spacing w:after="0"/>
        <w:ind w:firstLine="709"/>
        <w:rPr>
          <w:rFonts w:cs="Times New Roman"/>
          <w:color w:val="000000"/>
          <w:szCs w:val="24"/>
        </w:rPr>
      </w:pPr>
    </w:p>
    <w:p w:rsidR="00354744" w:rsidRPr="009B7C63" w:rsidRDefault="00354744" w:rsidP="00354744">
      <w:pPr>
        <w:spacing w:after="0"/>
        <w:rPr>
          <w:rFonts w:cs="Times New Roman"/>
          <w:color w:val="000000"/>
          <w:szCs w:val="24"/>
        </w:rPr>
      </w:pPr>
      <w:r w:rsidRPr="009B7C63">
        <w:rPr>
          <w:rFonts w:cs="Times New Roman"/>
          <w:b/>
          <w:bCs/>
          <w:color w:val="000000"/>
          <w:szCs w:val="24"/>
        </w:rPr>
        <w:t> </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lastRenderedPageBreak/>
        <w:t>İKİNCİ BÖLÜM</w:t>
      </w:r>
    </w:p>
    <w:p w:rsidR="00354744" w:rsidRPr="009B7C63" w:rsidRDefault="00354744" w:rsidP="00742AB1">
      <w:pPr>
        <w:spacing w:after="0"/>
        <w:jc w:val="center"/>
        <w:rPr>
          <w:rFonts w:cs="Times New Roman"/>
          <w:i/>
          <w:iCs/>
          <w:color w:val="000000"/>
          <w:szCs w:val="24"/>
        </w:rPr>
      </w:pPr>
      <w:r w:rsidRPr="009B7C63">
        <w:rPr>
          <w:rFonts w:cs="Times New Roman"/>
          <w:b/>
          <w:bCs/>
          <w:color w:val="000000"/>
          <w:szCs w:val="24"/>
        </w:rPr>
        <w:t>İşletmelerde Meslek Eğitimi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18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-6764/41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Deprem, sel ve yangın gibi tabii afetler sonucu yörede faal durumda kalan işletmelerin eğitim olanakları dikkate alınarak, bu işletmeler için yukarıda belirtilen oranlar, il mesleki eğitim kurulunun teklifi ve Bakanlığın onayı ile değiştirilebilir.</w:t>
      </w:r>
    </w:p>
    <w:p w:rsidR="00354744" w:rsidRPr="009B7C63" w:rsidRDefault="00354744" w:rsidP="00354744">
      <w:pPr>
        <w:spacing w:after="0"/>
        <w:ind w:firstLine="709"/>
        <w:rPr>
          <w:rFonts w:cs="Times New Roman"/>
          <w:color w:val="000000"/>
          <w:szCs w:val="24"/>
        </w:rPr>
      </w:pPr>
      <w:r w:rsidRPr="009B7C63">
        <w:rPr>
          <w:rFonts w:cs="Times New Roman"/>
          <w:b/>
          <w:bCs/>
          <w:color w:val="000000"/>
          <w:spacing w:val="-2"/>
          <w:szCs w:val="24"/>
        </w:rPr>
        <w:t xml:space="preserve">(Değişik: </w:t>
      </w:r>
      <w:proofErr w:type="gramStart"/>
      <w:r w:rsidRPr="009B7C63">
        <w:rPr>
          <w:rFonts w:cs="Times New Roman"/>
          <w:b/>
          <w:bCs/>
          <w:color w:val="000000"/>
          <w:spacing w:val="-2"/>
          <w:szCs w:val="24"/>
        </w:rPr>
        <w:t>2/12/2016</w:t>
      </w:r>
      <w:proofErr w:type="gramEnd"/>
      <w:r w:rsidRPr="009B7C63">
        <w:rPr>
          <w:rFonts w:cs="Times New Roman"/>
          <w:b/>
          <w:bCs/>
          <w:color w:val="000000"/>
          <w:spacing w:val="-2"/>
          <w:szCs w:val="24"/>
        </w:rPr>
        <w:t xml:space="preserve">-6764/41 </w:t>
      </w:r>
      <w:proofErr w:type="spellStart"/>
      <w:r w:rsidRPr="009B7C63">
        <w:rPr>
          <w:rFonts w:cs="Times New Roman"/>
          <w:b/>
          <w:bCs/>
          <w:color w:val="000000"/>
          <w:spacing w:val="-2"/>
          <w:szCs w:val="24"/>
        </w:rPr>
        <w:t>md.</w:t>
      </w:r>
      <w:proofErr w:type="spellEnd"/>
      <w:r w:rsidRPr="009B7C63">
        <w:rPr>
          <w:rFonts w:cs="Times New Roman"/>
          <w:b/>
          <w:bCs/>
          <w:color w:val="000000"/>
          <w:spacing w:val="-2"/>
          <w:szCs w:val="24"/>
        </w:rPr>
        <w:t>) </w:t>
      </w:r>
      <w:r w:rsidRPr="009B7C63">
        <w:rPr>
          <w:rFonts w:cs="Times New Roman"/>
          <w:color w:val="000000"/>
          <w:spacing w:val="-2"/>
          <w:szCs w:val="24"/>
        </w:rPr>
        <w:t>Mesleki eğitim kapsamına alınıp alınmadığına bakılmaksızın ondan az personel çalıştıran işletmeler de mesleki ve teknik eğitim okul ve kurumları öğrencilerine bu Kanunun ilgili hükümlerine göre beceri eğitimi, staj ve tamamlayıcı eğitim yaptırabilirler.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Vardiya usulü veya mevsimlik olarak faaliyet gösteren işletmelerde eğitim görecek öğrenci sayısının tespitinde gündüz vardiyasında veya faaliyet gösterdiği mevsimde çalışan personel sayısı esas alınır.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-6764/41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İşletmelerdeki personel sayısının tespitinde her yılın ocak ayı, yaz mevsiminde faaliyet gösteren işletmelerde temmuz ayı esas alınır. Beceri eğitimi uygulamasına da öğretim yılı başında başlanır.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İşletmelerde mesleki eğitim uygulaması kapsamına alınacak iller ve meslekler, Mesleki Eğitim Kurulunun görüşü doğrultusunda Bakanlıkça tespit edilir.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-6764/41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 xml:space="preserve">(Ek fıkra: </w:t>
      </w:r>
      <w:proofErr w:type="gramStart"/>
      <w:r w:rsidRPr="009B7C63">
        <w:rPr>
          <w:rFonts w:cs="Times New Roman"/>
          <w:b/>
          <w:bCs/>
          <w:color w:val="000000"/>
          <w:szCs w:val="24"/>
        </w:rPr>
        <w:t>13/2/2011</w:t>
      </w:r>
      <w:proofErr w:type="gramEnd"/>
      <w:r w:rsidRPr="009B7C63">
        <w:rPr>
          <w:rFonts w:cs="Times New Roman"/>
          <w:b/>
          <w:bCs/>
          <w:color w:val="000000"/>
          <w:szCs w:val="24"/>
        </w:rPr>
        <w:t xml:space="preserve">-6111/62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Bu maddede belirtilen on personel sayısını beş personele kadar indirmeye Cumhurbaşkanı yetkilidir.</w:t>
      </w:r>
      <w:bookmarkStart w:id="16" w:name="_ftnref9"/>
      <w:r w:rsidRPr="009B7C63">
        <w:rPr>
          <w:rFonts w:cs="Times New Roman"/>
          <w:color w:val="0000EF"/>
          <w:szCs w:val="24"/>
          <w:vertAlign w:val="superscript"/>
        </w:rPr>
        <w:t>[9]</w:t>
      </w:r>
      <w:bookmarkEnd w:id="16"/>
      <w:r w:rsidRPr="009B7C63">
        <w:rPr>
          <w:rFonts w:cs="Times New Roman"/>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Eğitim programları</w:t>
      </w:r>
    </w:p>
    <w:p w:rsidR="00354744" w:rsidRPr="009B7C63" w:rsidRDefault="00354744" w:rsidP="009B7C63">
      <w:pPr>
        <w:spacing w:after="0"/>
        <w:ind w:firstLine="709"/>
        <w:rPr>
          <w:rFonts w:cs="Times New Roman"/>
          <w:color w:val="000000"/>
          <w:szCs w:val="24"/>
        </w:rPr>
      </w:pPr>
      <w:r w:rsidRPr="009B7C63">
        <w:rPr>
          <w:rFonts w:cs="Times New Roman"/>
          <w:b/>
          <w:bCs/>
          <w:color w:val="000000"/>
          <w:spacing w:val="-2"/>
          <w:szCs w:val="24"/>
        </w:rPr>
        <w:t>Madde 19 – </w:t>
      </w:r>
      <w:r w:rsidRPr="009B7C63">
        <w:rPr>
          <w:rFonts w:cs="Times New Roman"/>
          <w:color w:val="000000"/>
          <w:spacing w:val="-2"/>
          <w:szCs w:val="24"/>
        </w:rPr>
        <w:t xml:space="preserve">İşletmelerde uygulanacak ağır ve tehlikeli işlerde yapılacak eğitim </w:t>
      </w:r>
      <w:proofErr w:type="gramStart"/>
      <w:r w:rsidRPr="009B7C63">
        <w:rPr>
          <w:rFonts w:cs="Times New Roman"/>
          <w:color w:val="000000"/>
          <w:spacing w:val="-2"/>
          <w:szCs w:val="24"/>
        </w:rPr>
        <w:t>dahil</w:t>
      </w:r>
      <w:proofErr w:type="gramEnd"/>
      <w:r w:rsidRPr="009B7C63">
        <w:rPr>
          <w:rFonts w:cs="Times New Roman"/>
          <w:color w:val="000000"/>
          <w:spacing w:val="-2"/>
          <w:szCs w:val="24"/>
        </w:rPr>
        <w:t xml:space="preserve"> meslek eğitimi programları Mesleki Eğitim Kurulunun görüşü alınarak Bakanlıkça tespit edilir.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Teorik eğitim</w:t>
      </w:r>
    </w:p>
    <w:p w:rsidR="00354744" w:rsidRDefault="00354744" w:rsidP="00354744">
      <w:pPr>
        <w:spacing w:after="0"/>
        <w:ind w:firstLine="709"/>
        <w:rPr>
          <w:rFonts w:cs="Times New Roman"/>
          <w:color w:val="000000"/>
          <w:szCs w:val="24"/>
        </w:rPr>
      </w:pPr>
      <w:r w:rsidRPr="009B7C63">
        <w:rPr>
          <w:rFonts w:cs="Times New Roman"/>
          <w:b/>
          <w:bCs/>
          <w:color w:val="000000"/>
          <w:szCs w:val="24"/>
        </w:rPr>
        <w:t xml:space="preserve">Madde 20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-4702/14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 xml:space="preserve">İşletmelerde beceri eğitimi gören öğrencilerin teorik eğitimi, mesleki ve teknik eğitim okul ve kurumlarında veya işletmelerin eğitim birimlerinde yapılır. Çalışma saatleri içinde yapılacak teorik eğitim haftada </w:t>
      </w:r>
      <w:proofErr w:type="spellStart"/>
      <w:r w:rsidRPr="009B7C63">
        <w:rPr>
          <w:rFonts w:cs="Times New Roman"/>
          <w:color w:val="000000"/>
          <w:szCs w:val="24"/>
        </w:rPr>
        <w:t>oniki</w:t>
      </w:r>
      <w:proofErr w:type="spellEnd"/>
      <w:r w:rsidRPr="009B7C63">
        <w:rPr>
          <w:rFonts w:cs="Times New Roman"/>
          <w:color w:val="000000"/>
          <w:szCs w:val="24"/>
        </w:rPr>
        <w:t xml:space="preserve"> saatten az olamaz. Bu eğitim yoğunlaştırılmak suretiyle de yapılabilir. Teorik eğitim günlerinde öğrenciler ücretli izinli sayılır.</w:t>
      </w:r>
    </w:p>
    <w:p w:rsidR="009B7C63" w:rsidRPr="009B7C63" w:rsidRDefault="009B7C63" w:rsidP="00354744">
      <w:pPr>
        <w:spacing w:after="0"/>
        <w:ind w:firstLine="709"/>
        <w:rPr>
          <w:rFonts w:cs="Times New Roman"/>
          <w:color w:val="000000"/>
          <w:szCs w:val="24"/>
        </w:rPr>
      </w:pP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lastRenderedPageBreak/>
        <w:t xml:space="preserve">(Değişik: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-6764/42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Mesleki ve teknik eğitim okul ve kurumlarında ve işletmelerde yapılan mesleki eğitim, staj ve tamamlayıcı eğitime ilişkin usul ve esaslar ile sınavların yapılış şekilleri, Bakanlık ve Yükseköğretim Kurulunca çıkarılan yönetmeli</w:t>
      </w:r>
      <w:r w:rsidR="009B7C63">
        <w:rPr>
          <w:rFonts w:cs="Times New Roman"/>
          <w:color w:val="000000"/>
          <w:szCs w:val="24"/>
        </w:rPr>
        <w:t>klerle düzenlenir.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İşyeri şartlarına uyma</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21 – (Değişik: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İşletmelerde mesleki eğitim, staj ve tamamlayıcı eğitim gören öğrenciler, işyerlerinin şartlarına ve çalışm</w:t>
      </w:r>
      <w:r w:rsidR="009B7C63">
        <w:rPr>
          <w:rFonts w:cs="Times New Roman"/>
          <w:color w:val="000000"/>
          <w:szCs w:val="24"/>
        </w:rPr>
        <w:t>a düzenine uymak zorundadırlar.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Eğitimin devamı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22 – (Değişik birinci fıkra: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-4702/15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İşletmelerde grev ve lokavt uygulaması, deprem, yangın ve sel gibi afetler olması halinde mesleki ve teknik eğitim okul ve kurumu öğrencileri eğitimlerini kendi mesleki ve teknik eğitim okul ve kurumlarında sürdürür.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İşletmeler beceri eğitimi başladıktan sonra personel sayısında azalma olması halinde de</w:t>
      </w:r>
      <w:r w:rsidR="009B7C63">
        <w:rPr>
          <w:rFonts w:cs="Times New Roman"/>
          <w:color w:val="000000"/>
          <w:szCs w:val="24"/>
        </w:rPr>
        <w:t xml:space="preserve"> e</w:t>
      </w:r>
      <w:r w:rsidRPr="009B7C63">
        <w:rPr>
          <w:rFonts w:cs="Times New Roman"/>
          <w:color w:val="000000"/>
          <w:szCs w:val="24"/>
        </w:rPr>
        <w:t xml:space="preserve">ğitime alınan öğrenciler okuldan mezun oluncaya </w:t>
      </w:r>
      <w:r w:rsidR="009B7C63">
        <w:rPr>
          <w:rFonts w:cs="Times New Roman"/>
          <w:color w:val="000000"/>
          <w:szCs w:val="24"/>
        </w:rPr>
        <w:t>kadar eğitimi devam ettirirler.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Beceri eğitimi yaptırabilecek diğer işletmeler</w:t>
      </w:r>
    </w:p>
    <w:p w:rsidR="00354744" w:rsidRPr="009B7C63" w:rsidRDefault="00354744" w:rsidP="00742AB1">
      <w:pPr>
        <w:spacing w:after="0"/>
        <w:ind w:firstLine="709"/>
        <w:rPr>
          <w:rFonts w:cs="Times New Roman"/>
          <w:color w:val="000000"/>
          <w:szCs w:val="24"/>
        </w:rPr>
      </w:pPr>
      <w:r w:rsidRPr="009B7C63">
        <w:rPr>
          <w:rFonts w:cs="Times New Roman"/>
          <w:b/>
          <w:bCs/>
          <w:color w:val="000000"/>
          <w:szCs w:val="24"/>
        </w:rPr>
        <w:t xml:space="preserve">Madde 23 – (Mülga: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-6764/44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Mesleki eğitime katılma payı</w:t>
      </w:r>
    </w:p>
    <w:p w:rsidR="00354744" w:rsidRPr="009B7C63" w:rsidRDefault="00354744" w:rsidP="00354744">
      <w:pPr>
        <w:spacing w:after="0"/>
        <w:ind w:firstLine="709"/>
        <w:rPr>
          <w:rFonts w:cs="Times New Roman"/>
          <w:color w:val="000000"/>
          <w:szCs w:val="24"/>
        </w:rPr>
      </w:pPr>
      <w:proofErr w:type="gramStart"/>
      <w:r w:rsidRPr="009B7C63">
        <w:rPr>
          <w:rFonts w:cs="Times New Roman"/>
          <w:b/>
          <w:bCs/>
          <w:color w:val="000000"/>
          <w:szCs w:val="24"/>
        </w:rPr>
        <w:t>Madde 24 – </w:t>
      </w:r>
      <w:r w:rsidRPr="009B7C63">
        <w:rPr>
          <w:rFonts w:cs="Times New Roman"/>
          <w:color w:val="000000"/>
          <w:szCs w:val="24"/>
        </w:rPr>
        <w:t>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w:t>
      </w:r>
      <w:r w:rsidRPr="009B7C63">
        <w:rPr>
          <w:rFonts w:cs="Times New Roman"/>
          <w:color w:val="000000"/>
          <w:spacing w:val="-2"/>
          <w:szCs w:val="24"/>
        </w:rPr>
        <w:t>tutarının 1/3’ü nispetinde, yirmi ve daha fazla personel çalıştırılması halinde 2/3’ü nispetinde Saymanlık hesabına para yatırmakla yükümlüdürler.</w:t>
      </w:r>
      <w:bookmarkStart w:id="17" w:name="_ftnref10"/>
      <w:r w:rsidRPr="009B7C63">
        <w:rPr>
          <w:rFonts w:cs="Times New Roman"/>
          <w:color w:val="0000EF"/>
          <w:spacing w:val="-2"/>
          <w:szCs w:val="24"/>
          <w:vertAlign w:val="superscript"/>
        </w:rPr>
        <w:t>[10]</w:t>
      </w:r>
      <w:bookmarkStart w:id="18" w:name="_ftnref11"/>
      <w:bookmarkEnd w:id="17"/>
      <w:r w:rsidRPr="009B7C63">
        <w:rPr>
          <w:rFonts w:cs="Times New Roman"/>
          <w:color w:val="0000EF"/>
          <w:spacing w:val="-2"/>
          <w:szCs w:val="24"/>
          <w:vertAlign w:val="superscript"/>
        </w:rPr>
        <w:t>[11]</w:t>
      </w:r>
      <w:bookmarkEnd w:id="18"/>
      <w:proofErr w:type="gramEnd"/>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Mesleki eğitim şartlarına sahip olan işletmelere Bakanlıkça öğrenci gönderilememesi halinde bu işletmeler, (...)</w:t>
      </w:r>
      <w:bookmarkStart w:id="19" w:name="_ftnref12"/>
      <w:r w:rsidRPr="009B7C63">
        <w:rPr>
          <w:rFonts w:cs="Times New Roman"/>
          <w:color w:val="0000EF"/>
          <w:szCs w:val="24"/>
          <w:vertAlign w:val="superscript"/>
        </w:rPr>
        <w:t>[12]</w:t>
      </w:r>
      <w:bookmarkEnd w:id="19"/>
      <w:r w:rsidRPr="009B7C63">
        <w:rPr>
          <w:rFonts w:cs="Times New Roman"/>
          <w:color w:val="000000"/>
          <w:szCs w:val="24"/>
        </w:rPr>
        <w:t> katılma payı ödemezler.</w:t>
      </w:r>
    </w:p>
    <w:p w:rsidR="00A60DE6" w:rsidRPr="009B7C63" w:rsidRDefault="00354744" w:rsidP="009B7C63">
      <w:pPr>
        <w:spacing w:after="0"/>
        <w:ind w:firstLine="709"/>
        <w:rPr>
          <w:rFonts w:cs="Times New Roman"/>
          <w:color w:val="000000"/>
          <w:szCs w:val="24"/>
        </w:rPr>
      </w:pPr>
      <w:r w:rsidRPr="009B7C63">
        <w:rPr>
          <w:rFonts w:cs="Times New Roman"/>
          <w:color w:val="000000"/>
          <w:szCs w:val="24"/>
        </w:rPr>
        <w:t xml:space="preserve">Bu sayının tespitinde görev ve çalışma statüsüne bakılmaksızın işyerinde 1475 sayılı İş Kanununa tabi olarak çalıştırılan </w:t>
      </w:r>
      <w:r w:rsidR="009B7C63">
        <w:rPr>
          <w:rFonts w:cs="Times New Roman"/>
          <w:color w:val="000000"/>
          <w:szCs w:val="24"/>
        </w:rPr>
        <w:t>personel sayısı dikkate alınır.</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ÜÇÜNCÜ BÖLÜM</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Ücret, Sosyal Güvenlik ve izin</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Ücret ve Sosyal Güvenlik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25 – (Değişik: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-6764/45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 xml:space="preserve">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9B7C63">
        <w:rPr>
          <w:rFonts w:cs="Times New Roman"/>
          <w:color w:val="000000"/>
          <w:szCs w:val="24"/>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9B7C63">
        <w:rPr>
          <w:rFonts w:cs="Times New Roman"/>
          <w:color w:val="000000"/>
          <w:szCs w:val="24"/>
        </w:rPr>
        <w:t>onbeşinden</w:t>
      </w:r>
      <w:proofErr w:type="spellEnd"/>
      <w:r w:rsidRPr="009B7C63">
        <w:rPr>
          <w:rFonts w:cs="Times New Roman"/>
          <w:color w:val="000000"/>
          <w:szCs w:val="24"/>
        </w:rPr>
        <w:t xml:space="preserve">, aday çırak ve çırağa yaşına uygun asgari ücretin yüzde otuzundan, kalfalık yeterliğini kazanan mesleki eğitim merkezi 12’nci sınıf öğrencilerine asgari ücretin yüzde ellisinden aşağı ücret ödenemez. </w:t>
      </w:r>
      <w:proofErr w:type="gramEnd"/>
      <w:r w:rsidRPr="009B7C63">
        <w:rPr>
          <w:rFonts w:cs="Times New Roman"/>
          <w:color w:val="000000"/>
          <w:szCs w:val="24"/>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fıkra hükmü kapsamı dışındadır.</w:t>
      </w:r>
      <w:bookmarkStart w:id="20" w:name="_ftnref13"/>
      <w:r w:rsidRPr="009B7C63">
        <w:rPr>
          <w:rFonts w:cs="Times New Roman"/>
          <w:color w:val="0000EF"/>
          <w:szCs w:val="24"/>
          <w:vertAlign w:val="superscript"/>
        </w:rPr>
        <w:t>[13]</w:t>
      </w:r>
      <w:bookmarkStart w:id="21" w:name="_ftnref14"/>
      <w:bookmarkEnd w:id="20"/>
      <w:r w:rsidRPr="009B7C63">
        <w:rPr>
          <w:rFonts w:cs="Times New Roman"/>
          <w:color w:val="0000EF"/>
          <w:szCs w:val="24"/>
          <w:vertAlign w:val="superscript"/>
        </w:rPr>
        <w:t>[14]</w:t>
      </w:r>
      <w:bookmarkEnd w:id="21"/>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Aday çırak, çırak ve öğrencinin eğitimi sırasında işyerinin kusuru halinde meydana gelecek iş kazaları ve meslek hastalıklarından işveren sorumludur.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Aday çırak, çırak ve öğrencilere ödenecek ücretler her türlü vergiden müstesnadır.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lastRenderedPageBreak/>
        <w:t xml:space="preserve">(Değişik: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-6764/45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9B7C63">
        <w:rPr>
          <w:rFonts w:cs="Times New Roman"/>
          <w:color w:val="000000"/>
          <w:szCs w:val="24"/>
        </w:rPr>
        <w:t>nci</w:t>
      </w:r>
      <w:proofErr w:type="spellEnd"/>
      <w:r w:rsidRPr="009B7C63">
        <w:rPr>
          <w:rFonts w:cs="Times New Roman"/>
          <w:color w:val="000000"/>
          <w:szCs w:val="24"/>
        </w:rPr>
        <w:t xml:space="preserve"> maddeleri hükümleri uygulanmaz. Ayrıca bunlara aynı Kanuna göre </w:t>
      </w:r>
      <w:proofErr w:type="spellStart"/>
      <w:r w:rsidRPr="009B7C63">
        <w:rPr>
          <w:rFonts w:cs="Times New Roman"/>
          <w:color w:val="000000"/>
          <w:szCs w:val="24"/>
        </w:rPr>
        <w:t>işgöremezlik</w:t>
      </w:r>
      <w:proofErr w:type="spellEnd"/>
      <w:r w:rsidRPr="009B7C63">
        <w:rPr>
          <w:rFonts w:cs="Times New Roman"/>
          <w:color w:val="000000"/>
          <w:szCs w:val="24"/>
        </w:rPr>
        <w:t xml:space="preserve"> ödenekleri bağlanacak sürekli </w:t>
      </w:r>
      <w:proofErr w:type="spellStart"/>
      <w:r w:rsidRPr="009B7C63">
        <w:rPr>
          <w:rFonts w:cs="Times New Roman"/>
          <w:color w:val="000000"/>
          <w:szCs w:val="24"/>
        </w:rPr>
        <w:t>işgöremezlik</w:t>
      </w:r>
      <w:proofErr w:type="spellEnd"/>
      <w:r w:rsidRPr="009B7C63">
        <w:rPr>
          <w:rFonts w:cs="Times New Roman"/>
          <w:color w:val="000000"/>
          <w:szCs w:val="24"/>
        </w:rPr>
        <w:t xml:space="preserve"> gelirine esas olacak günlük kazançların tespitinde sigorta primine esas tutulan ücret dikkate alınır.</w:t>
      </w:r>
      <w:bookmarkStart w:id="22" w:name="_ftnref15"/>
      <w:r w:rsidRPr="009B7C63">
        <w:rPr>
          <w:rFonts w:cs="Times New Roman"/>
          <w:color w:val="0000EF"/>
          <w:szCs w:val="24"/>
          <w:vertAlign w:val="superscript"/>
        </w:rPr>
        <w:t>[15]</w:t>
      </w:r>
      <w:bookmarkEnd w:id="22"/>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İzin</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26 – </w:t>
      </w:r>
      <w:r w:rsidRPr="009B7C63">
        <w:rPr>
          <w:rFonts w:cs="Times New Roman"/>
          <w:color w:val="000000"/>
          <w:szCs w:val="24"/>
        </w:rPr>
        <w:t>Aday çırak, çırak ve işletmelerde mesleki eğitim gören öğrencilere işletmelerce her yıl tatil aylarında bir ay ücretli izin verilir. Ayrıca mazeretleri kabul edilenlere okul müdürlüğünün görüşü alınarak bir aya kadar ücretsiz izin de verilebilir.</w:t>
      </w:r>
    </w:p>
    <w:p w:rsidR="00354744" w:rsidRPr="009B7C63" w:rsidRDefault="00354744" w:rsidP="00354744">
      <w:pPr>
        <w:spacing w:after="0"/>
        <w:rPr>
          <w:rFonts w:cs="Times New Roman"/>
          <w:color w:val="000000"/>
          <w:szCs w:val="24"/>
        </w:rPr>
      </w:pPr>
      <w:r w:rsidRPr="009B7C63">
        <w:rPr>
          <w:rFonts w:cs="Times New Roman"/>
          <w:b/>
          <w:bCs/>
          <w:color w:val="000000"/>
          <w:szCs w:val="24"/>
        </w:rPr>
        <w:t> </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DÖRDÜNCÜ KISIM</w:t>
      </w:r>
    </w:p>
    <w:p w:rsidR="00354744" w:rsidRPr="009B7C63" w:rsidRDefault="00354744" w:rsidP="00742AB1">
      <w:pPr>
        <w:spacing w:after="0"/>
        <w:jc w:val="center"/>
        <w:rPr>
          <w:rFonts w:cs="Times New Roman"/>
          <w:i/>
          <w:iCs/>
          <w:color w:val="000000"/>
          <w:szCs w:val="24"/>
        </w:rPr>
      </w:pPr>
      <w:r w:rsidRPr="009B7C63">
        <w:rPr>
          <w:rFonts w:cs="Times New Roman"/>
          <w:b/>
          <w:bCs/>
          <w:color w:val="000000"/>
          <w:szCs w:val="24"/>
        </w:rPr>
        <w:t>Ustalık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Ustalık eğitimi</w:t>
      </w:r>
      <w:bookmarkStart w:id="23" w:name="_ftnref16"/>
      <w:r w:rsidRPr="009B7C63">
        <w:rPr>
          <w:rFonts w:cs="Times New Roman"/>
          <w:color w:val="0000EF"/>
          <w:szCs w:val="24"/>
          <w:vertAlign w:val="superscript"/>
        </w:rPr>
        <w:t>[16]</w:t>
      </w:r>
      <w:bookmarkEnd w:id="23"/>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27 – </w:t>
      </w:r>
      <w:r w:rsidRPr="009B7C63">
        <w:rPr>
          <w:rFonts w:cs="Times New Roman"/>
          <w:color w:val="000000"/>
          <w:szCs w:val="24"/>
        </w:rPr>
        <w:t>Kalfalık yeterliğini kazanmış olanların mesleki yönden gelişmelerini ve bağımsız işyeri açabilmelerini temin için gerekli yeterlikleri kazandırmak gayesiyle Bakanlıkça ustalık eğitimi düzenlenir.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eğitimin kapsam ve süreleri Bakanlıkça tespit edilir.</w:t>
      </w:r>
    </w:p>
    <w:p w:rsidR="00A60DE6" w:rsidRPr="009B7C63" w:rsidRDefault="00354744" w:rsidP="009B7C63">
      <w:pPr>
        <w:spacing w:after="0"/>
        <w:ind w:firstLine="709"/>
        <w:rPr>
          <w:rFonts w:cs="Times New Roman"/>
          <w:color w:val="000000"/>
          <w:szCs w:val="24"/>
        </w:rPr>
      </w:pPr>
      <w:r w:rsidRPr="009B7C63">
        <w:rPr>
          <w:rFonts w:cs="Times New Roman"/>
          <w:b/>
          <w:bCs/>
          <w:color w:val="000000"/>
          <w:szCs w:val="24"/>
        </w:rPr>
        <w:t>(Mülga üçüncü fıkra:</w:t>
      </w:r>
      <w:proofErr w:type="gramStart"/>
      <w:r w:rsidRPr="009B7C63">
        <w:rPr>
          <w:rFonts w:cs="Times New Roman"/>
          <w:b/>
          <w:bCs/>
          <w:color w:val="000000"/>
          <w:szCs w:val="24"/>
        </w:rPr>
        <w:t>27/6/2019</w:t>
      </w:r>
      <w:proofErr w:type="gramEnd"/>
      <w:r w:rsidRPr="009B7C63">
        <w:rPr>
          <w:rFonts w:cs="Times New Roman"/>
          <w:b/>
          <w:bCs/>
          <w:color w:val="000000"/>
          <w:szCs w:val="24"/>
        </w:rPr>
        <w:t xml:space="preserve">-7180/7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Ustalık sınavı</w:t>
      </w:r>
    </w:p>
    <w:p w:rsidR="00354744" w:rsidRPr="009B7C63" w:rsidRDefault="00354744" w:rsidP="00354744">
      <w:pPr>
        <w:spacing w:after="0"/>
        <w:ind w:firstLine="709"/>
        <w:rPr>
          <w:rFonts w:cs="Times New Roman"/>
          <w:color w:val="000000"/>
          <w:szCs w:val="24"/>
        </w:rPr>
      </w:pPr>
      <w:r w:rsidRPr="009B7C63">
        <w:rPr>
          <w:rFonts w:cs="Times New Roman"/>
          <w:b/>
          <w:bCs/>
          <w:color w:val="000000"/>
          <w:spacing w:val="-4"/>
          <w:szCs w:val="24"/>
        </w:rPr>
        <w:t>Madde 28 – </w:t>
      </w:r>
      <w:r w:rsidRPr="009B7C63">
        <w:rPr>
          <w:rFonts w:cs="Times New Roman"/>
          <w:color w:val="000000"/>
          <w:spacing w:val="-4"/>
          <w:szCs w:val="24"/>
        </w:rPr>
        <w:t>a</w:t>
      </w:r>
      <w:proofErr w:type="gramStart"/>
      <w:r w:rsidRPr="009B7C63">
        <w:rPr>
          <w:rFonts w:cs="Times New Roman"/>
          <w:color w:val="000000"/>
          <w:spacing w:val="-4"/>
          <w:szCs w:val="24"/>
        </w:rPr>
        <w:t>)</w:t>
      </w:r>
      <w:proofErr w:type="gramEnd"/>
      <w:r w:rsidRPr="009B7C63">
        <w:rPr>
          <w:rFonts w:cs="Times New Roman"/>
          <w:color w:val="000000"/>
          <w:spacing w:val="-4"/>
          <w:szCs w:val="24"/>
        </w:rPr>
        <w:t xml:space="preserve"> Ustalık sınavı, adayın, kendi mesleğinde usta olarak çalışabilmesi için gerekli bilgi, beceri ve iş alışkanlıklarını mal ve hizmet üretiminde iş hayatınca kabul edilebilir standartlara göre bağımsız olarak uygulayıp uygulayamadığını ölçmek amacı ile düzenlenir.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Sınavın esas ve usulleri yönetmelikle düzenlenir.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 </w:t>
      </w:r>
      <w:r w:rsidRPr="009B7C63">
        <w:rPr>
          <w:rFonts w:cs="Times New Roman"/>
          <w:b/>
          <w:bCs/>
          <w:color w:val="000000"/>
          <w:szCs w:val="24"/>
        </w:rPr>
        <w:t xml:space="preserve">(Değişik: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-4702/16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Kalfaların, ustalık sınavlarına girebilmesi için ustalık eğitimini başarı ile tamamlamış olmaları gerekir.</w:t>
      </w:r>
      <w:bookmarkStart w:id="24" w:name="_ftnref17"/>
      <w:r w:rsidRPr="009B7C63">
        <w:rPr>
          <w:rFonts w:cs="Times New Roman"/>
          <w:color w:val="0000EF"/>
          <w:szCs w:val="24"/>
          <w:vertAlign w:val="superscript"/>
        </w:rPr>
        <w:t>[17]</w:t>
      </w:r>
      <w:bookmarkEnd w:id="24"/>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c) Kalfalık yeterliğini kazanmış olup mesleklerinde en az beş yıl çalışmış olanlar ustalık sınavlarına doğrudan katılabilirler.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 xml:space="preserve">Bu sınavları başarı ile tamamlayanlara ustalık belgesi verilir. Ustalık belgesi bulunmayanlar usta unvanı ile </w:t>
      </w:r>
      <w:r w:rsidR="009B7C63">
        <w:rPr>
          <w:rFonts w:cs="Times New Roman"/>
          <w:color w:val="000000"/>
          <w:szCs w:val="24"/>
        </w:rPr>
        <w:t>çalışamaz ve çalıştırılamazlar.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 lisesi mezunları için ustalık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29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-4702/17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En az üç yıl süreli mesleki ve teknik orta öğretim kurumlarından veya mesleki ve teknik eğitim okul ve kurumlarından mezun olanlar, Bakanlıkça düzenlenen ustalık eğitim kurslarına katılabilecekleri gibi doğrudan da ustalık sınavlarına girebilir.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kursların kapsam ve süreleri ile sınavların esas ve usulleri Bakanlıkça çıkarılacak yönetmelikle düzenlenir.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Ustalık unvanının kullanılmadığı mesleklerde çalışanlara, ustalık belgesinin hak, yetki ve sorumluluklarını taşıyan belge aynı esaslara göre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Mesleki ve teknik orta öğretim kurumu veya mesleki ve teknik eğitim merkezi mezunlarından, alanlarında Bakanlığa bağlı iki yıllık bir yaygın eğitim kurumundan belge alanlara doğrudan ustalık belgesi verilir.</w:t>
      </w:r>
    </w:p>
    <w:p w:rsidR="00354744" w:rsidRPr="009B7C63" w:rsidRDefault="00354744" w:rsidP="00354744">
      <w:pPr>
        <w:spacing w:after="0"/>
        <w:ind w:firstLine="709"/>
        <w:rPr>
          <w:rFonts w:cs="Times New Roman"/>
          <w:color w:val="000000"/>
          <w:szCs w:val="24"/>
        </w:rPr>
      </w:pP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İşyeri açma</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30 – (Değişik: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-4702/18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Ustalık belgesine sahip olanlar veya bunları işyerlerinde çalıştıranlar bağımsız işyeri açabilir.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Kanun kapsamına alınan il ve mesleklerde; belediyeler ve işyeri açma izni vermeye yetkili diğer kurum ve kuruluşlar işyeri açılışında, esnaf ve sanatkârlar ile tacirlerin kendilerinden veya işyerinde her bir meslek dalında çalıştırdıkları en az birer çalışanından ustalık belgesi ya da en az ön lisans diploması istemek zorundadır.</w:t>
      </w:r>
      <w:bookmarkStart w:id="25" w:name="_ftnref18"/>
      <w:r w:rsidRPr="009B7C63">
        <w:rPr>
          <w:rFonts w:cs="Times New Roman"/>
          <w:color w:val="0000EF"/>
          <w:szCs w:val="24"/>
          <w:vertAlign w:val="superscript"/>
        </w:rPr>
        <w:t>[18]</w:t>
      </w:r>
      <w:bookmarkEnd w:id="25"/>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işyerlerinde alanında mesleki eğitim almış olanlar istihdam edilir. İstihdam edilenlerin almaları gereken eğitimin seviyesi, türü ile halen çalışanların durumu Bakanlıkça çıkarılacak yönetmelikle belirlenir.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İşyeri sahipleri veya o işyerinde çalışan ustalık belgesi sahipleri, ustalık belgelerini işyerlerine asar.</w:t>
      </w:r>
    </w:p>
    <w:p w:rsidR="00354744" w:rsidRPr="009B7C63" w:rsidRDefault="00354744" w:rsidP="00354744">
      <w:pPr>
        <w:spacing w:after="0"/>
        <w:ind w:firstLine="709"/>
        <w:rPr>
          <w:rFonts w:cs="Times New Roman"/>
          <w:color w:val="000000"/>
          <w:szCs w:val="24"/>
        </w:rPr>
      </w:pPr>
      <w:r w:rsidRPr="009B7C63">
        <w:rPr>
          <w:rFonts w:cs="Times New Roman"/>
          <w:color w:val="000000"/>
          <w:spacing w:val="-4"/>
          <w:szCs w:val="24"/>
        </w:rPr>
        <w:t xml:space="preserve">Ustalık belgesi sahibi olanlar bu haklarını </w:t>
      </w:r>
      <w:proofErr w:type="spellStart"/>
      <w:r w:rsidRPr="009B7C63">
        <w:rPr>
          <w:rFonts w:cs="Times New Roman"/>
          <w:color w:val="000000"/>
          <w:spacing w:val="-4"/>
          <w:szCs w:val="24"/>
        </w:rPr>
        <w:t>onsekiz</w:t>
      </w:r>
      <w:proofErr w:type="spellEnd"/>
      <w:r w:rsidRPr="009B7C63">
        <w:rPr>
          <w:rFonts w:cs="Times New Roman"/>
          <w:color w:val="000000"/>
          <w:spacing w:val="-4"/>
          <w:szCs w:val="24"/>
        </w:rPr>
        <w:t xml:space="preserve"> yaşını tamamlayana kadar kullanamaz.</w:t>
      </w:r>
    </w:p>
    <w:p w:rsidR="00742AB1" w:rsidRPr="009B7C63" w:rsidRDefault="00354744" w:rsidP="009B7C63">
      <w:pPr>
        <w:spacing w:after="0"/>
        <w:ind w:firstLine="709"/>
        <w:rPr>
          <w:rFonts w:cs="Times New Roman"/>
          <w:color w:val="000000"/>
          <w:szCs w:val="24"/>
        </w:rPr>
      </w:pPr>
      <w:r w:rsidRPr="009B7C63">
        <w:rPr>
          <w:rFonts w:cs="Times New Roman"/>
          <w:color w:val="000000"/>
          <w:szCs w:val="24"/>
        </w:rPr>
        <w:t>Teknik lise mezunları veya mesleki ve teknik eğitim okul ve kurumlarının dört yıllık eğitim programlarından mezun olanlara, ustalık belgesinin yetki ve sorumluluklarını taşıyan, mesleklerinde bağımsız İşyeri Açma Belgesi verilir.</w:t>
      </w:r>
      <w:bookmarkStart w:id="26" w:name="_ftnref19"/>
      <w:r w:rsidRPr="009B7C63">
        <w:rPr>
          <w:rFonts w:cs="Times New Roman"/>
          <w:color w:val="0000EF"/>
          <w:szCs w:val="24"/>
          <w:vertAlign w:val="superscript"/>
        </w:rPr>
        <w:t>[19]</w:t>
      </w:r>
      <w:bookmarkEnd w:id="26"/>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Usta öğreticilik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31 – </w:t>
      </w:r>
      <w:r w:rsidRPr="009B7C63">
        <w:rPr>
          <w:rFonts w:cs="Times New Roman"/>
          <w:color w:val="000000"/>
          <w:szCs w:val="24"/>
        </w:rPr>
        <w:t>Ustalık yeterliğini kazanmış olanlar Bakanlıkça açılacak iş pedagojisi kurslarını başarıyla tamamladıkları takdirde kendilerine usta öğreticilik belgesi verilir.</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(Ek ikinci fıkra:</w:t>
      </w:r>
      <w:proofErr w:type="gramStart"/>
      <w:r w:rsidRPr="009B7C63">
        <w:rPr>
          <w:rFonts w:cs="Times New Roman"/>
          <w:b/>
          <w:bCs/>
          <w:color w:val="000000"/>
          <w:szCs w:val="24"/>
        </w:rPr>
        <w:t>21/12/2021</w:t>
      </w:r>
      <w:proofErr w:type="gramEnd"/>
      <w:r w:rsidRPr="009B7C63">
        <w:rPr>
          <w:rFonts w:cs="Times New Roman"/>
          <w:b/>
          <w:bCs/>
          <w:color w:val="000000"/>
          <w:szCs w:val="24"/>
        </w:rPr>
        <w:t xml:space="preserve">-7346/13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Ustalık yeterliğini kazanmış olanlar mesleklerinde en az on yıl çalıştıklarını belgelendirdikleri takdirde Bakanlıkça açılacak iş pedagojisi kursu sınavına doğrudan katılabilirler. Başarılı olanlara us</w:t>
      </w:r>
      <w:r w:rsidR="009B7C63">
        <w:rPr>
          <w:rFonts w:cs="Times New Roman"/>
          <w:color w:val="000000"/>
          <w:szCs w:val="24"/>
        </w:rPr>
        <w:t>ta öğreticilik belgesi verilir.</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BEŞİNCİ KISIM</w:t>
      </w:r>
    </w:p>
    <w:p w:rsidR="00354744" w:rsidRPr="009B7C63" w:rsidRDefault="00354744" w:rsidP="00742AB1">
      <w:pPr>
        <w:spacing w:after="0"/>
        <w:jc w:val="center"/>
        <w:rPr>
          <w:rFonts w:cs="Times New Roman"/>
          <w:i/>
          <w:iCs/>
          <w:color w:val="000000"/>
          <w:szCs w:val="24"/>
        </w:rPr>
      </w:pPr>
      <w:r w:rsidRPr="009B7C63">
        <w:rPr>
          <w:rFonts w:cs="Times New Roman"/>
          <w:b/>
          <w:bCs/>
          <w:color w:val="000000"/>
          <w:szCs w:val="24"/>
        </w:rPr>
        <w:t xml:space="preserve">(Değişik kısım başlığı: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742AB1">
      <w:pPr>
        <w:spacing w:after="0"/>
        <w:jc w:val="center"/>
        <w:rPr>
          <w:rFonts w:cs="Times New Roman"/>
          <w:i/>
          <w:iCs/>
          <w:color w:val="000000"/>
          <w:szCs w:val="24"/>
        </w:rPr>
      </w:pPr>
      <w:r w:rsidRPr="009B7C63">
        <w:rPr>
          <w:rFonts w:cs="Times New Roman"/>
          <w:b/>
          <w:bCs/>
          <w:color w:val="000000"/>
          <w:szCs w:val="24"/>
        </w:rPr>
        <w:t>Çıraklık, Mesleki ve Teknik Eğitimi Geliştirme ve Yaygınlaştırma</w:t>
      </w:r>
    </w:p>
    <w:p w:rsidR="00354744" w:rsidRPr="009B7C63" w:rsidRDefault="00354744" w:rsidP="00742AB1">
      <w:pPr>
        <w:spacing w:after="0"/>
        <w:jc w:val="center"/>
        <w:rPr>
          <w:rFonts w:cs="Times New Roman"/>
          <w:i/>
          <w:iCs/>
          <w:color w:val="000000"/>
          <w:szCs w:val="24"/>
        </w:rPr>
      </w:pPr>
      <w:r w:rsidRPr="009B7C63">
        <w:rPr>
          <w:rFonts w:cs="Times New Roman"/>
          <w:b/>
          <w:bCs/>
          <w:color w:val="000000"/>
          <w:szCs w:val="24"/>
        </w:rPr>
        <w:t>Faaliyetlerinin Desteklenmesi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Kuruluş</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32 – (Değişik: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a) Çıraklık, mesleki ve teknik eğitimi geliştirme ve yaygınlaştırma hizmet ve faaliyetlerinde kullanılmak üzere;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1) Bakanlık bünyesinde bulunan döner sermaye işletmelerinin kârları,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2) Bakanlığa bağlı kurumlarda eğitim öğretimde üretilen malların satışından elde edilen gelirler,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3) Bağış, yardım ve diğer her türlü gelirler,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Milli Eğitim Bakanlığı Merkez Saymanlık Müdürlüğü hesabına yatırılır. Yatırılan bu tutarlar Maliye Bakanlığınca bir yandan genel bütçeye özel gelir, diğer yandan Bakanlık bütçesinde açılacak tertiplere özel ödenek kaydedilir. Bu suretle ödenecek kaydedilen miktarlardan yılı içerisinde harcanmayan tutarları ertesi yıl bütçesine devren özel gelir ve ödenek kaydetmeye Maliye Bakanı yetkilidir.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b) Çıraklık, mesleki ve teknik eğitimi geliştirme ve yaygınlaştırma hizmet ve faaliyetlerinde kullanılmak üzere Bakanlık bütçesine özel ödenek kaydedilen bu tutarlar aşağıdaki hizmetlerin yerine getirilmesinde kullanılır: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1) Çıraklık, örgün ve yaygın mesleki ve teknik öğretim kurumlarında görevli yönetici, öğretmen, uzman, kadrolu ve kadrosuz usta öğreticilerin nitelik ve niceliklerinin yükseltilmesi için yurt içinde eğitilmelerinde,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2) Mesleki ve teknik eğitim metotlarının ve araçlarının araştırılması, geliştirilmesi ve yaygınlaştırılmasında,</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3) Çıraklık, örgün ve yaygın mesleki ve teknik öğretim kurumlarının atölye ve laboratuvarları için makine, araç, takım ve teçhizat alınması, gerektiğinde kiralanması, bunların bakım ve tamirinde,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4) Çıraklık, örgün ve yaygın mesleki ve teknik eğitim kurumlarında görevli kadrolu ve kadrosuz atölye ve meslek dersi öğretim elemanlarına asli görevleri dışında, okulda ve işyerlerinde yapılan eğitimle ilgili normal maaş ve ücretlerine ilave ek ücret ödenmesinde,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5) Çıraklık, örgün ve yaygın mesleki teknik eğitimle ilgili her türlü yayınların hazırlatılması, tercümesi, çoğaltılması, satın alınması ve dağıtılmasında,</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6) Çeşitli mesleklerde çalışmakta olanlara hizmet içinde ve mesleklerinde gelişmeleri için gerekli bilgi ve becerilerin kazandırılması için Bakanlığa bağlı eğitim kurumlarında kurslar, seminerler ve eğitim programları düzenlenmesinde,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7) İş öncesi eğitimi, yaygın ve çıraklık eğitiminde,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8) (…)</w:t>
      </w:r>
      <w:bookmarkStart w:id="27" w:name="_ftnref20"/>
      <w:r w:rsidRPr="009B7C63">
        <w:rPr>
          <w:rFonts w:cs="Times New Roman"/>
          <w:color w:val="0000EF"/>
          <w:szCs w:val="24"/>
          <w:vertAlign w:val="superscript"/>
        </w:rPr>
        <w:t>[20]</w:t>
      </w:r>
      <w:bookmarkEnd w:id="27"/>
      <w:r w:rsidRPr="009B7C63">
        <w:rPr>
          <w:rFonts w:cs="Times New Roman"/>
          <w:color w:val="000000"/>
          <w:szCs w:val="24"/>
        </w:rPr>
        <w:t> İl Mesleki Eğitim Kurulu toplantılarına katılan başkan, üye, müşavir üye, imtihan ve mesleki ihtisas komisyonu üyelerine Maliye Bakanlığının uygun görüşü üzerine tespit edilecek miktarda verilecek yolluk ve huzur hakkı ödemelerinde.</w:t>
      </w:r>
    </w:p>
    <w:p w:rsidR="00354744" w:rsidRPr="009B7C63" w:rsidRDefault="00354744" w:rsidP="00354744">
      <w:pPr>
        <w:spacing w:after="0"/>
        <w:ind w:firstLine="709"/>
        <w:rPr>
          <w:rFonts w:cs="Times New Roman"/>
          <w:color w:val="000000"/>
          <w:szCs w:val="24"/>
        </w:rPr>
      </w:pP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Çıraklık, mesleki ve teknik eğitimi teşvik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33 – (Mülga: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rPr>
          <w:rFonts w:cs="Times New Roman"/>
          <w:color w:val="000000"/>
          <w:szCs w:val="24"/>
        </w:rPr>
      </w:pPr>
      <w:r w:rsidRPr="009B7C63">
        <w:rPr>
          <w:rFonts w:cs="Times New Roman"/>
          <w:b/>
          <w:bCs/>
          <w:color w:val="000000"/>
          <w:szCs w:val="24"/>
        </w:rPr>
        <w:t> </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ALTINCI KISIM</w:t>
      </w:r>
    </w:p>
    <w:p w:rsidR="00354744" w:rsidRPr="009B7C63" w:rsidRDefault="00354744" w:rsidP="00742AB1">
      <w:pPr>
        <w:spacing w:after="0"/>
        <w:jc w:val="center"/>
        <w:rPr>
          <w:rFonts w:cs="Times New Roman"/>
          <w:color w:val="000000"/>
          <w:szCs w:val="24"/>
        </w:rPr>
      </w:pPr>
      <w:r w:rsidRPr="009B7C63">
        <w:rPr>
          <w:rFonts w:cs="Times New Roman"/>
          <w:b/>
          <w:bCs/>
          <w:color w:val="000000"/>
          <w:szCs w:val="24"/>
        </w:rPr>
        <w:t>Çeşitli Hükümler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Sanayi sitelerinde çıraklık eğitimi kurumları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34 – </w:t>
      </w:r>
      <w:r w:rsidRPr="009B7C63">
        <w:rPr>
          <w:rFonts w:cs="Times New Roman"/>
          <w:color w:val="000000"/>
          <w:szCs w:val="24"/>
        </w:rPr>
        <w:t>Sanayi ve Ticaret Bakanlığı; bakanlıkla koordineli olarak sanayi sitelerinde çıraklık eğitimi kurumlarının yer almasına yardımcı olur.</w:t>
      </w:r>
    </w:p>
    <w:p w:rsidR="00354744" w:rsidRPr="009B7C63" w:rsidRDefault="00354744" w:rsidP="00354744">
      <w:pPr>
        <w:spacing w:after="0"/>
        <w:ind w:firstLine="709"/>
        <w:rPr>
          <w:rFonts w:cs="Times New Roman"/>
          <w:color w:val="000000"/>
          <w:szCs w:val="24"/>
        </w:rPr>
      </w:pP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Denklik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35 – (Değişik: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-6764/46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Kapsamı, şartları ve süresi Bakanlıkça belirlenen telafi eğitimi veya tamamlayıcı eğitime katılan ve bu eğitim sonunda yapılan sınavlarda başarılı olan kalfa, usta ve ortaöğretim kurumu mezunlarına, bitirdikleri meslek alanının diploması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Önceki öğrenmelere ilişkin mesleki yeterlikler, meslek standartları ve seviyeleri esas alınarak sınavla belirlenir.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Önceki öğrenmelerin tanınması ve denklikle ilgili usul ve esaslar Bakanlıkça çıkarılan yönetmelikle düzenlenir.</w:t>
      </w:r>
    </w:p>
    <w:p w:rsidR="00354744" w:rsidRPr="009B7C63" w:rsidRDefault="00354744" w:rsidP="00354744">
      <w:pPr>
        <w:spacing w:after="0"/>
        <w:ind w:firstLine="709"/>
        <w:rPr>
          <w:rFonts w:cs="Times New Roman"/>
          <w:color w:val="000000"/>
          <w:szCs w:val="24"/>
        </w:rPr>
      </w:pPr>
      <w:r w:rsidRPr="009B7C63">
        <w:rPr>
          <w:rFonts w:cs="Times New Roman"/>
          <w:i/>
          <w:iCs/>
          <w:color w:val="000000"/>
          <w:szCs w:val="24"/>
        </w:rPr>
        <w:t> </w:t>
      </w:r>
    </w:p>
    <w:p w:rsidR="009B7C63" w:rsidRDefault="009B7C63" w:rsidP="00354744">
      <w:pPr>
        <w:spacing w:after="0"/>
        <w:ind w:firstLine="709"/>
        <w:rPr>
          <w:rFonts w:cs="Times New Roman"/>
          <w:b/>
          <w:bCs/>
          <w:color w:val="000000"/>
          <w:szCs w:val="24"/>
        </w:rPr>
      </w:pPr>
    </w:p>
    <w:p w:rsidR="009B7C63" w:rsidRDefault="009B7C63" w:rsidP="00354744">
      <w:pPr>
        <w:spacing w:after="0"/>
        <w:ind w:firstLine="709"/>
        <w:rPr>
          <w:rFonts w:cs="Times New Roman"/>
          <w:b/>
          <w:bCs/>
          <w:color w:val="000000"/>
          <w:szCs w:val="24"/>
        </w:rPr>
      </w:pPr>
    </w:p>
    <w:p w:rsidR="009B7C63" w:rsidRDefault="009B7C63" w:rsidP="00354744">
      <w:pPr>
        <w:spacing w:after="0"/>
        <w:ind w:firstLine="709"/>
        <w:rPr>
          <w:rFonts w:cs="Times New Roman"/>
          <w:b/>
          <w:bCs/>
          <w:color w:val="000000"/>
          <w:szCs w:val="24"/>
        </w:rPr>
      </w:pP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lastRenderedPageBreak/>
        <w:t>Eğitim giderleri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36 – </w:t>
      </w:r>
      <w:r w:rsidRPr="009B7C63">
        <w:rPr>
          <w:rFonts w:cs="Times New Roman"/>
          <w:color w:val="000000"/>
          <w:szCs w:val="24"/>
        </w:rPr>
        <w:t>Aday çırak, çırak, kalfa ve işletmelerde mesleki eğitimde kamu ve özel kuruluşlarca yapılan teorik ve pratik eğitim giderleri kendi kurum ve kuruluşlarınca, işyerlerinde yapılan pratik eğitimin giderleri ise işyerlerince karşılanır.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İşyerleri pratik eğitim için eğitim mahalli, sınavlar için sınav ort</w:t>
      </w:r>
      <w:r w:rsidR="009B7C63">
        <w:rPr>
          <w:rFonts w:cs="Times New Roman"/>
          <w:color w:val="000000"/>
          <w:szCs w:val="24"/>
        </w:rPr>
        <w:t>amı, araç ve gereç hazırlarlar.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 kursları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37 – </w:t>
      </w:r>
      <w:r w:rsidRPr="009B7C63">
        <w:rPr>
          <w:rFonts w:cs="Times New Roman"/>
          <w:color w:val="000000"/>
          <w:szCs w:val="24"/>
        </w:rPr>
        <w:t>Bakanlık, örgün eğitim sisteminden ayrılmış,</w:t>
      </w:r>
      <w:r w:rsidR="009B7C63">
        <w:rPr>
          <w:rFonts w:cs="Times New Roman"/>
          <w:color w:val="000000"/>
          <w:szCs w:val="24"/>
        </w:rPr>
        <w:t xml:space="preserve"> </w:t>
      </w:r>
      <w:r w:rsidRPr="009B7C63">
        <w:rPr>
          <w:rFonts w:cs="Times New Roman"/>
          <w:color w:val="000000"/>
          <w:szCs w:val="24"/>
        </w:rPr>
        <w:t xml:space="preserve">istihdam için gerekli yeterliklere sahip olmayan kişileri iş hayatında istihdam </w:t>
      </w:r>
      <w:proofErr w:type="gramStart"/>
      <w:r w:rsidRPr="009B7C63">
        <w:rPr>
          <w:rFonts w:cs="Times New Roman"/>
          <w:color w:val="000000"/>
          <w:szCs w:val="24"/>
        </w:rPr>
        <w:t>imkanı</w:t>
      </w:r>
      <w:proofErr w:type="gramEnd"/>
      <w:r w:rsidRPr="009B7C63">
        <w:rPr>
          <w:rFonts w:cs="Times New Roman"/>
          <w:color w:val="000000"/>
          <w:szCs w:val="24"/>
        </w:rPr>
        <w:t xml:space="preserve"> olan görevlere hazırlamak amacıyla meslek kursları düzenler. Kurslara katılanlar kursa devam ettikleri sürece bu Kanunun çırak ve öğrencilere verdiği haklardan yararlanırlar.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Bakanlık, kursların düzenlenmesinde ilgili Bakanlık, kurum v</w:t>
      </w:r>
      <w:r w:rsidR="009B7C63">
        <w:rPr>
          <w:rFonts w:cs="Times New Roman"/>
          <w:color w:val="000000"/>
          <w:szCs w:val="24"/>
        </w:rPr>
        <w:t>e kuruluşlarla işbirliği yapar.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Geliştirme ve uyum kursları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38 – </w:t>
      </w:r>
      <w:r w:rsidRPr="009B7C63">
        <w:rPr>
          <w:rFonts w:cs="Times New Roman"/>
          <w:color w:val="000000"/>
          <w:szCs w:val="24"/>
        </w:rPr>
        <w:t>Yirmi ve daha fazla personel çalıştıran işletmeler çalıştırdığı personelin işindeki verimini yükseltmek, yeni teknolojilere uyumunu ve mesleklerinde gelişmelerini sağlamak amacıyla çalışma saatleri dışında çeşitli kurslar açarlar veya aynı amaca yönelik diğer kurumlarca açılan kurslara katılmalarını sağlarlar.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İşletmeler; kurs programlarının hazırlanmasında, uygulanmasında ve değerlen-dirilmesinde Bakanlık, İş ve İşçi Bulma Kurumu ile işbirliği yaparlar. Kursların açılması ve işleyişine ilişkin esas ve u</w:t>
      </w:r>
      <w:r w:rsidR="009B7C63">
        <w:rPr>
          <w:rFonts w:cs="Times New Roman"/>
          <w:color w:val="000000"/>
          <w:szCs w:val="24"/>
        </w:rPr>
        <w:t>suller yönetmelikle düzenlenir.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Özel eğitim kursları</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39 – </w:t>
      </w:r>
      <w:r w:rsidRPr="009B7C63">
        <w:rPr>
          <w:rFonts w:cs="Times New Roman"/>
          <w:color w:val="000000"/>
          <w:szCs w:val="24"/>
        </w:rPr>
        <w:t>Bakanlık, özel eğitime muhtaç kişilere iş hayatında geçerliliği olan görevlere hazırlayıcı özel meslek kursları düzenler. Kursların düzenlenmesinde ve uygulanmasında bu kişilerin ilgi, ihtiyaç ve yetenekleri dikkate alınır.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Kurslara katılanlar kursa devam ettikleri sürece bu Kanunun çırak ve öğrencilere v</w:t>
      </w:r>
      <w:r w:rsidR="009B7C63">
        <w:rPr>
          <w:rFonts w:cs="Times New Roman"/>
          <w:color w:val="000000"/>
          <w:szCs w:val="24"/>
        </w:rPr>
        <w:t>erdiği haklardan yararlanırlar.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Yolluk ve huzur hakkı</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 xml:space="preserve">Madde 40 – (Mülga: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Denetleme ve ceza</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Madde 41 – (Değişik: </w:t>
      </w:r>
      <w:proofErr w:type="gramStart"/>
      <w:r w:rsidRPr="009B7C63">
        <w:rPr>
          <w:rFonts w:cs="Times New Roman"/>
          <w:b/>
          <w:bCs/>
          <w:color w:val="000000"/>
          <w:szCs w:val="24"/>
        </w:rPr>
        <w:t>23/1/2008</w:t>
      </w:r>
      <w:proofErr w:type="gramEnd"/>
      <w:r w:rsidRPr="009B7C63">
        <w:rPr>
          <w:rFonts w:cs="Times New Roman"/>
          <w:b/>
          <w:bCs/>
          <w:color w:val="000000"/>
          <w:szCs w:val="24"/>
        </w:rPr>
        <w:t xml:space="preserve">-5728/458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proofErr w:type="gramStart"/>
      <w:r w:rsidRPr="009B7C63">
        <w:rPr>
          <w:rFonts w:cs="Times New Roman"/>
          <w:color w:val="000000"/>
          <w:szCs w:val="24"/>
        </w:rPr>
        <w:t xml:space="preserve">Bu Kanun hükümlerine göre Bakanlığa bağlı eğitim kurumlarının dışında kamu ve özel kurum ve kuruluşlarında yapılan aday çırak, çırak ve kalfaların eğitimi ile işletmelerde yapılan mesleki eğitim, öğrencilerin bu eğitiminden sorumlu işletmelerin bağlı olduğu oda veya birliklerin temsilcilerinin katılımı ile Bakanlıkça; iş ortamı, sosyal güvenlik, iş güvenliği ve sağlık şartları bakımından ise Çalışma ve Sosyal Güvenlik Bakanlığınca denetlenir. </w:t>
      </w:r>
      <w:proofErr w:type="gramEnd"/>
      <w:r w:rsidRPr="009B7C63">
        <w:rPr>
          <w:rFonts w:cs="Times New Roman"/>
          <w:color w:val="000000"/>
          <w:szCs w:val="24"/>
        </w:rPr>
        <w:t>Denetimle ilgili raporlar valiliğe verilir. Raporlarda belirtilen hususlar valilikçe değerlendirilir ve gereği yapılır.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Denetlemenin esas ve usulleri bu bakanlıklarca müştereken çıkar</w:t>
      </w:r>
      <w:r w:rsidR="009B7C63">
        <w:rPr>
          <w:rFonts w:cs="Times New Roman"/>
          <w:color w:val="000000"/>
          <w:szCs w:val="24"/>
        </w:rPr>
        <w:t>ılacak yönetmelikle düzenlenir.</w:t>
      </w:r>
      <w:r w:rsidRPr="009B7C63">
        <w:rPr>
          <w:rFonts w:cs="Times New Roman"/>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Kanunun; 9, 10, 12, 13, 14, 15, 17, 20, 22, 25, 26, 28 ve 30 uncu maddelerindeki yükümlülükleri yerine getirmeyenlere ihtar cezası verilir. İhtarın tebliğinden itibaren on gün içinde yükümlülüklerini yerine getirmeyenlerden;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a) 9, 10, 25, 26 ve 28 inci maddelerine aykırı davrananlara </w:t>
      </w:r>
      <w:proofErr w:type="spellStart"/>
      <w:r w:rsidRPr="009B7C63">
        <w:rPr>
          <w:rFonts w:cs="Times New Roman"/>
          <w:color w:val="000000"/>
          <w:szCs w:val="24"/>
        </w:rPr>
        <w:t>altıyüz</w:t>
      </w:r>
      <w:proofErr w:type="spellEnd"/>
      <w:r w:rsidRPr="009B7C63">
        <w:rPr>
          <w:rFonts w:cs="Times New Roman"/>
          <w:color w:val="000000"/>
          <w:szCs w:val="24"/>
        </w:rPr>
        <w:t xml:space="preserve"> Türk Lirası,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b) 12, 13, 14, 15, 17, 20, 22 ve 30 uncu maddelerine aykırı davrananlar ile sözleşmeyi tek taraflı ve haksız olarak fesheden işletmelere </w:t>
      </w:r>
      <w:proofErr w:type="spellStart"/>
      <w:r w:rsidRPr="009B7C63">
        <w:rPr>
          <w:rFonts w:cs="Times New Roman"/>
          <w:color w:val="000000"/>
          <w:szCs w:val="24"/>
        </w:rPr>
        <w:t>dörtyüz</w:t>
      </w:r>
      <w:proofErr w:type="spellEnd"/>
      <w:r w:rsidRPr="009B7C63">
        <w:rPr>
          <w:rFonts w:cs="Times New Roman"/>
          <w:color w:val="000000"/>
          <w:szCs w:val="24"/>
        </w:rPr>
        <w:t xml:space="preserve"> Türk Lirası,</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idarî para cezası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Fiilin tekrarı hâlinde bu cezalar iki katına çıkarılır.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Fiilin sürmesi hâlinde ise meslekten geçici men cezası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Bu maddedeki idarî yaptırımlara karar vermeye mahallî mülkî amir yetkilidir.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Bu Kanunun 30 uncu maddesine aykırı olarak açılan işyerleri durumun öğrenilmesinden itibaren İl Mesleki Eğitim Kurulu ile ilgili mercilerin müracaatı üzerine mahallî mülkî amirce yedi gün için</w:t>
      </w:r>
      <w:r w:rsidR="009B7C63">
        <w:rPr>
          <w:rFonts w:cs="Times New Roman"/>
          <w:color w:val="000000"/>
          <w:szCs w:val="24"/>
        </w:rPr>
        <w:t>de kapatılır.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Mesleki ve Teknik Eğitim Araştırma ve Geliştirme Merkezi</w:t>
      </w:r>
    </w:p>
    <w:p w:rsidR="00A60DE6" w:rsidRPr="009B7C63" w:rsidRDefault="00354744" w:rsidP="009B7C63">
      <w:pPr>
        <w:spacing w:after="0"/>
        <w:ind w:firstLine="709"/>
        <w:rPr>
          <w:rFonts w:cs="Times New Roman"/>
          <w:color w:val="000000"/>
          <w:szCs w:val="24"/>
        </w:rPr>
      </w:pPr>
      <w:r w:rsidRPr="009B7C63">
        <w:rPr>
          <w:rFonts w:cs="Times New Roman"/>
          <w:b/>
          <w:bCs/>
          <w:color w:val="000000"/>
          <w:szCs w:val="24"/>
        </w:rPr>
        <w:t>Madde 42 – </w:t>
      </w:r>
      <w:r w:rsidRPr="009B7C63">
        <w:rPr>
          <w:rFonts w:cs="Times New Roman"/>
          <w:color w:val="000000"/>
          <w:szCs w:val="24"/>
        </w:rPr>
        <w:t>Çıraklık, Mesleki ve Teknik Eğitim konularında Bakanlıkça ihtiyaç duyulan planlama, araştırma, geliştirme ve üretim hizmetlerini yapmak veya yaptırmak amacıyla doğrudan merkeze bağlı taşra kuruluşu olarak "Mesleki ve Teknik Eğitim Araştırma ve Geliştirme Merkezi" kurulmuştur.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(Mülga ikinci fıkra: </w:t>
      </w:r>
      <w:proofErr w:type="gramStart"/>
      <w:r w:rsidRPr="009B7C63">
        <w:rPr>
          <w:rFonts w:cs="Times New Roman"/>
          <w:b/>
          <w:bCs/>
          <w:color w:val="000000"/>
          <w:szCs w:val="24"/>
        </w:rPr>
        <w:t>20/6/2001</w:t>
      </w:r>
      <w:proofErr w:type="gramEnd"/>
      <w:r w:rsidRPr="009B7C63">
        <w:rPr>
          <w:rFonts w:cs="Times New Roman"/>
          <w:b/>
          <w:bCs/>
          <w:color w:val="000000"/>
          <w:szCs w:val="24"/>
        </w:rPr>
        <w:t xml:space="preserve">-4684/10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Merkezin kuruluş, yönetim, işleyiş ve döner sermaye hizmetlerine ilişkin hususlar ile merkezde görevlendirilecek personelin nitelik ve çalışma esas ve usulleri Cumhurbaşkanınca çıkarılan yönetmelikle düzenlenir.</w:t>
      </w:r>
      <w:bookmarkStart w:id="28" w:name="_ftnref21"/>
      <w:r w:rsidRPr="009B7C63">
        <w:rPr>
          <w:rFonts w:cs="Times New Roman"/>
          <w:color w:val="0000EF"/>
          <w:szCs w:val="24"/>
          <w:vertAlign w:val="superscript"/>
        </w:rPr>
        <w:t>[21]</w:t>
      </w:r>
      <w:bookmarkEnd w:id="28"/>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Merkezde sözleşmeli personel çalıştırılabilir. Merkezde görevli sözleşmeli personel dışındaki eğitim - öğretim sınıfı personeli; 2914 sayılı Yükseköğretim Kurulu Personel Kanunundaki esaslara göre Üniversitedeki emsalinin mali hak</w:t>
      </w:r>
      <w:r w:rsidR="009B7C63">
        <w:rPr>
          <w:rFonts w:cs="Times New Roman"/>
          <w:color w:val="000000"/>
          <w:szCs w:val="24"/>
        </w:rPr>
        <w:t>larından aynen faydalandırılır.</w:t>
      </w:r>
      <w:r w:rsidRPr="009B7C63">
        <w:rPr>
          <w:rFonts w:cs="Times New Roman"/>
          <w:b/>
          <w:bCs/>
          <w:color w:val="000000"/>
          <w:szCs w:val="24"/>
        </w:rPr>
        <w:t> </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Madde 43 – </w:t>
      </w:r>
      <w:r w:rsidRPr="009B7C63">
        <w:rPr>
          <w:rFonts w:cs="Times New Roman"/>
          <w:color w:val="000000"/>
          <w:szCs w:val="24"/>
        </w:rPr>
        <w:t>(3423 sayılı Milli Eğitim Bakanlığına Bağlı Mesleki ve Teknik Öğretim Okulları Döner Sermayesi Hakkında Kanun ile ilgili olup y</w:t>
      </w:r>
      <w:r w:rsidR="009B7C63">
        <w:rPr>
          <w:rFonts w:cs="Times New Roman"/>
          <w:color w:val="000000"/>
          <w:szCs w:val="24"/>
        </w:rPr>
        <w:t>erine işlenmiştir.)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Kaldırılan hükümler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44 – </w:t>
      </w:r>
      <w:r w:rsidRPr="009B7C63">
        <w:rPr>
          <w:rFonts w:cs="Times New Roman"/>
          <w:color w:val="000000"/>
          <w:szCs w:val="24"/>
        </w:rPr>
        <w:t xml:space="preserve">a) </w:t>
      </w:r>
      <w:proofErr w:type="gramStart"/>
      <w:r w:rsidRPr="009B7C63">
        <w:rPr>
          <w:rFonts w:cs="Times New Roman"/>
          <w:color w:val="000000"/>
          <w:szCs w:val="24"/>
        </w:rPr>
        <w:t>20/6/1977</w:t>
      </w:r>
      <w:proofErr w:type="gramEnd"/>
      <w:r w:rsidRPr="009B7C63">
        <w:rPr>
          <w:rFonts w:cs="Times New Roman"/>
          <w:color w:val="000000"/>
          <w:szCs w:val="24"/>
        </w:rPr>
        <w:t xml:space="preserve"> tarih ve 2089 sayılı Çırak, Kalfa ve Ustalık Kanunu;</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b) </w:t>
      </w:r>
      <w:proofErr w:type="gramStart"/>
      <w:r w:rsidRPr="009B7C63">
        <w:rPr>
          <w:rFonts w:cs="Times New Roman"/>
          <w:color w:val="000000"/>
          <w:szCs w:val="24"/>
        </w:rPr>
        <w:t>17/6/1938</w:t>
      </w:r>
      <w:proofErr w:type="gramEnd"/>
      <w:r w:rsidRPr="009B7C63">
        <w:rPr>
          <w:rFonts w:cs="Times New Roman"/>
          <w:color w:val="000000"/>
          <w:szCs w:val="24"/>
        </w:rPr>
        <w:t xml:space="preserve"> tarih ve 3457 sayılı Sınai Müesseselerde ve Maden Ocaklarında Mesleki Kurslar Açılmasına dair Kanun;</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Yürürlükten kaldırılmış</w:t>
      </w:r>
      <w:r w:rsidR="009B7C63">
        <w:rPr>
          <w:rFonts w:cs="Times New Roman"/>
          <w:color w:val="000000"/>
          <w:szCs w:val="24"/>
        </w:rPr>
        <w:t>tır.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Mesleki ve teknik eğitim merkezlerinin kuruluşu</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Ek Madde 1 – (</w:t>
      </w:r>
      <w:proofErr w:type="gramStart"/>
      <w:r w:rsidRPr="009B7C63">
        <w:rPr>
          <w:rFonts w:cs="Times New Roman"/>
          <w:b/>
          <w:bCs/>
          <w:color w:val="000000"/>
          <w:szCs w:val="24"/>
        </w:rPr>
        <w:t>Ek : 29</w:t>
      </w:r>
      <w:proofErr w:type="gramEnd"/>
      <w:r w:rsidRPr="009B7C63">
        <w:rPr>
          <w:rFonts w:cs="Times New Roman"/>
          <w:b/>
          <w:bCs/>
          <w:color w:val="000000"/>
          <w:szCs w:val="24"/>
        </w:rPr>
        <w:t xml:space="preserve">/6/2001-4702/21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Öncelikle, Bakanlıkça belirlenecek küçük yerleşim birimlerinde olmak üzere, mesleki ve teknik eğitim merkezleri kurulur. Bu merkezlerde, mesleki ve teknik eğitim alanında orta öğretim diploması, sertifika ve belge veren programlar uygulanır.</w:t>
      </w:r>
    </w:p>
    <w:p w:rsidR="00354744" w:rsidRPr="009B7C63" w:rsidRDefault="00354744" w:rsidP="009B7C63">
      <w:pPr>
        <w:spacing w:after="0"/>
        <w:ind w:firstLine="709"/>
        <w:rPr>
          <w:rFonts w:cs="Times New Roman"/>
          <w:color w:val="000000"/>
          <w:szCs w:val="24"/>
        </w:rPr>
      </w:pPr>
      <w:r w:rsidRPr="009B7C63">
        <w:rPr>
          <w:rFonts w:cs="Times New Roman"/>
          <w:color w:val="000000"/>
          <w:spacing w:val="-2"/>
          <w:szCs w:val="24"/>
        </w:rPr>
        <w:t>Mesleki ve teknik eğitim merkezlerinin kurulmasına, eğitim, öğretim, yönetim ve üretim ile ilgili her türlü iş ve işlemlere ilişkin esas ve usuller Bakanlıkça çıkarılacak yönetmelikle düzenlenir.</w:t>
      </w: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proofErr w:type="spellStart"/>
      <w:r w:rsidRPr="009B7C63">
        <w:rPr>
          <w:rFonts w:cs="Times New Roman"/>
          <w:b/>
          <w:bCs/>
          <w:color w:val="000000"/>
          <w:szCs w:val="24"/>
          <w:lang w:val="en-US"/>
        </w:rPr>
        <w:t>Ek</w:t>
      </w:r>
      <w:proofErr w:type="spellEnd"/>
      <w:r w:rsidRPr="009B7C63">
        <w:rPr>
          <w:rFonts w:cs="Times New Roman"/>
          <w:b/>
          <w:bCs/>
          <w:color w:val="000000"/>
          <w:szCs w:val="24"/>
          <w:lang w:val="en-US"/>
        </w:rPr>
        <w:t xml:space="preserve"> </w:t>
      </w:r>
      <w:proofErr w:type="spellStart"/>
      <w:r w:rsidRPr="009B7C63">
        <w:rPr>
          <w:rFonts w:cs="Times New Roman"/>
          <w:b/>
          <w:bCs/>
          <w:color w:val="000000"/>
          <w:szCs w:val="24"/>
          <w:lang w:val="en-US"/>
        </w:rPr>
        <w:t>Madde</w:t>
      </w:r>
      <w:proofErr w:type="spellEnd"/>
      <w:r w:rsidRPr="009B7C63">
        <w:rPr>
          <w:rFonts w:cs="Times New Roman"/>
          <w:b/>
          <w:bCs/>
          <w:color w:val="000000"/>
          <w:szCs w:val="24"/>
          <w:lang w:val="en-US"/>
        </w:rPr>
        <w:t xml:space="preserve"> 2 </w:t>
      </w:r>
      <w:r w:rsidRPr="009B7C63">
        <w:rPr>
          <w:rFonts w:cs="Times New Roman"/>
          <w:b/>
          <w:bCs/>
          <w:color w:val="000000"/>
          <w:szCs w:val="24"/>
        </w:rPr>
        <w:t xml:space="preserve">– (Ek: 2/7/2018-KHK-703/193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pacing w:val="-2"/>
          <w:szCs w:val="24"/>
        </w:rPr>
        <w:t>Mevzuatta Mesleki Eğitim Kuruluna yapılmış olan atıflar, Cumhurbaşkanınca belirlenen kurul veya mercie yapılmış sayılır.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Kalfalık ve ustalık belgesi verilmesi</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Geçici Madde 1 – </w:t>
      </w:r>
      <w:r w:rsidRPr="009B7C63">
        <w:rPr>
          <w:rFonts w:cs="Times New Roman"/>
          <w:color w:val="000000"/>
          <w:szCs w:val="24"/>
        </w:rPr>
        <w:t>Bu Kanunun yürürlüğe girdiği tarihte;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a) Bakanlıkça </w:t>
      </w:r>
      <w:proofErr w:type="spellStart"/>
      <w:r w:rsidRPr="009B7C63">
        <w:rPr>
          <w:rFonts w:cs="Times New Roman"/>
          <w:color w:val="000000"/>
          <w:szCs w:val="24"/>
        </w:rPr>
        <w:t>tesbit</w:t>
      </w:r>
      <w:proofErr w:type="spellEnd"/>
      <w:r w:rsidRPr="009B7C63">
        <w:rPr>
          <w:rFonts w:cs="Times New Roman"/>
          <w:color w:val="000000"/>
          <w:szCs w:val="24"/>
        </w:rPr>
        <w:t xml:space="preserve"> edilen meslek dallarında çalışmakta olup, bakanlıkça ilan edilecek tarihten itibaren üç ay içerisinde müracaat edenlerden;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1. 18 yaşını doldurmuş olanlar doğrudan,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2. 16 yaşını doldurmuş olanlar kapsam ve süreleri Bakanlıkça belirlenecek eğitime tabi tutulduktan sonra,</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Kalfalık imtihanlarına alınırlar. İmtihanlarda başarılı olanlara kalfalık belgesi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lastRenderedPageBreak/>
        <w:t>3. Kalfalık belgesini almış olup 22 yaşını doldurmuş olanlara ustalık imtihanlarını başarmaları şartı ile ustalık belgesi verilir.</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 1. </w:t>
      </w:r>
      <w:r w:rsidRPr="009B7C63">
        <w:rPr>
          <w:rFonts w:cs="Times New Roman"/>
          <w:b/>
          <w:bCs/>
          <w:color w:val="000000"/>
          <w:szCs w:val="24"/>
        </w:rPr>
        <w:t>(İptal: Anayasa Mahkemesinin 17/2/2004 tarihli ve E</w:t>
      </w:r>
      <w:proofErr w:type="gramStart"/>
      <w:r w:rsidRPr="009B7C63">
        <w:rPr>
          <w:rFonts w:cs="Times New Roman"/>
          <w:b/>
          <w:bCs/>
          <w:color w:val="000000"/>
          <w:szCs w:val="24"/>
        </w:rPr>
        <w:t>.:</w:t>
      </w:r>
      <w:proofErr w:type="gramEnd"/>
      <w:r w:rsidRPr="009B7C63">
        <w:rPr>
          <w:rFonts w:cs="Times New Roman"/>
          <w:b/>
          <w:bCs/>
          <w:color w:val="000000"/>
          <w:szCs w:val="24"/>
        </w:rPr>
        <w:t xml:space="preserve"> 2002/128, K.: 2004/23 sayılı Kararı ile)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2. Lise dengi mesleki ve teknik öğretim kurumlarından 1985 - 1986 öğretim yılı sonuna kadar mezun olanlara;</w:t>
      </w:r>
    </w:p>
    <w:p w:rsidR="00742AB1" w:rsidRPr="009B7C63" w:rsidRDefault="00354744" w:rsidP="009B7C63">
      <w:pPr>
        <w:spacing w:after="0"/>
        <w:ind w:firstLine="709"/>
        <w:rPr>
          <w:rFonts w:cs="Times New Roman"/>
          <w:color w:val="000000"/>
          <w:szCs w:val="24"/>
        </w:rPr>
      </w:pPr>
      <w:r w:rsidRPr="009B7C63">
        <w:rPr>
          <w:rFonts w:cs="Times New Roman"/>
          <w:color w:val="000000"/>
          <w:szCs w:val="24"/>
        </w:rPr>
        <w:t xml:space="preserve">Doğrudan ustalık </w:t>
      </w:r>
      <w:r w:rsidR="009B7C63">
        <w:rPr>
          <w:rFonts w:cs="Times New Roman"/>
          <w:color w:val="000000"/>
          <w:szCs w:val="24"/>
        </w:rPr>
        <w:t>belgesi verilir.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Kapsamda olmayan il ve mesleklerde kalfalık ve ustalık belgesi verilmesi</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2 – </w:t>
      </w:r>
      <w:r w:rsidRPr="009B7C63">
        <w:rPr>
          <w:rFonts w:cs="Times New Roman"/>
          <w:color w:val="000000"/>
          <w:szCs w:val="24"/>
        </w:rPr>
        <w:t xml:space="preserve">Kanun kapsamına alınmamış il ve mesleklerin Bakanlıkça kanun kapsamına alınması halinde alınma tarihinden itibaren bu il ve mesleklerde kalfalık ve ustalık belgeleri bu kanunun geçici 1 inci </w:t>
      </w:r>
      <w:r w:rsidR="009B7C63">
        <w:rPr>
          <w:rFonts w:cs="Times New Roman"/>
          <w:color w:val="000000"/>
          <w:szCs w:val="24"/>
        </w:rPr>
        <w:t>madde hükümlerine göre verilir.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Yapılan uygulamaların geçerliliği</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3 – </w:t>
      </w:r>
      <w:r w:rsidRPr="009B7C63">
        <w:rPr>
          <w:rFonts w:cs="Times New Roman"/>
          <w:color w:val="000000"/>
          <w:szCs w:val="24"/>
        </w:rPr>
        <w:t>3457 sayılı Sınai Müesseselerde ve Maden Ocaklarında Mesleki Kurslar Açılmasına Dair Kanun ile 2089 sayılı Çırak, Kalfa ve Ustalık Kanununa göre yapılan uygulamalar ve alınmış olan kalfalık v</w:t>
      </w:r>
      <w:r w:rsidR="009B7C63">
        <w:rPr>
          <w:rFonts w:cs="Times New Roman"/>
          <w:color w:val="000000"/>
          <w:szCs w:val="24"/>
        </w:rPr>
        <w:t>e ustalık belgeleri geçerlidir.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Sigorta primlerinin ödenmeye başlanması</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4 – </w:t>
      </w:r>
      <w:r w:rsidRPr="009B7C63">
        <w:rPr>
          <w:rFonts w:cs="Times New Roman"/>
          <w:color w:val="000000"/>
          <w:szCs w:val="24"/>
        </w:rPr>
        <w:t>Bu Kanunun 25 inci maddesine göre sigorta primlerinin ödenmesine bu Kanunun yürürlüğe girdiği tarihi takip eden mali yılbaşından itibaren başlanır. Bu tarihe kadar olan sürede primlerin işyeri sahipl</w:t>
      </w:r>
      <w:r w:rsidR="009B7C63">
        <w:rPr>
          <w:rFonts w:cs="Times New Roman"/>
          <w:color w:val="000000"/>
          <w:szCs w:val="24"/>
        </w:rPr>
        <w:t>erince ödenmesine devam olunur.</w:t>
      </w:r>
      <w:r w:rsidRPr="009B7C63">
        <w:rPr>
          <w:rFonts w:cs="Times New Roman"/>
          <w:b/>
          <w:bCs/>
          <w:color w:val="000000"/>
          <w:szCs w:val="24"/>
        </w:rPr>
        <w:t> </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5 – </w:t>
      </w:r>
      <w:r w:rsidRPr="009B7C63">
        <w:rPr>
          <w:rFonts w:cs="Times New Roman"/>
          <w:color w:val="000000"/>
          <w:szCs w:val="24"/>
        </w:rPr>
        <w:t>Bu Kanun gereğince çıkarılacak tüzük ve yönetmelikler Kanunun yayımı tarihinden itibaren altı ay içinde çık</w:t>
      </w:r>
      <w:r w:rsidR="009B7C63">
        <w:rPr>
          <w:rFonts w:cs="Times New Roman"/>
          <w:color w:val="000000"/>
          <w:szCs w:val="24"/>
        </w:rPr>
        <w:t>arılır.</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6 – </w:t>
      </w:r>
      <w:r w:rsidRPr="009B7C63">
        <w:rPr>
          <w:rFonts w:cs="Times New Roman"/>
          <w:color w:val="000000"/>
          <w:szCs w:val="24"/>
        </w:rPr>
        <w:t xml:space="preserve">Bakanlıkça </w:t>
      </w:r>
      <w:proofErr w:type="spellStart"/>
      <w:r w:rsidRPr="009B7C63">
        <w:rPr>
          <w:rFonts w:cs="Times New Roman"/>
          <w:color w:val="000000"/>
          <w:szCs w:val="24"/>
        </w:rPr>
        <w:t>tesbit</w:t>
      </w:r>
      <w:proofErr w:type="spellEnd"/>
      <w:r w:rsidRPr="009B7C63">
        <w:rPr>
          <w:rFonts w:cs="Times New Roman"/>
          <w:color w:val="000000"/>
          <w:szCs w:val="24"/>
        </w:rPr>
        <w:t xml:space="preserve"> edilecek illerde ve meslek dallarında 1986 - 1987 öğretim yılında işletmelerde mesleki eğitimin başlatılabilmesi için işletmelerin çalıştırdıkları işçi sayısı Çalışma ve Sosyal Güvenlik Bölge Müdürlüğünce 1 Ağustos 1986 tarih</w:t>
      </w:r>
      <w:r w:rsidR="009B7C63">
        <w:rPr>
          <w:rFonts w:cs="Times New Roman"/>
          <w:color w:val="000000"/>
          <w:szCs w:val="24"/>
        </w:rPr>
        <w:t>ine kadar Bakanlığa bildirilir.</w:t>
      </w:r>
      <w:r w:rsidRPr="009B7C63">
        <w:rPr>
          <w:rFonts w:cs="Times New Roman"/>
          <w:b/>
          <w:bCs/>
          <w:color w:val="000000"/>
          <w:szCs w:val="24"/>
        </w:rPr>
        <w:t> </w:t>
      </w: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Geçici Madde 7 – </w:t>
      </w:r>
      <w:r w:rsidRPr="009B7C63">
        <w:rPr>
          <w:rFonts w:cs="Times New Roman"/>
          <w:color w:val="000000"/>
          <w:szCs w:val="24"/>
        </w:rPr>
        <w:t xml:space="preserve">32 </w:t>
      </w:r>
      <w:proofErr w:type="spellStart"/>
      <w:r w:rsidRPr="009B7C63">
        <w:rPr>
          <w:rFonts w:cs="Times New Roman"/>
          <w:color w:val="000000"/>
          <w:szCs w:val="24"/>
        </w:rPr>
        <w:t>nci</w:t>
      </w:r>
      <w:proofErr w:type="spellEnd"/>
      <w:r w:rsidRPr="009B7C63">
        <w:rPr>
          <w:rFonts w:cs="Times New Roman"/>
          <w:color w:val="000000"/>
          <w:szCs w:val="24"/>
        </w:rPr>
        <w:t xml:space="preserve"> maddenin 2 </w:t>
      </w:r>
      <w:proofErr w:type="spellStart"/>
      <w:r w:rsidRPr="009B7C63">
        <w:rPr>
          <w:rFonts w:cs="Times New Roman"/>
          <w:color w:val="000000"/>
          <w:szCs w:val="24"/>
        </w:rPr>
        <w:t>nci</w:t>
      </w:r>
      <w:proofErr w:type="spellEnd"/>
      <w:r w:rsidRPr="009B7C63">
        <w:rPr>
          <w:rFonts w:cs="Times New Roman"/>
          <w:color w:val="000000"/>
          <w:szCs w:val="24"/>
        </w:rPr>
        <w:t xml:space="preserve"> fıkrasının (e) bendi 19</w:t>
      </w:r>
      <w:r w:rsidR="009B7C63">
        <w:rPr>
          <w:rFonts w:cs="Times New Roman"/>
          <w:color w:val="000000"/>
          <w:szCs w:val="24"/>
        </w:rPr>
        <w:t>86 yılı kazançlarına uygulanır.</w:t>
      </w: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Geçici Madde 8 – (Ek: </w:t>
      </w:r>
      <w:proofErr w:type="gramStart"/>
      <w:r w:rsidRPr="009B7C63">
        <w:rPr>
          <w:rFonts w:cs="Times New Roman"/>
          <w:b/>
          <w:bCs/>
          <w:color w:val="000000"/>
          <w:szCs w:val="24"/>
        </w:rPr>
        <w:t>2/3/1989</w:t>
      </w:r>
      <w:proofErr w:type="gramEnd"/>
      <w:r w:rsidRPr="009B7C63">
        <w:rPr>
          <w:rFonts w:cs="Times New Roman"/>
          <w:b/>
          <w:bCs/>
          <w:color w:val="000000"/>
          <w:szCs w:val="24"/>
        </w:rPr>
        <w:t xml:space="preserve">-3525/1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Bakanlık, Kanunun yürürlüğe girdiği tarihte geçici 1 inci maddedeki şartlara sahip oldukları halde Bakanlıkça ilan edilen tarihlerde belge almak için müracaat edemeyenlere 6 (altı) aya kadar ek müraca</w:t>
      </w:r>
      <w:r w:rsidR="009B7C63">
        <w:rPr>
          <w:rFonts w:cs="Times New Roman"/>
          <w:color w:val="000000"/>
          <w:szCs w:val="24"/>
        </w:rPr>
        <w:t>at süreleri vermeye yetkilidir.</w:t>
      </w: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Geçici Madde 9 – (</w:t>
      </w:r>
      <w:proofErr w:type="gramStart"/>
      <w:r w:rsidRPr="009B7C63">
        <w:rPr>
          <w:rFonts w:cs="Times New Roman"/>
          <w:b/>
          <w:bCs/>
          <w:color w:val="000000"/>
          <w:szCs w:val="24"/>
        </w:rPr>
        <w:t>Ek : 29</w:t>
      </w:r>
      <w:proofErr w:type="gramEnd"/>
      <w:r w:rsidRPr="009B7C63">
        <w:rPr>
          <w:rFonts w:cs="Times New Roman"/>
          <w:b/>
          <w:bCs/>
          <w:color w:val="000000"/>
          <w:szCs w:val="24"/>
        </w:rPr>
        <w:t xml:space="preserve">/6/2001-4702/23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proofErr w:type="gramStart"/>
      <w:r w:rsidRPr="009B7C63">
        <w:rPr>
          <w:rFonts w:cs="Times New Roman"/>
          <w:color w:val="000000"/>
          <w:szCs w:val="24"/>
        </w:rPr>
        <w:t xml:space="preserve">Bu Kanunun yayımı tarihinden önce, 3308 sayılı Çıraklık ve Meslek Eğitimi Kanununun çıraklık eğitimi uygulama kapsamındaki mesleklerde ustalık belgesi sahibi olmadığı halde işyeri açmış olanlara, kapsam ve süresi ilgili meslek kuruluşlarının görüşü alınarak Bakanlıkça belirlenecek telâfi eğitimine katılmaları ve bu eğitim sonundaki sınavlarda başarılı olmaları halinde doğrudan ustalık belgesi verilir. </w:t>
      </w:r>
      <w:proofErr w:type="gramEnd"/>
      <w:r w:rsidRPr="009B7C63">
        <w:rPr>
          <w:rFonts w:cs="Times New Roman"/>
          <w:color w:val="000000"/>
          <w:szCs w:val="24"/>
        </w:rPr>
        <w:t>Bu gibilere telâfi eğitimini tamamlamaları için beş yıl süre tanınır.</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Çalıştığı meslek dalı çıraklık eğitimi uygulama kapsamına alınmadan önce meslek odalarınca mevzuatına uygun olarak verilmiş kalfalık ve ustalık belgeleri, mesleğin o ilde kapsama alınmasından sonra Bakanlıkça yeni belg</w:t>
      </w:r>
      <w:r w:rsidR="009B7C63">
        <w:rPr>
          <w:rFonts w:cs="Times New Roman"/>
          <w:color w:val="000000"/>
          <w:szCs w:val="24"/>
        </w:rPr>
        <w:t>eler ile doğrudan değiştirilir.</w:t>
      </w: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Geçici Madde 10 – (Ek: </w:t>
      </w:r>
      <w:proofErr w:type="gramStart"/>
      <w:r w:rsidRPr="009B7C63">
        <w:rPr>
          <w:rFonts w:cs="Times New Roman"/>
          <w:b/>
          <w:bCs/>
          <w:color w:val="000000"/>
          <w:szCs w:val="24"/>
        </w:rPr>
        <w:t>29/6/2001</w:t>
      </w:r>
      <w:proofErr w:type="gramEnd"/>
      <w:r w:rsidRPr="009B7C63">
        <w:rPr>
          <w:rFonts w:cs="Times New Roman"/>
          <w:b/>
          <w:bCs/>
          <w:color w:val="000000"/>
          <w:szCs w:val="24"/>
        </w:rPr>
        <w:t xml:space="preserve">-4702/23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9B7C63" w:rsidRDefault="00354744" w:rsidP="009B7C63">
      <w:pPr>
        <w:spacing w:after="0"/>
        <w:ind w:firstLine="709"/>
        <w:rPr>
          <w:rFonts w:cs="Times New Roman"/>
          <w:color w:val="000000"/>
          <w:szCs w:val="24"/>
        </w:rPr>
      </w:pPr>
      <w:r w:rsidRPr="009B7C63">
        <w:rPr>
          <w:rFonts w:cs="Times New Roman"/>
          <w:color w:val="000000"/>
          <w:szCs w:val="24"/>
        </w:rPr>
        <w:t>Bu Kanun kapsamı dışındaki mesleklerde, mesleki belgelerin verilmesi işlemi, o meslek kapsama alınıncaya kadar ilgili meslek kuruluşlarınca</w:t>
      </w:r>
      <w:r w:rsidR="009B7C63">
        <w:rPr>
          <w:rFonts w:cs="Times New Roman"/>
          <w:color w:val="000000"/>
          <w:szCs w:val="24"/>
        </w:rPr>
        <w:t xml:space="preserve"> mevzuat doğrultusunda yapılır.</w:t>
      </w:r>
    </w:p>
    <w:p w:rsidR="009B7C63" w:rsidRDefault="009B7C63" w:rsidP="009B7C63">
      <w:pPr>
        <w:spacing w:after="0"/>
        <w:ind w:firstLine="709"/>
        <w:rPr>
          <w:rFonts w:cs="Times New Roman"/>
          <w:color w:val="000000"/>
          <w:szCs w:val="24"/>
        </w:rPr>
      </w:pPr>
    </w:p>
    <w:p w:rsidR="00354744" w:rsidRPr="009B7C63" w:rsidRDefault="00354744" w:rsidP="009B7C63">
      <w:pPr>
        <w:spacing w:after="0"/>
        <w:ind w:firstLine="709"/>
        <w:rPr>
          <w:rFonts w:cs="Times New Roman"/>
          <w:color w:val="000000"/>
          <w:szCs w:val="24"/>
        </w:rPr>
      </w:pPr>
      <w:r w:rsidRPr="009B7C63">
        <w:rPr>
          <w:rFonts w:cs="Times New Roman"/>
          <w:b/>
          <w:b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lastRenderedPageBreak/>
        <w:t xml:space="preserve">Geçici Madde 11 – (Ek: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-6764/47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Bu maddeyi ihdas eden Kanunun yürürlüğe girdiği tarihte çıraklık eğitimine devam etmekte olanlar, eğitimlerini başladıkları prog</w:t>
      </w:r>
      <w:r w:rsidR="009B7C63">
        <w:rPr>
          <w:rFonts w:cs="Times New Roman"/>
          <w:color w:val="000000"/>
          <w:szCs w:val="24"/>
        </w:rPr>
        <w:t>rama ve mevzuata göre sürdürür.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Geçici Madde 12 – (Ek: </w:t>
      </w:r>
      <w:proofErr w:type="gramStart"/>
      <w:r w:rsidRPr="009B7C63">
        <w:rPr>
          <w:rFonts w:cs="Times New Roman"/>
          <w:b/>
          <w:bCs/>
          <w:color w:val="000000"/>
          <w:szCs w:val="24"/>
        </w:rPr>
        <w:t>2/12/2016</w:t>
      </w:r>
      <w:proofErr w:type="gramEnd"/>
      <w:r w:rsidRPr="009B7C63">
        <w:rPr>
          <w:rFonts w:cs="Times New Roman"/>
          <w:b/>
          <w:bCs/>
          <w:color w:val="000000"/>
          <w:szCs w:val="24"/>
        </w:rPr>
        <w:t xml:space="preserve">-6764/48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(Değişik birinci fıkra:</w:t>
      </w:r>
      <w:proofErr w:type="gramStart"/>
      <w:r w:rsidRPr="009B7C63">
        <w:rPr>
          <w:rFonts w:cs="Times New Roman"/>
          <w:b/>
          <w:bCs/>
          <w:color w:val="000000"/>
          <w:szCs w:val="24"/>
        </w:rPr>
        <w:t>21/12/2021</w:t>
      </w:r>
      <w:proofErr w:type="gramEnd"/>
      <w:r w:rsidRPr="009B7C63">
        <w:rPr>
          <w:rFonts w:cs="Times New Roman"/>
          <w:b/>
          <w:bCs/>
          <w:color w:val="000000"/>
          <w:szCs w:val="24"/>
        </w:rPr>
        <w:t xml:space="preserve">-7346/14 </w:t>
      </w:r>
      <w:proofErr w:type="spellStart"/>
      <w:r w:rsidRPr="009B7C63">
        <w:rPr>
          <w:rFonts w:cs="Times New Roman"/>
          <w:b/>
          <w:bCs/>
          <w:color w:val="000000"/>
          <w:szCs w:val="24"/>
        </w:rPr>
        <w:t>md.</w:t>
      </w:r>
      <w:proofErr w:type="spellEnd"/>
      <w:r w:rsidRPr="009B7C63">
        <w:rPr>
          <w:rFonts w:cs="Times New Roman"/>
          <w:b/>
          <w:bCs/>
          <w:color w:val="000000"/>
          <w:szCs w:val="24"/>
        </w:rPr>
        <w:t>)</w:t>
      </w:r>
      <w:r w:rsidRPr="009B7C63">
        <w:rPr>
          <w:rFonts w:cs="Times New Roman"/>
          <w:color w:val="000000"/>
          <w:szCs w:val="24"/>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kalfalık yeterliğini kazanan mesleki eğitim merkezi 12’nci sınıf öğrencilerine yapılacak ödemeler asgari ücretin yüzde ellisinden az olamaz. Mesleki eğitim merkezi programı dışındaki okul ve kurumlarda öğrenim gören öğrencilere ödenebilecek en az ücretin; yirmiden az personel çalıştıran işletmeler için üçte ikisi, yirmi ve üzerinde personel çalıştıran işletmeler için üçte biri; mesleki eğitim merkezi programına devam eden öğrencilere ödenebilecek en az ücretin ise tamamı </w:t>
      </w:r>
      <w:proofErr w:type="gramStart"/>
      <w:r w:rsidRPr="009B7C63">
        <w:rPr>
          <w:rFonts w:cs="Times New Roman"/>
          <w:color w:val="000000"/>
          <w:szCs w:val="24"/>
        </w:rPr>
        <w:t>25/8/1999</w:t>
      </w:r>
      <w:proofErr w:type="gramEnd"/>
      <w:r w:rsidRPr="009B7C63">
        <w:rPr>
          <w:rFonts w:cs="Times New Roman"/>
          <w:color w:val="000000"/>
          <w:szCs w:val="24"/>
        </w:rPr>
        <w:t xml:space="preserve"> tarihli ve 4447 sayılı İşsizlik Sigortası Kanununun 53 üncü maddesinin üçüncü fıkrasının (B) bendinin (h) alt bendi için ayrılan tutardan Devlet katkısı olarak ödenir. Bu kapsamda yapılacak ödemeleri on eğitim ve öğretim yılına kadar uzatmaya Cumhurbaşkanı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(Ek ikinci fıkra:</w:t>
      </w:r>
      <w:proofErr w:type="gramStart"/>
      <w:r w:rsidRPr="009B7C63">
        <w:rPr>
          <w:rFonts w:cs="Times New Roman"/>
          <w:b/>
          <w:bCs/>
          <w:color w:val="000000"/>
          <w:szCs w:val="24"/>
        </w:rPr>
        <w:t>21/12/2021</w:t>
      </w:r>
      <w:proofErr w:type="gramEnd"/>
      <w:r w:rsidRPr="009B7C63">
        <w:rPr>
          <w:rFonts w:cs="Times New Roman"/>
          <w:b/>
          <w:bCs/>
          <w:color w:val="000000"/>
          <w:szCs w:val="24"/>
        </w:rPr>
        <w:t xml:space="preserve">-7346/14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Bu madde uyarınca ödenen Devlet katkısı ödemenin yapıldığı tarihi takip eden iki ay içerisinde Çalışma ve Sosyal Güvenlik Bakanlığı bütçesinden İşsizlik Sigortası Fonuna aktarılır.</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(Ek üçüncü fıkra:</w:t>
      </w:r>
      <w:proofErr w:type="gramStart"/>
      <w:r w:rsidRPr="009B7C63">
        <w:rPr>
          <w:rFonts w:cs="Times New Roman"/>
          <w:b/>
          <w:bCs/>
          <w:color w:val="000000"/>
          <w:szCs w:val="24"/>
        </w:rPr>
        <w:t>21/12/2021</w:t>
      </w:r>
      <w:proofErr w:type="gramEnd"/>
      <w:r w:rsidRPr="009B7C63">
        <w:rPr>
          <w:rFonts w:cs="Times New Roman"/>
          <w:b/>
          <w:bCs/>
          <w:color w:val="000000"/>
          <w:szCs w:val="24"/>
        </w:rPr>
        <w:t xml:space="preserve">-7346/14 </w:t>
      </w:r>
      <w:proofErr w:type="spellStart"/>
      <w:r w:rsidRPr="009B7C63">
        <w:rPr>
          <w:rFonts w:cs="Times New Roman"/>
          <w:b/>
          <w:bCs/>
          <w:color w:val="000000"/>
          <w:szCs w:val="24"/>
        </w:rPr>
        <w:t>md.</w:t>
      </w:r>
      <w:proofErr w:type="spellEnd"/>
      <w:r w:rsidRPr="009B7C63">
        <w:rPr>
          <w:rFonts w:cs="Times New Roman"/>
          <w:b/>
          <w:bCs/>
          <w:color w:val="000000"/>
          <w:szCs w:val="24"/>
        </w:rPr>
        <w:t>) </w:t>
      </w:r>
      <w:r w:rsidRPr="009B7C63">
        <w:rPr>
          <w:rFonts w:cs="Times New Roman"/>
          <w:color w:val="000000"/>
          <w:szCs w:val="24"/>
        </w:rPr>
        <w:t>Birinci fıkrada bu fıkrayı düzenleyen Kanunla yapılan değişiklikler sebebiyle 2021-2022 eğitim ve öğretim yılından önceki döneme ilişkin geçmişe dönük olarak herhangi bir ücret veya Devlet katkısı ödemesi yapılmaz.</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Bu maddenin uygulanmasına ilişkin usul ve esaslar Bakanlık ve Türkiye İ</w:t>
      </w:r>
      <w:r w:rsidR="009B7C63">
        <w:rPr>
          <w:rFonts w:cs="Times New Roman"/>
          <w:color w:val="000000"/>
          <w:szCs w:val="24"/>
        </w:rPr>
        <w:t>ş Kurumu tarafından belirlenir.</w:t>
      </w:r>
      <w:r w:rsidRPr="009B7C63">
        <w:rPr>
          <w:rFonts w:cs="Times New Roman"/>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 xml:space="preserve">Geçici Madde 13 – (Ek: </w:t>
      </w:r>
      <w:proofErr w:type="gramStart"/>
      <w:r w:rsidRPr="009B7C63">
        <w:rPr>
          <w:rFonts w:cs="Times New Roman"/>
          <w:b/>
          <w:bCs/>
          <w:color w:val="000000"/>
          <w:szCs w:val="24"/>
        </w:rPr>
        <w:t>9/5/2018</w:t>
      </w:r>
      <w:proofErr w:type="gramEnd"/>
      <w:r w:rsidRPr="009B7C63">
        <w:rPr>
          <w:rFonts w:cs="Times New Roman"/>
          <w:b/>
          <w:bCs/>
          <w:color w:val="000000"/>
          <w:szCs w:val="24"/>
        </w:rPr>
        <w:t xml:space="preserve">-7141/9 </w:t>
      </w:r>
      <w:proofErr w:type="spellStart"/>
      <w:r w:rsidRPr="009B7C63">
        <w:rPr>
          <w:rFonts w:cs="Times New Roman"/>
          <w:b/>
          <w:bCs/>
          <w:color w:val="000000"/>
          <w:szCs w:val="24"/>
        </w:rPr>
        <w:t>md.</w:t>
      </w:r>
      <w:proofErr w:type="spellEnd"/>
      <w:r w:rsidRPr="009B7C63">
        <w:rPr>
          <w:rFonts w:cs="Times New Roman"/>
          <w:b/>
          <w:bCs/>
          <w:color w:val="000000"/>
          <w:szCs w:val="24"/>
        </w:rPr>
        <w:t>)</w:t>
      </w:r>
    </w:p>
    <w:p w:rsidR="00354744" w:rsidRPr="009B7C63" w:rsidRDefault="00354744" w:rsidP="009B7C63">
      <w:pPr>
        <w:spacing w:after="0"/>
        <w:ind w:firstLine="709"/>
        <w:rPr>
          <w:rFonts w:cs="Times New Roman"/>
          <w:color w:val="000000"/>
          <w:szCs w:val="24"/>
        </w:rPr>
      </w:pPr>
      <w:r w:rsidRPr="009B7C63">
        <w:rPr>
          <w:rFonts w:cs="Times New Roman"/>
          <w:color w:val="000000"/>
          <w:szCs w:val="24"/>
        </w:rPr>
        <w:t>Bu maddenin yürürlüğe girdiği tarihten önce bu Kanun uyarınca hak kazanılan denklik belgeleri ile alınmış kalfalık, ustalık, işyeri açma ve usta öğreticil</w:t>
      </w:r>
      <w:r w:rsidR="009B7C63">
        <w:rPr>
          <w:rFonts w:cs="Times New Roman"/>
          <w:color w:val="000000"/>
          <w:szCs w:val="24"/>
        </w:rPr>
        <w:t>ik belgeleri geçerli addedilir.</w:t>
      </w:r>
      <w:r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Yürürlük</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Madde 45 – </w:t>
      </w:r>
      <w:r w:rsidRPr="009B7C63">
        <w:rPr>
          <w:rFonts w:cs="Times New Roman"/>
          <w:color w:val="000000"/>
          <w:szCs w:val="24"/>
        </w:rPr>
        <w:t>Bu Kanunun;</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 xml:space="preserve">a) 32 </w:t>
      </w:r>
      <w:proofErr w:type="spellStart"/>
      <w:r w:rsidRPr="009B7C63">
        <w:rPr>
          <w:rFonts w:cs="Times New Roman"/>
          <w:color w:val="000000"/>
          <w:szCs w:val="24"/>
        </w:rPr>
        <w:t>nci</w:t>
      </w:r>
      <w:proofErr w:type="spellEnd"/>
      <w:r w:rsidRPr="009B7C63">
        <w:rPr>
          <w:rFonts w:cs="Times New Roman"/>
          <w:color w:val="000000"/>
          <w:szCs w:val="24"/>
        </w:rPr>
        <w:t xml:space="preserve"> maddesi </w:t>
      </w:r>
      <w:proofErr w:type="gramStart"/>
      <w:r w:rsidRPr="009B7C63">
        <w:rPr>
          <w:rFonts w:cs="Times New Roman"/>
          <w:color w:val="000000"/>
          <w:szCs w:val="24"/>
        </w:rPr>
        <w:t>1/1/1987</w:t>
      </w:r>
      <w:proofErr w:type="gramEnd"/>
      <w:r w:rsidRPr="009B7C63">
        <w:rPr>
          <w:rFonts w:cs="Times New Roman"/>
          <w:color w:val="000000"/>
          <w:szCs w:val="24"/>
        </w:rPr>
        <w:t xml:space="preserve"> tarihinde,</w:t>
      </w:r>
    </w:p>
    <w:p w:rsidR="00354744" w:rsidRPr="009B7C63" w:rsidRDefault="00354744" w:rsidP="00354744">
      <w:pPr>
        <w:spacing w:after="0"/>
        <w:ind w:firstLine="709"/>
        <w:rPr>
          <w:rFonts w:cs="Times New Roman"/>
          <w:color w:val="000000"/>
          <w:szCs w:val="24"/>
        </w:rPr>
      </w:pPr>
      <w:r w:rsidRPr="009B7C63">
        <w:rPr>
          <w:rFonts w:cs="Times New Roman"/>
          <w:color w:val="000000"/>
          <w:szCs w:val="24"/>
        </w:rPr>
        <w:t>b) Diğer maddeleri yayımı tarihinde,</w:t>
      </w:r>
    </w:p>
    <w:p w:rsidR="00354744" w:rsidRPr="009B7C63" w:rsidRDefault="009B7C63" w:rsidP="009B7C63">
      <w:pPr>
        <w:spacing w:after="0"/>
        <w:ind w:firstLine="709"/>
        <w:rPr>
          <w:rFonts w:cs="Times New Roman"/>
          <w:color w:val="000000"/>
          <w:szCs w:val="24"/>
        </w:rPr>
      </w:pPr>
      <w:r>
        <w:rPr>
          <w:rFonts w:cs="Times New Roman"/>
          <w:color w:val="000000"/>
          <w:szCs w:val="24"/>
        </w:rPr>
        <w:t>Yürürlüğe girer.</w:t>
      </w:r>
      <w:r w:rsidR="00354744" w:rsidRPr="009B7C63">
        <w:rPr>
          <w:rFonts w:cs="Times New Roman"/>
          <w:i/>
          <w:iCs/>
          <w:color w:val="000000"/>
          <w:szCs w:val="24"/>
        </w:rPr>
        <w:t> </w:t>
      </w:r>
    </w:p>
    <w:p w:rsidR="00354744" w:rsidRPr="009B7C63" w:rsidRDefault="00354744" w:rsidP="00354744">
      <w:pPr>
        <w:spacing w:after="0"/>
        <w:ind w:firstLine="709"/>
        <w:rPr>
          <w:rFonts w:cs="Times New Roman"/>
          <w:color w:val="000000"/>
          <w:szCs w:val="24"/>
        </w:rPr>
      </w:pPr>
      <w:r w:rsidRPr="009B7C63">
        <w:rPr>
          <w:rFonts w:cs="Times New Roman"/>
          <w:b/>
          <w:bCs/>
          <w:color w:val="000000"/>
          <w:szCs w:val="24"/>
        </w:rPr>
        <w:t>Yürütme</w:t>
      </w:r>
    </w:p>
    <w:p w:rsidR="00936301" w:rsidRDefault="00354744" w:rsidP="009B7C63">
      <w:pPr>
        <w:spacing w:after="0"/>
        <w:ind w:firstLine="709"/>
        <w:rPr>
          <w:rFonts w:cs="Times New Roman"/>
          <w:color w:val="000000"/>
          <w:szCs w:val="24"/>
        </w:rPr>
      </w:pPr>
      <w:r w:rsidRPr="009B7C63">
        <w:rPr>
          <w:rFonts w:cs="Times New Roman"/>
          <w:b/>
          <w:bCs/>
          <w:color w:val="000000"/>
          <w:szCs w:val="24"/>
        </w:rPr>
        <w:t>Madde 46 – </w:t>
      </w:r>
      <w:r w:rsidRPr="009B7C63">
        <w:rPr>
          <w:rFonts w:cs="Times New Roman"/>
          <w:color w:val="000000"/>
          <w:szCs w:val="24"/>
        </w:rPr>
        <w:t xml:space="preserve">Bu </w:t>
      </w:r>
      <w:r w:rsidR="009B7C63">
        <w:rPr>
          <w:rFonts w:cs="Times New Roman"/>
          <w:color w:val="000000"/>
          <w:szCs w:val="24"/>
        </w:rPr>
        <w:t>Kanunu Bakanlar Kurulu yürütür.</w:t>
      </w:r>
    </w:p>
    <w:p w:rsidR="009B7C63" w:rsidRPr="009B7C63" w:rsidRDefault="009B7C63" w:rsidP="009B7C63">
      <w:pPr>
        <w:spacing w:after="0"/>
        <w:ind w:firstLine="709"/>
        <w:rPr>
          <w:rFonts w:cs="Times New Roman"/>
          <w:color w:val="000000"/>
          <w:szCs w:val="24"/>
        </w:rPr>
      </w:pPr>
    </w:p>
    <w:p w:rsidR="00936301" w:rsidRPr="009B7C63" w:rsidRDefault="00936301" w:rsidP="00354744">
      <w:pPr>
        <w:rPr>
          <w:rFonts w:cs="Times New Roman"/>
          <w:szCs w:val="24"/>
        </w:rPr>
      </w:pPr>
      <w:proofErr w:type="gramStart"/>
      <w:r w:rsidRPr="009B7C63">
        <w:rPr>
          <w:rFonts w:cs="Times New Roman"/>
          <w:b/>
          <w:szCs w:val="24"/>
        </w:rPr>
        <w:t>5/6/1986</w:t>
      </w:r>
      <w:proofErr w:type="gramEnd"/>
      <w:r w:rsidRPr="009B7C63">
        <w:rPr>
          <w:rFonts w:cs="Times New Roman"/>
          <w:b/>
          <w:szCs w:val="24"/>
        </w:rPr>
        <w:t xml:space="preserve"> TARİHLİ VE 3308 SAYILI ANA KANUNA İŞLENEMEYEN HÜKÜMLER</w:t>
      </w:r>
      <w:r w:rsidRPr="009B7C63">
        <w:rPr>
          <w:rFonts w:cs="Times New Roman"/>
          <w:szCs w:val="24"/>
        </w:rPr>
        <w:t xml:space="preserve"> </w:t>
      </w:r>
    </w:p>
    <w:p w:rsidR="00936301" w:rsidRPr="009B7C63" w:rsidRDefault="00936301" w:rsidP="00936301">
      <w:pPr>
        <w:pStyle w:val="ListeParagraf"/>
        <w:numPr>
          <w:ilvl w:val="0"/>
          <w:numId w:val="12"/>
        </w:numPr>
        <w:rPr>
          <w:rFonts w:cs="Times New Roman"/>
          <w:szCs w:val="24"/>
        </w:rPr>
      </w:pPr>
      <w:proofErr w:type="gramStart"/>
      <w:r w:rsidRPr="009B7C63">
        <w:rPr>
          <w:rFonts w:cs="Times New Roman"/>
          <w:b/>
          <w:szCs w:val="24"/>
        </w:rPr>
        <w:t>25/6/1992</w:t>
      </w:r>
      <w:proofErr w:type="gramEnd"/>
      <w:r w:rsidRPr="009B7C63">
        <w:rPr>
          <w:rFonts w:cs="Times New Roman"/>
          <w:b/>
          <w:szCs w:val="24"/>
        </w:rPr>
        <w:t xml:space="preserve"> tarihli ve 3824 sayılı Kanunun geçici maddesi:</w:t>
      </w:r>
      <w:r w:rsidRPr="009B7C63">
        <w:rPr>
          <w:rFonts w:cs="Times New Roman"/>
          <w:szCs w:val="24"/>
        </w:rPr>
        <w:t xml:space="preserve"> </w:t>
      </w:r>
    </w:p>
    <w:p w:rsidR="00936301" w:rsidRPr="009B7C63" w:rsidRDefault="00936301" w:rsidP="00936301">
      <w:pPr>
        <w:ind w:left="360"/>
        <w:rPr>
          <w:rFonts w:cs="Times New Roman"/>
          <w:szCs w:val="24"/>
        </w:rPr>
      </w:pPr>
      <w:r w:rsidRPr="009B7C63">
        <w:rPr>
          <w:rFonts w:cs="Times New Roman"/>
          <w:b/>
          <w:szCs w:val="24"/>
        </w:rPr>
        <w:t>Geçici Madde 1</w:t>
      </w:r>
      <w:r w:rsidRPr="009B7C63">
        <w:rPr>
          <w:rFonts w:cs="Times New Roman"/>
          <w:szCs w:val="24"/>
        </w:rPr>
        <w:t xml:space="preserve"> – a</w:t>
      </w:r>
      <w:proofErr w:type="gramStart"/>
      <w:r w:rsidRPr="009B7C63">
        <w:rPr>
          <w:rFonts w:cs="Times New Roman"/>
          <w:szCs w:val="24"/>
        </w:rPr>
        <w:t>)</w:t>
      </w:r>
      <w:proofErr w:type="gramEnd"/>
      <w:r w:rsidRPr="009B7C63">
        <w:rPr>
          <w:rFonts w:cs="Times New Roman"/>
          <w:szCs w:val="24"/>
        </w:rPr>
        <w:t xml:space="preserve"> 1992 takvim yılında yıllık beyanname ile beyan edilecek kazanç ile iratlar, b) Ölüm ve memleketi terk nedeniyle 1992 takvim yılında yıllık beyanname ile beyan edilen kazanç ve iratlar, c) 1992 yılında münferit ve özel beyannamelerle beyan </w:t>
      </w:r>
      <w:r w:rsidRPr="009B7C63">
        <w:rPr>
          <w:rFonts w:cs="Times New Roman"/>
          <w:szCs w:val="24"/>
        </w:rPr>
        <w:lastRenderedPageBreak/>
        <w:t xml:space="preserve">edilen kazanç ve iratlar, d) 1992 takvim yılına ilişkin götürü matrahlar, e) 1992 takvim yılında Gelir Vergisi Kanununun 94 üncü maddesi ile Kurumlar Vergisi Kanununun 24 üncü maddesi kapsamında yapılan ödemeler. Üzerinden hesaplanan gelir ve kurumlar vergilerinden ayrılacak fon payları hakkında, 7.11.1985 tarihli ve 3238 sayılı, 29.5.1986 tarihli ve 3294 sayılı, 5.6.1986 tarihli ve 3308 sayılı Kanunların ilgili hükümlerinin uygulanmasına devam olunur. </w:t>
      </w:r>
    </w:p>
    <w:p w:rsidR="00936301" w:rsidRPr="009B7C63" w:rsidRDefault="00936301" w:rsidP="00936301">
      <w:pPr>
        <w:pStyle w:val="ListeParagraf"/>
        <w:numPr>
          <w:ilvl w:val="0"/>
          <w:numId w:val="12"/>
        </w:numPr>
        <w:rPr>
          <w:rFonts w:cs="Times New Roman"/>
          <w:b/>
          <w:szCs w:val="24"/>
        </w:rPr>
      </w:pPr>
      <w:proofErr w:type="gramStart"/>
      <w:r w:rsidRPr="009B7C63">
        <w:rPr>
          <w:rFonts w:cs="Times New Roman"/>
          <w:b/>
          <w:szCs w:val="24"/>
        </w:rPr>
        <w:t>29/6/2001</w:t>
      </w:r>
      <w:proofErr w:type="gramEnd"/>
      <w:r w:rsidRPr="009B7C63">
        <w:rPr>
          <w:rFonts w:cs="Times New Roman"/>
          <w:b/>
          <w:szCs w:val="24"/>
        </w:rPr>
        <w:t xml:space="preserve"> tarihli ve 4702 sayılı Kanunun geçici maddesi:</w:t>
      </w:r>
      <w:r w:rsidRPr="009B7C63">
        <w:rPr>
          <w:rFonts w:cs="Times New Roman"/>
          <w:szCs w:val="24"/>
        </w:rPr>
        <w:t xml:space="preserve"> </w:t>
      </w:r>
    </w:p>
    <w:p w:rsidR="00161EEE" w:rsidRPr="009B7C63" w:rsidRDefault="00936301" w:rsidP="00A60DE6">
      <w:pPr>
        <w:ind w:left="360"/>
        <w:rPr>
          <w:rFonts w:cs="Times New Roman"/>
          <w:szCs w:val="24"/>
          <w:lang w:eastAsia="x-none"/>
        </w:rPr>
      </w:pPr>
      <w:r w:rsidRPr="009B7C63">
        <w:rPr>
          <w:rFonts w:cs="Times New Roman"/>
          <w:b/>
          <w:szCs w:val="24"/>
        </w:rPr>
        <w:t>Geçici Madde 1</w:t>
      </w:r>
      <w:r w:rsidRPr="009B7C63">
        <w:rPr>
          <w:rFonts w:cs="Times New Roman"/>
          <w:szCs w:val="24"/>
        </w:rPr>
        <w:t xml:space="preserve"> – Bu Kanunla ilgili yönetmelikler, Kanunun yayımı tarihinden itibaren bir yıl içerisinde çıkarılır. Bu Kanunun uygulanmasına ilişkin yönetmelikler çıkarılıncaya kadar mevcut yönetmeliklerin bu Kanuna aykırı olmayan hükümlerinin uygulanmasına devam edilir.</w:t>
      </w:r>
    </w:p>
    <w:p w:rsidR="009608C7" w:rsidRDefault="00B372EB" w:rsidP="00B372EB">
      <w:pPr>
        <w:pStyle w:val="Balk1"/>
      </w:pPr>
      <w:r>
        <w:t xml:space="preserve">2.4. </w:t>
      </w:r>
      <w:r w:rsidR="00D45C28">
        <w:t>Üst Politika Belgeleri Analizi</w:t>
      </w:r>
    </w:p>
    <w:p w:rsidR="00FE7863" w:rsidRPr="009B7C63" w:rsidRDefault="00FE7863" w:rsidP="00742AB1">
      <w:pPr>
        <w:spacing w:after="120"/>
        <w:ind w:firstLine="709"/>
        <w:rPr>
          <w:rFonts w:cs="Times New Roman"/>
          <w:szCs w:val="24"/>
        </w:rPr>
      </w:pPr>
      <w:r w:rsidRPr="009B7C63">
        <w:rPr>
          <w:rFonts w:cs="Times New Roman"/>
          <w:szCs w:val="24"/>
        </w:rPr>
        <w:t xml:space="preserve">Okulumuzun 2024-2028 Stratejik Planı’nın stratejik amaç, hedef, performans göstergeleri ve stratejileri hazırlanırken aşağıdaki belgelerden yararlanılmıştır. </w:t>
      </w:r>
    </w:p>
    <w:p w:rsidR="000B61EB" w:rsidRPr="009B7C63" w:rsidRDefault="000B61EB" w:rsidP="000B61EB">
      <w:pPr>
        <w:rPr>
          <w:rFonts w:cs="Times New Roman"/>
          <w:lang w:eastAsia="x-none"/>
        </w:rPr>
      </w:pPr>
      <w:r w:rsidRPr="009B7C63">
        <w:rPr>
          <w:rFonts w:cs="Times New Roman"/>
          <w:b/>
          <w:lang w:eastAsia="x-none"/>
        </w:rPr>
        <w:t>Tablo 2.</w:t>
      </w:r>
      <w:r w:rsidRPr="009B7C63">
        <w:rPr>
          <w:rFonts w:cs="Times New Roman"/>
          <w:lang w:eastAsia="x-none"/>
        </w:rPr>
        <w:t xml:space="preserve"> Üst Politika Belgeleri</w:t>
      </w:r>
      <w:r w:rsidR="00CF5D1F" w:rsidRPr="009B7C63">
        <w:rPr>
          <w:rFonts w:cs="Times New Roman"/>
          <w:lang w:eastAsia="x-none"/>
        </w:rPr>
        <w:t xml:space="preserve">                            </w:t>
      </w:r>
    </w:p>
    <w:tbl>
      <w:tblPr>
        <w:tblStyle w:val="KlavuzuTablo4-Vurgu31"/>
        <w:tblW w:w="5277" w:type="pct"/>
        <w:tblLook w:val="04A0" w:firstRow="1" w:lastRow="0" w:firstColumn="1" w:lastColumn="0" w:noHBand="0" w:noVBand="1"/>
      </w:tblPr>
      <w:tblGrid>
        <w:gridCol w:w="4106"/>
        <w:gridCol w:w="2410"/>
        <w:gridCol w:w="3046"/>
      </w:tblGrid>
      <w:tr w:rsidR="00CF5D1F" w:rsidRPr="00CF5D1F" w:rsidTr="00A97B2A">
        <w:trPr>
          <w:cnfStyle w:val="100000000000" w:firstRow="1" w:lastRow="0" w:firstColumn="0" w:lastColumn="0" w:oddVBand="0" w:evenVBand="0" w:oddHBand="0"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pPr>
              <w:rPr>
                <w:rFonts w:cs="Times New Roman"/>
                <w:sz w:val="20"/>
              </w:rPr>
            </w:pPr>
          </w:p>
          <w:tbl>
            <w:tblPr>
              <w:tblW w:w="3113" w:type="dxa"/>
              <w:tblBorders>
                <w:top w:val="nil"/>
                <w:left w:val="nil"/>
                <w:bottom w:val="nil"/>
                <w:right w:val="nil"/>
              </w:tblBorders>
              <w:tblLook w:val="0000" w:firstRow="0" w:lastRow="0" w:firstColumn="0" w:lastColumn="0" w:noHBand="0" w:noVBand="0"/>
            </w:tblPr>
            <w:tblGrid>
              <w:gridCol w:w="2517"/>
              <w:gridCol w:w="298"/>
              <w:gridCol w:w="298"/>
            </w:tblGrid>
            <w:tr w:rsidR="00CF5D1F" w:rsidRPr="00B679AF" w:rsidTr="00C934EF">
              <w:trPr>
                <w:trHeight w:val="286"/>
              </w:trPr>
              <w:tc>
                <w:tcPr>
                  <w:tcW w:w="0" w:type="auto"/>
                </w:tcPr>
                <w:p w:rsidR="00CF5D1F" w:rsidRPr="00B679AF" w:rsidRDefault="00CF5D1F" w:rsidP="00C934EF">
                  <w:pPr>
                    <w:rPr>
                      <w:rFonts w:eastAsia="Calibri" w:cs="Times New Roman"/>
                      <w:b/>
                      <w:bCs/>
                      <w:sz w:val="20"/>
                    </w:rPr>
                  </w:pPr>
                  <w:r w:rsidRPr="00B679AF">
                    <w:rPr>
                      <w:rFonts w:eastAsia="Calibri" w:cs="Times New Roman"/>
                      <w:b/>
                      <w:bCs/>
                      <w:sz w:val="20"/>
                    </w:rPr>
                    <w:t xml:space="preserve">Üst Politika Belgesi </w:t>
                  </w:r>
                </w:p>
              </w:tc>
              <w:tc>
                <w:tcPr>
                  <w:tcW w:w="0" w:type="auto"/>
                </w:tcPr>
                <w:p w:rsidR="00CF5D1F" w:rsidRPr="00B679AF" w:rsidRDefault="00CF5D1F" w:rsidP="00C934EF">
                  <w:pPr>
                    <w:rPr>
                      <w:rFonts w:eastAsia="Calibri" w:cs="Times New Roman"/>
                      <w:b/>
                      <w:bCs/>
                      <w:sz w:val="20"/>
                    </w:rPr>
                  </w:pPr>
                </w:p>
              </w:tc>
              <w:tc>
                <w:tcPr>
                  <w:tcW w:w="0" w:type="auto"/>
                </w:tcPr>
                <w:p w:rsidR="00CF5D1F" w:rsidRPr="00B679AF" w:rsidRDefault="00CF5D1F" w:rsidP="00C934EF">
                  <w:pPr>
                    <w:rPr>
                      <w:rFonts w:eastAsia="Calibri" w:cs="Times New Roman"/>
                      <w:b/>
                      <w:bCs/>
                      <w:sz w:val="20"/>
                    </w:rPr>
                  </w:pPr>
                </w:p>
              </w:tc>
            </w:tr>
          </w:tbl>
          <w:p w:rsidR="00CF5D1F" w:rsidRPr="00B679AF" w:rsidRDefault="00CF5D1F" w:rsidP="00E348A3">
            <w:pPr>
              <w:jc w:val="center"/>
              <w:rPr>
                <w:rFonts w:eastAsia="Calibri" w:cs="Times New Roman"/>
                <w:b w:val="0"/>
                <w:bCs w:val="0"/>
                <w:color w:val="auto"/>
                <w:sz w:val="20"/>
              </w:rPr>
            </w:pPr>
          </w:p>
        </w:tc>
        <w:tc>
          <w:tcPr>
            <w:tcW w:w="2410" w:type="dxa"/>
            <w:shd w:val="clear" w:color="auto" w:fill="B3E5A1" w:themeFill="accent6" w:themeFillTint="66"/>
          </w:tcPr>
          <w:p w:rsidR="00CF5D1F" w:rsidRPr="00B679AF" w:rsidRDefault="00CF5D1F" w:rsidP="00E348A3">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 w:val="20"/>
              </w:rPr>
            </w:pPr>
          </w:p>
          <w:p w:rsidR="00CF5D1F" w:rsidRPr="00B679AF" w:rsidRDefault="00CF5D1F" w:rsidP="00CF5D1F">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rPr>
            </w:pPr>
            <w:r w:rsidRPr="00B679AF">
              <w:rPr>
                <w:rFonts w:eastAsia="Calibri" w:cs="Times New Roman"/>
                <w:bCs w:val="0"/>
                <w:color w:val="auto"/>
                <w:sz w:val="20"/>
              </w:rPr>
              <w:t>İlgili Bölüm/Referans</w:t>
            </w:r>
            <w:r w:rsidRPr="00B679AF">
              <w:rPr>
                <w:rFonts w:cs="Times New Roman"/>
                <w:bCs w:val="0"/>
                <w:sz w:val="20"/>
              </w:rPr>
              <w:t xml:space="preserve">                                                                                                                                           </w:t>
            </w:r>
          </w:p>
        </w:tc>
        <w:tc>
          <w:tcPr>
            <w:tcW w:w="3046" w:type="dxa"/>
            <w:shd w:val="clear" w:color="auto" w:fill="B3E5A1" w:themeFill="accent6" w:themeFillTint="66"/>
          </w:tcPr>
          <w:p w:rsidR="00CF5D1F" w:rsidRPr="00B679AF" w:rsidRDefault="00CF5D1F" w:rsidP="00CF5D1F">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sz w:val="20"/>
              </w:rPr>
            </w:pPr>
          </w:p>
          <w:p w:rsidR="00CF5D1F" w:rsidRPr="00B679AF" w:rsidRDefault="00CF5D1F" w:rsidP="00CF5D1F">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sz w:val="20"/>
              </w:rPr>
            </w:pPr>
            <w:r w:rsidRPr="00B679AF">
              <w:rPr>
                <w:rFonts w:cs="Times New Roman"/>
                <w:bCs w:val="0"/>
                <w:color w:val="auto"/>
                <w:sz w:val="20"/>
              </w:rPr>
              <w:t>Verilen Görevler/İhtiyaçlar</w:t>
            </w:r>
          </w:p>
          <w:p w:rsidR="00CF5D1F" w:rsidRPr="00B679AF" w:rsidRDefault="00CF5D1F" w:rsidP="00E348A3">
            <w:pPr>
              <w:jc w:val="center"/>
              <w:cnfStyle w:val="100000000000" w:firstRow="1" w:lastRow="0" w:firstColumn="0" w:lastColumn="0" w:oddVBand="0" w:evenVBand="0" w:oddHBand="0" w:evenHBand="0" w:firstRowFirstColumn="0" w:firstRowLastColumn="0" w:lastRowFirstColumn="0" w:lastRowLastColumn="0"/>
              <w:rPr>
                <w:rFonts w:eastAsia="Calibri" w:cs="Times New Roman"/>
                <w:sz w:val="20"/>
              </w:rPr>
            </w:pPr>
          </w:p>
        </w:tc>
      </w:tr>
      <w:tr w:rsidR="00CF5D1F" w:rsidRPr="0068726E" w:rsidTr="00A97B2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rsidP="00CF5D1F">
            <w:pPr>
              <w:rPr>
                <w:rFonts w:eastAsia="Calibri" w:cs="Times New Roman"/>
                <w:b w:val="0"/>
                <w:bCs w:val="0"/>
                <w:sz w:val="20"/>
              </w:rPr>
            </w:pPr>
            <w:r w:rsidRPr="00B679AF">
              <w:rPr>
                <w:rFonts w:eastAsia="Calibri" w:cs="Times New Roman"/>
                <w:b w:val="0"/>
                <w:bCs w:val="0"/>
                <w:sz w:val="20"/>
              </w:rPr>
              <w:t>12.Kalkınma Planı</w:t>
            </w:r>
          </w:p>
        </w:tc>
        <w:tc>
          <w:tcPr>
            <w:tcW w:w="2410" w:type="dxa"/>
            <w:shd w:val="clear" w:color="auto" w:fill="auto"/>
          </w:tcPr>
          <w:p w:rsidR="00F7157B" w:rsidRPr="00B679AF" w:rsidRDefault="00F7157B" w:rsidP="00CF5D1F">
            <w:pPr>
              <w:cnfStyle w:val="000000100000" w:firstRow="0" w:lastRow="0" w:firstColumn="0" w:lastColumn="0" w:oddVBand="0" w:evenVBand="0" w:oddHBand="1" w:evenHBand="0" w:firstRowFirstColumn="0" w:firstRowLastColumn="0" w:lastRowFirstColumn="0" w:lastRowLastColumn="0"/>
              <w:rPr>
                <w:rFonts w:eastAsia="Calibri" w:cs="Times New Roman"/>
                <w:sz w:val="20"/>
              </w:rPr>
            </w:pPr>
          </w:p>
          <w:p w:rsidR="00CF5D1F" w:rsidRPr="00B679AF" w:rsidRDefault="00F7157B" w:rsidP="00CF5D1F">
            <w:pPr>
              <w:cnfStyle w:val="000000100000" w:firstRow="0" w:lastRow="0" w:firstColumn="0" w:lastColumn="0" w:oddVBand="0" w:evenVBand="0" w:oddHBand="1" w:evenHBand="0" w:firstRowFirstColumn="0" w:firstRowLastColumn="0" w:lastRowFirstColumn="0" w:lastRowLastColumn="0"/>
              <w:rPr>
                <w:rFonts w:eastAsia="Calibri" w:cs="Times New Roman"/>
                <w:sz w:val="20"/>
              </w:rPr>
            </w:pPr>
            <w:r w:rsidRPr="00B679AF">
              <w:rPr>
                <w:rFonts w:eastAsia="Calibri" w:cs="Times New Roman"/>
                <w:sz w:val="20"/>
              </w:rPr>
              <w:t>Nitelikli insan, güçlü aile, sağlıklı toplum</w:t>
            </w:r>
          </w:p>
        </w:tc>
        <w:tc>
          <w:tcPr>
            <w:tcW w:w="3046" w:type="dxa"/>
            <w:shd w:val="clear" w:color="auto" w:fill="auto"/>
          </w:tcPr>
          <w:p w:rsidR="00CF5D1F" w:rsidRPr="00B679AF" w:rsidRDefault="00F7157B" w:rsidP="00CF5D1F">
            <w:pPr>
              <w:cnfStyle w:val="000000100000" w:firstRow="0" w:lastRow="0" w:firstColumn="0" w:lastColumn="0" w:oddVBand="0" w:evenVBand="0" w:oddHBand="1" w:evenHBand="0" w:firstRowFirstColumn="0" w:firstRowLastColumn="0" w:lastRowFirstColumn="0" w:lastRowLastColumn="0"/>
              <w:rPr>
                <w:rFonts w:eastAsia="Calibri" w:cs="Times New Roman"/>
                <w:sz w:val="20"/>
              </w:rPr>
            </w:pPr>
            <w:r w:rsidRPr="00B679AF">
              <w:rPr>
                <w:rFonts w:eastAsia="Calibri" w:cs="Times New Roman" w:hint="eastAsia"/>
                <w:sz w:val="20"/>
              </w:rPr>
              <w:t>İ</w:t>
            </w:r>
            <w:r w:rsidRPr="00B679AF">
              <w:rPr>
                <w:rFonts w:eastAsia="Calibri" w:cs="Times New Roman"/>
                <w:sz w:val="20"/>
              </w:rPr>
              <w:t>nsan kayna</w:t>
            </w:r>
            <w:r w:rsidRPr="00B679AF">
              <w:rPr>
                <w:rFonts w:eastAsia="Calibri" w:cs="Times New Roman" w:hint="eastAsia"/>
                <w:sz w:val="20"/>
              </w:rPr>
              <w:t>ğı</w:t>
            </w:r>
            <w:r w:rsidRPr="00B679AF">
              <w:rPr>
                <w:rFonts w:eastAsia="Calibri" w:cs="Times New Roman"/>
                <w:sz w:val="20"/>
              </w:rPr>
              <w:t>n</w:t>
            </w:r>
            <w:r w:rsidRPr="00B679AF">
              <w:rPr>
                <w:rFonts w:eastAsia="Calibri" w:cs="Times New Roman" w:hint="eastAsia"/>
                <w:sz w:val="20"/>
              </w:rPr>
              <w:t>ı</w:t>
            </w:r>
            <w:r w:rsidRPr="00B679AF">
              <w:rPr>
                <w:rFonts w:eastAsia="Calibri" w:cs="Times New Roman"/>
                <w:sz w:val="20"/>
              </w:rPr>
              <w:t>n nitelikli hale getirilebilmesi i</w:t>
            </w:r>
            <w:r w:rsidRPr="00B679AF">
              <w:rPr>
                <w:rFonts w:eastAsia="Calibri" w:cs="Times New Roman" w:hint="eastAsia"/>
                <w:sz w:val="20"/>
              </w:rPr>
              <w:t>ç</w:t>
            </w:r>
            <w:r w:rsidRPr="00B679AF">
              <w:rPr>
                <w:rFonts w:eastAsia="Calibri" w:cs="Times New Roman"/>
                <w:sz w:val="20"/>
              </w:rPr>
              <w:t>in ihtiya</w:t>
            </w:r>
            <w:r w:rsidRPr="00B679AF">
              <w:rPr>
                <w:rFonts w:eastAsia="Calibri" w:cs="Times New Roman" w:hint="eastAsia"/>
                <w:sz w:val="20"/>
              </w:rPr>
              <w:t>ç</w:t>
            </w:r>
            <w:r w:rsidRPr="00B679AF">
              <w:rPr>
                <w:rFonts w:eastAsia="Calibri" w:cs="Times New Roman"/>
                <w:sz w:val="20"/>
              </w:rPr>
              <w:t xml:space="preserve"> duyulan becerilerin mesleki e</w:t>
            </w:r>
            <w:r w:rsidRPr="00B679AF">
              <w:rPr>
                <w:rFonts w:eastAsia="Calibri" w:cs="Times New Roman" w:hint="eastAsia"/>
                <w:sz w:val="20"/>
              </w:rPr>
              <w:t>ğ</w:t>
            </w:r>
            <w:r w:rsidRPr="00B679AF">
              <w:rPr>
                <w:rFonts w:eastAsia="Calibri" w:cs="Times New Roman"/>
                <w:sz w:val="20"/>
              </w:rPr>
              <w:t>itim ve y</w:t>
            </w:r>
            <w:r w:rsidRPr="00B679AF">
              <w:rPr>
                <w:rFonts w:eastAsia="Calibri" w:cs="Times New Roman" w:hint="eastAsia"/>
                <w:sz w:val="20"/>
              </w:rPr>
              <w:t>ü</w:t>
            </w:r>
            <w:r w:rsidRPr="00B679AF">
              <w:rPr>
                <w:rFonts w:eastAsia="Calibri" w:cs="Times New Roman"/>
                <w:sz w:val="20"/>
              </w:rPr>
              <w:t>ksek</w:t>
            </w:r>
            <w:r w:rsidRPr="00B679AF">
              <w:rPr>
                <w:rFonts w:eastAsia="Calibri" w:cs="Times New Roman" w:hint="eastAsia"/>
                <w:sz w:val="20"/>
              </w:rPr>
              <w:t>öğ</w:t>
            </w:r>
            <w:r w:rsidRPr="00B679AF">
              <w:rPr>
                <w:rFonts w:eastAsia="Calibri" w:cs="Times New Roman"/>
                <w:sz w:val="20"/>
              </w:rPr>
              <w:t>retim arac</w:t>
            </w:r>
            <w:r w:rsidRPr="00B679AF">
              <w:rPr>
                <w:rFonts w:eastAsia="Calibri" w:cs="Times New Roman" w:hint="eastAsia"/>
                <w:sz w:val="20"/>
              </w:rPr>
              <w:t>ı</w:t>
            </w:r>
            <w:r w:rsidRPr="00B679AF">
              <w:rPr>
                <w:rFonts w:eastAsia="Calibri" w:cs="Times New Roman"/>
                <w:sz w:val="20"/>
              </w:rPr>
              <w:t>l</w:t>
            </w:r>
            <w:r w:rsidRPr="00B679AF">
              <w:rPr>
                <w:rFonts w:eastAsia="Calibri" w:cs="Times New Roman" w:hint="eastAsia"/>
                <w:sz w:val="20"/>
              </w:rPr>
              <w:t>ığı</w:t>
            </w:r>
            <w:r w:rsidRPr="00B679AF">
              <w:rPr>
                <w:rFonts w:eastAsia="Calibri" w:cs="Times New Roman"/>
                <w:sz w:val="20"/>
              </w:rPr>
              <w:t>yla i</w:t>
            </w:r>
            <w:r w:rsidRPr="00B679AF">
              <w:rPr>
                <w:rFonts w:eastAsia="Calibri" w:cs="Times New Roman" w:hint="eastAsia"/>
                <w:sz w:val="20"/>
              </w:rPr>
              <w:t>ş</w:t>
            </w:r>
            <w:r w:rsidRPr="00B679AF">
              <w:rPr>
                <w:rFonts w:eastAsia="Calibri" w:cs="Times New Roman"/>
                <w:sz w:val="20"/>
              </w:rPr>
              <w:t>g</w:t>
            </w:r>
            <w:r w:rsidRPr="00B679AF">
              <w:rPr>
                <w:rFonts w:eastAsia="Calibri" w:cs="Times New Roman" w:hint="eastAsia"/>
                <w:sz w:val="20"/>
              </w:rPr>
              <w:t>ü</w:t>
            </w:r>
            <w:r w:rsidRPr="00B679AF">
              <w:rPr>
                <w:rFonts w:eastAsia="Calibri" w:cs="Times New Roman"/>
                <w:sz w:val="20"/>
              </w:rPr>
              <w:t>c</w:t>
            </w:r>
            <w:r w:rsidRPr="00B679AF">
              <w:rPr>
                <w:rFonts w:eastAsia="Calibri" w:cs="Times New Roman" w:hint="eastAsia"/>
                <w:sz w:val="20"/>
              </w:rPr>
              <w:t>ü</w:t>
            </w:r>
            <w:r w:rsidRPr="00B679AF">
              <w:rPr>
                <w:rFonts w:eastAsia="Calibri" w:cs="Times New Roman"/>
                <w:sz w:val="20"/>
              </w:rPr>
              <w:t>ne kazand</w:t>
            </w:r>
            <w:r w:rsidRPr="00B679AF">
              <w:rPr>
                <w:rFonts w:eastAsia="Calibri" w:cs="Times New Roman" w:hint="eastAsia"/>
                <w:sz w:val="20"/>
              </w:rPr>
              <w:t>ı</w:t>
            </w:r>
            <w:r w:rsidRPr="00B679AF">
              <w:rPr>
                <w:rFonts w:eastAsia="Calibri" w:cs="Times New Roman"/>
                <w:sz w:val="20"/>
              </w:rPr>
              <w:t>r</w:t>
            </w:r>
            <w:r w:rsidRPr="00B679AF">
              <w:rPr>
                <w:rFonts w:eastAsia="Calibri" w:cs="Times New Roman" w:hint="eastAsia"/>
                <w:sz w:val="20"/>
              </w:rPr>
              <w:t>ı</w:t>
            </w:r>
            <w:r w:rsidRPr="00B679AF">
              <w:rPr>
                <w:rFonts w:eastAsia="Calibri" w:cs="Times New Roman"/>
                <w:sz w:val="20"/>
              </w:rPr>
              <w:t>lmas</w:t>
            </w:r>
            <w:r w:rsidRPr="00B679AF">
              <w:rPr>
                <w:rFonts w:eastAsia="Calibri" w:cs="Times New Roman" w:hint="eastAsia"/>
                <w:sz w:val="20"/>
              </w:rPr>
              <w:t>ı</w:t>
            </w:r>
            <w:r w:rsidRPr="00B679AF">
              <w:rPr>
                <w:rFonts w:eastAsia="Calibri" w:cs="Times New Roman"/>
                <w:sz w:val="20"/>
              </w:rPr>
              <w:t>, de</w:t>
            </w:r>
            <w:r w:rsidRPr="00B679AF">
              <w:rPr>
                <w:rFonts w:eastAsia="Calibri" w:cs="Times New Roman" w:hint="eastAsia"/>
                <w:sz w:val="20"/>
              </w:rPr>
              <w:t>ğ</w:t>
            </w:r>
            <w:r w:rsidRPr="00B679AF">
              <w:rPr>
                <w:rFonts w:eastAsia="Calibri" w:cs="Times New Roman"/>
                <w:sz w:val="20"/>
              </w:rPr>
              <w:t>i</w:t>
            </w:r>
            <w:r w:rsidRPr="00B679AF">
              <w:rPr>
                <w:rFonts w:eastAsia="Calibri" w:cs="Times New Roman" w:hint="eastAsia"/>
                <w:sz w:val="20"/>
              </w:rPr>
              <w:t>ş</w:t>
            </w:r>
            <w:r w:rsidRPr="00B679AF">
              <w:rPr>
                <w:rFonts w:eastAsia="Calibri" w:cs="Times New Roman"/>
                <w:sz w:val="20"/>
              </w:rPr>
              <w:t xml:space="preserve">en teknoloji, </w:t>
            </w:r>
            <w:r w:rsidRPr="00B679AF">
              <w:rPr>
                <w:rFonts w:eastAsia="Calibri" w:cs="Times New Roman" w:hint="eastAsia"/>
                <w:sz w:val="20"/>
              </w:rPr>
              <w:t>ü</w:t>
            </w:r>
            <w:r w:rsidRPr="00B679AF">
              <w:rPr>
                <w:rFonts w:eastAsia="Calibri" w:cs="Times New Roman"/>
                <w:sz w:val="20"/>
              </w:rPr>
              <w:t>retim yap</w:t>
            </w:r>
            <w:r w:rsidRPr="00B679AF">
              <w:rPr>
                <w:rFonts w:eastAsia="Calibri" w:cs="Times New Roman" w:hint="eastAsia"/>
                <w:sz w:val="20"/>
              </w:rPr>
              <w:t>ı</w:t>
            </w:r>
            <w:r w:rsidRPr="00B679AF">
              <w:rPr>
                <w:rFonts w:eastAsia="Calibri" w:cs="Times New Roman"/>
                <w:sz w:val="20"/>
              </w:rPr>
              <w:t>s</w:t>
            </w:r>
            <w:r w:rsidRPr="00B679AF">
              <w:rPr>
                <w:rFonts w:eastAsia="Calibri" w:cs="Times New Roman" w:hint="eastAsia"/>
                <w:sz w:val="20"/>
              </w:rPr>
              <w:t>ı</w:t>
            </w:r>
            <w:r w:rsidRPr="00B679AF">
              <w:rPr>
                <w:rFonts w:eastAsia="Calibri" w:cs="Times New Roman"/>
                <w:sz w:val="20"/>
              </w:rPr>
              <w:t xml:space="preserve"> ve hizmet sunum bi</w:t>
            </w:r>
            <w:r w:rsidRPr="00B679AF">
              <w:rPr>
                <w:rFonts w:eastAsia="Calibri" w:cs="Times New Roman" w:hint="eastAsia"/>
                <w:sz w:val="20"/>
              </w:rPr>
              <w:t>ç</w:t>
            </w:r>
            <w:r w:rsidRPr="00B679AF">
              <w:rPr>
                <w:rFonts w:eastAsia="Calibri" w:cs="Times New Roman"/>
                <w:sz w:val="20"/>
              </w:rPr>
              <w:t>imleri do</w:t>
            </w:r>
            <w:r w:rsidRPr="00B679AF">
              <w:rPr>
                <w:rFonts w:eastAsia="Calibri" w:cs="Times New Roman" w:hint="eastAsia"/>
                <w:sz w:val="20"/>
              </w:rPr>
              <w:t>ğ</w:t>
            </w:r>
            <w:r w:rsidRPr="00B679AF">
              <w:rPr>
                <w:rFonts w:eastAsia="Calibri" w:cs="Times New Roman"/>
                <w:sz w:val="20"/>
              </w:rPr>
              <w:t>rultusunda i</w:t>
            </w:r>
            <w:r w:rsidRPr="00B679AF">
              <w:rPr>
                <w:rFonts w:eastAsia="Calibri" w:cs="Times New Roman" w:hint="eastAsia"/>
                <w:sz w:val="20"/>
              </w:rPr>
              <w:t>ş</w:t>
            </w:r>
            <w:r w:rsidRPr="00B679AF">
              <w:rPr>
                <w:rFonts w:eastAsia="Calibri" w:cs="Times New Roman"/>
                <w:sz w:val="20"/>
              </w:rPr>
              <w:t>g</w:t>
            </w:r>
            <w:r w:rsidRPr="00B679AF">
              <w:rPr>
                <w:rFonts w:eastAsia="Calibri" w:cs="Times New Roman" w:hint="eastAsia"/>
                <w:sz w:val="20"/>
              </w:rPr>
              <w:t>ü</w:t>
            </w:r>
            <w:r w:rsidRPr="00B679AF">
              <w:rPr>
                <w:rFonts w:eastAsia="Calibri" w:cs="Times New Roman"/>
                <w:sz w:val="20"/>
              </w:rPr>
              <w:t>c</w:t>
            </w:r>
            <w:r w:rsidRPr="00B679AF">
              <w:rPr>
                <w:rFonts w:eastAsia="Calibri" w:cs="Times New Roman" w:hint="eastAsia"/>
                <w:sz w:val="20"/>
              </w:rPr>
              <w:t>ü</w:t>
            </w:r>
            <w:r w:rsidRPr="00B679AF">
              <w:rPr>
                <w:rFonts w:eastAsia="Calibri" w:cs="Times New Roman"/>
                <w:sz w:val="20"/>
              </w:rPr>
              <w:t xml:space="preserve"> piyasalar</w:t>
            </w:r>
            <w:r w:rsidRPr="00B679AF">
              <w:rPr>
                <w:rFonts w:eastAsia="Calibri" w:cs="Times New Roman" w:hint="eastAsia"/>
                <w:sz w:val="20"/>
              </w:rPr>
              <w:t>ı</w:t>
            </w:r>
            <w:r w:rsidRPr="00B679AF">
              <w:rPr>
                <w:rFonts w:eastAsia="Calibri" w:cs="Times New Roman"/>
                <w:sz w:val="20"/>
              </w:rPr>
              <w:t xml:space="preserve"> arz ve talep dengesi g</w:t>
            </w:r>
            <w:r w:rsidRPr="00B679AF">
              <w:rPr>
                <w:rFonts w:eastAsia="Calibri" w:cs="Times New Roman" w:hint="eastAsia"/>
                <w:sz w:val="20"/>
              </w:rPr>
              <w:t>ö</w:t>
            </w:r>
            <w:r w:rsidRPr="00B679AF">
              <w:rPr>
                <w:rFonts w:eastAsia="Calibri" w:cs="Times New Roman"/>
                <w:sz w:val="20"/>
              </w:rPr>
              <w:t xml:space="preserve">z </w:t>
            </w:r>
            <w:r w:rsidRPr="00B679AF">
              <w:rPr>
                <w:rFonts w:eastAsia="Calibri" w:cs="Times New Roman" w:hint="eastAsia"/>
                <w:sz w:val="20"/>
              </w:rPr>
              <w:t>ö</w:t>
            </w:r>
            <w:r w:rsidRPr="00B679AF">
              <w:rPr>
                <w:rFonts w:eastAsia="Calibri" w:cs="Times New Roman"/>
                <w:sz w:val="20"/>
              </w:rPr>
              <w:t>n</w:t>
            </w:r>
            <w:r w:rsidRPr="00B679AF">
              <w:rPr>
                <w:rFonts w:eastAsia="Calibri" w:cs="Times New Roman" w:hint="eastAsia"/>
                <w:sz w:val="20"/>
              </w:rPr>
              <w:t>ü</w:t>
            </w:r>
            <w:r w:rsidRPr="00B679AF">
              <w:rPr>
                <w:rFonts w:eastAsia="Calibri" w:cs="Times New Roman"/>
                <w:sz w:val="20"/>
              </w:rPr>
              <w:t>nde bulundurularak mesleki e</w:t>
            </w:r>
            <w:r w:rsidRPr="00B679AF">
              <w:rPr>
                <w:rFonts w:eastAsia="Calibri" w:cs="Times New Roman" w:hint="eastAsia"/>
                <w:sz w:val="20"/>
              </w:rPr>
              <w:t>ğ</w:t>
            </w:r>
            <w:r w:rsidRPr="00B679AF">
              <w:rPr>
                <w:rFonts w:eastAsia="Calibri" w:cs="Times New Roman"/>
                <w:sz w:val="20"/>
              </w:rPr>
              <w:t>itimin geli</w:t>
            </w:r>
            <w:r w:rsidRPr="00B679AF">
              <w:rPr>
                <w:rFonts w:eastAsia="Calibri" w:cs="Times New Roman" w:hint="eastAsia"/>
                <w:sz w:val="20"/>
              </w:rPr>
              <w:t>ş</w:t>
            </w:r>
            <w:r w:rsidRPr="00B679AF">
              <w:rPr>
                <w:rFonts w:eastAsia="Calibri" w:cs="Times New Roman"/>
                <w:sz w:val="20"/>
              </w:rPr>
              <w:t>tirilmesi hedeflenmektedir.</w:t>
            </w:r>
          </w:p>
          <w:p w:rsidR="00F7157B" w:rsidRPr="00B679AF" w:rsidRDefault="00F7157B" w:rsidP="00CF5D1F">
            <w:pPr>
              <w:cnfStyle w:val="000000100000" w:firstRow="0" w:lastRow="0" w:firstColumn="0" w:lastColumn="0" w:oddVBand="0" w:evenVBand="0" w:oddHBand="1" w:evenHBand="0" w:firstRowFirstColumn="0" w:firstRowLastColumn="0" w:lastRowFirstColumn="0" w:lastRowLastColumn="0"/>
              <w:rPr>
                <w:rFonts w:eastAsia="Calibri" w:cs="Times New Roman"/>
                <w:sz w:val="20"/>
              </w:rPr>
            </w:pPr>
            <w:r w:rsidRPr="00B679AF">
              <w:rPr>
                <w:rFonts w:eastAsia="Calibri" w:cs="Times New Roman"/>
                <w:sz w:val="20"/>
              </w:rPr>
              <w:t>Mesleki ve teknik e</w:t>
            </w:r>
            <w:r w:rsidRPr="00B679AF">
              <w:rPr>
                <w:rFonts w:eastAsia="Calibri" w:cs="Times New Roman" w:hint="eastAsia"/>
                <w:sz w:val="20"/>
              </w:rPr>
              <w:t>ğ</w:t>
            </w:r>
            <w:r w:rsidRPr="00B679AF">
              <w:rPr>
                <w:rFonts w:eastAsia="Calibri" w:cs="Times New Roman"/>
                <w:sz w:val="20"/>
              </w:rPr>
              <w:t xml:space="preserve">itimde </w:t>
            </w:r>
            <w:r w:rsidRPr="00B679AF">
              <w:rPr>
                <w:rFonts w:eastAsia="Calibri" w:cs="Times New Roman" w:hint="eastAsia"/>
                <w:sz w:val="20"/>
              </w:rPr>
              <w:t>ö</w:t>
            </w:r>
            <w:r w:rsidRPr="00B679AF">
              <w:rPr>
                <w:rFonts w:eastAsia="Calibri" w:cs="Times New Roman"/>
                <w:sz w:val="20"/>
              </w:rPr>
              <w:t>zel sekt</w:t>
            </w:r>
            <w:r w:rsidRPr="00B679AF">
              <w:rPr>
                <w:rFonts w:eastAsia="Calibri" w:cs="Times New Roman" w:hint="eastAsia"/>
                <w:sz w:val="20"/>
              </w:rPr>
              <w:t>ö</w:t>
            </w:r>
            <w:r w:rsidRPr="00B679AF">
              <w:rPr>
                <w:rFonts w:eastAsia="Calibri" w:cs="Times New Roman"/>
                <w:sz w:val="20"/>
              </w:rPr>
              <w:t>rle i</w:t>
            </w:r>
            <w:r w:rsidRPr="00B679AF">
              <w:rPr>
                <w:rFonts w:eastAsia="Calibri" w:cs="Times New Roman" w:hint="eastAsia"/>
                <w:sz w:val="20"/>
              </w:rPr>
              <w:t>ş</w:t>
            </w:r>
            <w:r w:rsidRPr="00B679AF">
              <w:rPr>
                <w:rFonts w:eastAsia="Calibri" w:cs="Times New Roman"/>
                <w:sz w:val="20"/>
              </w:rPr>
              <w:t>birli</w:t>
            </w:r>
            <w:r w:rsidRPr="00B679AF">
              <w:rPr>
                <w:rFonts w:eastAsia="Calibri" w:cs="Times New Roman" w:hint="eastAsia"/>
                <w:sz w:val="20"/>
              </w:rPr>
              <w:t>ğ</w:t>
            </w:r>
            <w:r w:rsidRPr="00B679AF">
              <w:rPr>
                <w:rFonts w:eastAsia="Calibri" w:cs="Times New Roman"/>
                <w:sz w:val="20"/>
              </w:rPr>
              <w:t>i art</w:t>
            </w:r>
            <w:r w:rsidRPr="00B679AF">
              <w:rPr>
                <w:rFonts w:eastAsia="Calibri" w:cs="Times New Roman" w:hint="eastAsia"/>
                <w:sz w:val="20"/>
              </w:rPr>
              <w:t>ı</w:t>
            </w:r>
            <w:r w:rsidRPr="00B679AF">
              <w:rPr>
                <w:rFonts w:eastAsia="Calibri" w:cs="Times New Roman"/>
                <w:sz w:val="20"/>
              </w:rPr>
              <w:t>r</w:t>
            </w:r>
            <w:r w:rsidRPr="00B679AF">
              <w:rPr>
                <w:rFonts w:eastAsia="Calibri" w:cs="Times New Roman" w:hint="eastAsia"/>
                <w:sz w:val="20"/>
              </w:rPr>
              <w:t>ı</w:t>
            </w:r>
            <w:r w:rsidRPr="00B679AF">
              <w:rPr>
                <w:rFonts w:eastAsia="Calibri" w:cs="Times New Roman"/>
                <w:sz w:val="20"/>
              </w:rPr>
              <w:t>lacakt</w:t>
            </w:r>
            <w:r w:rsidRPr="00B679AF">
              <w:rPr>
                <w:rFonts w:eastAsia="Calibri" w:cs="Times New Roman" w:hint="eastAsia"/>
                <w:sz w:val="20"/>
              </w:rPr>
              <w:t>ı</w:t>
            </w:r>
            <w:r w:rsidRPr="00B679AF">
              <w:rPr>
                <w:rFonts w:eastAsia="Calibri" w:cs="Times New Roman"/>
                <w:sz w:val="20"/>
              </w:rPr>
              <w:t>r.</w:t>
            </w:r>
          </w:p>
          <w:p w:rsidR="00F7157B" w:rsidRPr="00B679AF" w:rsidRDefault="00F7157B" w:rsidP="00CF5D1F">
            <w:pPr>
              <w:cnfStyle w:val="000000100000" w:firstRow="0" w:lastRow="0" w:firstColumn="0" w:lastColumn="0" w:oddVBand="0" w:evenVBand="0" w:oddHBand="1" w:evenHBand="0" w:firstRowFirstColumn="0" w:firstRowLastColumn="0" w:lastRowFirstColumn="0" w:lastRowLastColumn="0"/>
              <w:rPr>
                <w:rFonts w:eastAsia="Calibri" w:cs="Times New Roman"/>
                <w:sz w:val="20"/>
              </w:rPr>
            </w:pPr>
            <w:r w:rsidRPr="00B679AF">
              <w:rPr>
                <w:rFonts w:eastAsia="Calibri" w:cs="Times New Roman"/>
                <w:sz w:val="20"/>
              </w:rPr>
              <w:t>Staj ve i</w:t>
            </w:r>
            <w:r w:rsidRPr="00B679AF">
              <w:rPr>
                <w:rFonts w:eastAsia="Calibri" w:cs="Times New Roman" w:hint="eastAsia"/>
                <w:sz w:val="20"/>
              </w:rPr>
              <w:t>ş</w:t>
            </w:r>
            <w:r w:rsidRPr="00B679AF">
              <w:rPr>
                <w:rFonts w:eastAsia="Calibri" w:cs="Times New Roman"/>
                <w:sz w:val="20"/>
              </w:rPr>
              <w:t>letmede mesleki e</w:t>
            </w:r>
            <w:r w:rsidRPr="00B679AF">
              <w:rPr>
                <w:rFonts w:eastAsia="Calibri" w:cs="Times New Roman" w:hint="eastAsia"/>
                <w:sz w:val="20"/>
              </w:rPr>
              <w:t>ğ</w:t>
            </w:r>
            <w:r w:rsidRPr="00B679AF">
              <w:rPr>
                <w:rFonts w:eastAsia="Calibri" w:cs="Times New Roman"/>
                <w:sz w:val="20"/>
              </w:rPr>
              <w:t>itim uygulamalar</w:t>
            </w:r>
            <w:r w:rsidRPr="00B679AF">
              <w:rPr>
                <w:rFonts w:eastAsia="Calibri" w:cs="Times New Roman" w:hint="eastAsia"/>
                <w:sz w:val="20"/>
              </w:rPr>
              <w:t>ı</w:t>
            </w:r>
            <w:r w:rsidRPr="00B679AF">
              <w:rPr>
                <w:rFonts w:eastAsia="Calibri" w:cs="Times New Roman"/>
                <w:sz w:val="20"/>
              </w:rPr>
              <w:t>n</w:t>
            </w:r>
            <w:r w:rsidRPr="00B679AF">
              <w:rPr>
                <w:rFonts w:eastAsia="Calibri" w:cs="Times New Roman" w:hint="eastAsia"/>
                <w:sz w:val="20"/>
              </w:rPr>
              <w:t>ı</w:t>
            </w:r>
            <w:r w:rsidRPr="00B679AF">
              <w:rPr>
                <w:rFonts w:eastAsia="Calibri" w:cs="Times New Roman"/>
                <w:sz w:val="20"/>
              </w:rPr>
              <w:t>n niteli</w:t>
            </w:r>
            <w:r w:rsidRPr="00B679AF">
              <w:rPr>
                <w:rFonts w:eastAsia="Calibri" w:cs="Times New Roman" w:hint="eastAsia"/>
                <w:sz w:val="20"/>
              </w:rPr>
              <w:t>ğ</w:t>
            </w:r>
            <w:r w:rsidRPr="00B679AF">
              <w:rPr>
                <w:rFonts w:eastAsia="Calibri" w:cs="Times New Roman"/>
                <w:sz w:val="20"/>
              </w:rPr>
              <w:t>ini art</w:t>
            </w:r>
            <w:r w:rsidRPr="00B679AF">
              <w:rPr>
                <w:rFonts w:eastAsia="Calibri" w:cs="Times New Roman" w:hint="eastAsia"/>
                <w:sz w:val="20"/>
              </w:rPr>
              <w:t>ı</w:t>
            </w:r>
            <w:r w:rsidRPr="00B679AF">
              <w:rPr>
                <w:rFonts w:eastAsia="Calibri" w:cs="Times New Roman"/>
                <w:sz w:val="20"/>
              </w:rPr>
              <w:t>rmak i</w:t>
            </w:r>
            <w:r w:rsidRPr="00B679AF">
              <w:rPr>
                <w:rFonts w:eastAsia="Calibri" w:cs="Times New Roman" w:hint="eastAsia"/>
                <w:sz w:val="20"/>
              </w:rPr>
              <w:t>ç</w:t>
            </w:r>
            <w:r w:rsidRPr="00B679AF">
              <w:rPr>
                <w:rFonts w:eastAsia="Calibri" w:cs="Times New Roman"/>
                <w:sz w:val="20"/>
              </w:rPr>
              <w:t>in i</w:t>
            </w:r>
            <w:r w:rsidRPr="00B679AF">
              <w:rPr>
                <w:rFonts w:eastAsia="Calibri" w:cs="Times New Roman" w:hint="eastAsia"/>
                <w:sz w:val="20"/>
              </w:rPr>
              <w:t>ş</w:t>
            </w:r>
            <w:r w:rsidRPr="00B679AF">
              <w:rPr>
                <w:rFonts w:eastAsia="Calibri" w:cs="Times New Roman"/>
                <w:sz w:val="20"/>
              </w:rPr>
              <w:t xml:space="preserve">letmelerdeki usta </w:t>
            </w:r>
            <w:r w:rsidRPr="00B679AF">
              <w:rPr>
                <w:rFonts w:eastAsia="Calibri" w:cs="Times New Roman" w:hint="eastAsia"/>
                <w:sz w:val="20"/>
              </w:rPr>
              <w:t>öğ</w:t>
            </w:r>
            <w:r w:rsidRPr="00B679AF">
              <w:rPr>
                <w:rFonts w:eastAsia="Calibri" w:cs="Times New Roman"/>
                <w:sz w:val="20"/>
              </w:rPr>
              <w:t>retici ve e</w:t>
            </w:r>
            <w:r w:rsidRPr="00B679AF">
              <w:rPr>
                <w:rFonts w:eastAsia="Calibri" w:cs="Times New Roman" w:hint="eastAsia"/>
                <w:sz w:val="20"/>
              </w:rPr>
              <w:t>ğ</w:t>
            </w:r>
            <w:r w:rsidRPr="00B679AF">
              <w:rPr>
                <w:rFonts w:eastAsia="Calibri" w:cs="Times New Roman"/>
                <w:sz w:val="20"/>
              </w:rPr>
              <w:t>itici personelin meslek i</w:t>
            </w:r>
            <w:r w:rsidRPr="00B679AF">
              <w:rPr>
                <w:rFonts w:eastAsia="Calibri" w:cs="Times New Roman" w:hint="eastAsia"/>
                <w:sz w:val="20"/>
              </w:rPr>
              <w:t>ç</w:t>
            </w:r>
            <w:r w:rsidRPr="00B679AF">
              <w:rPr>
                <w:rFonts w:eastAsia="Calibri" w:cs="Times New Roman"/>
                <w:sz w:val="20"/>
              </w:rPr>
              <w:t>i e</w:t>
            </w:r>
            <w:r w:rsidRPr="00B679AF">
              <w:rPr>
                <w:rFonts w:eastAsia="Calibri" w:cs="Times New Roman" w:hint="eastAsia"/>
                <w:sz w:val="20"/>
              </w:rPr>
              <w:t>ğ</w:t>
            </w:r>
            <w:r w:rsidRPr="00B679AF">
              <w:rPr>
                <w:rFonts w:eastAsia="Calibri" w:cs="Times New Roman"/>
                <w:sz w:val="20"/>
              </w:rPr>
              <w:t>itim almalar</w:t>
            </w:r>
            <w:r w:rsidRPr="00B679AF">
              <w:rPr>
                <w:rFonts w:eastAsia="Calibri" w:cs="Times New Roman" w:hint="eastAsia"/>
                <w:sz w:val="20"/>
              </w:rPr>
              <w:t>ı</w:t>
            </w:r>
            <w:r w:rsidRPr="00B679AF">
              <w:rPr>
                <w:rFonts w:eastAsia="Calibri" w:cs="Times New Roman"/>
                <w:sz w:val="20"/>
              </w:rPr>
              <w:t>na y</w:t>
            </w:r>
            <w:r w:rsidRPr="00B679AF">
              <w:rPr>
                <w:rFonts w:eastAsia="Calibri" w:cs="Times New Roman" w:hint="eastAsia"/>
                <w:sz w:val="20"/>
              </w:rPr>
              <w:t>ö</w:t>
            </w:r>
            <w:r w:rsidRPr="00B679AF">
              <w:rPr>
                <w:rFonts w:eastAsia="Calibri" w:cs="Times New Roman"/>
                <w:sz w:val="20"/>
              </w:rPr>
              <w:t>nelik projeler geli</w:t>
            </w:r>
            <w:r w:rsidRPr="00B679AF">
              <w:rPr>
                <w:rFonts w:eastAsia="Calibri" w:cs="Times New Roman" w:hint="eastAsia"/>
                <w:sz w:val="20"/>
              </w:rPr>
              <w:t>ş</w:t>
            </w:r>
            <w:r w:rsidRPr="00B679AF">
              <w:rPr>
                <w:rFonts w:eastAsia="Calibri" w:cs="Times New Roman"/>
                <w:sz w:val="20"/>
              </w:rPr>
              <w:t>tirilecek ve bu e</w:t>
            </w:r>
            <w:r w:rsidRPr="00B679AF">
              <w:rPr>
                <w:rFonts w:eastAsia="Calibri" w:cs="Times New Roman" w:hint="eastAsia"/>
                <w:sz w:val="20"/>
              </w:rPr>
              <w:t>ğ</w:t>
            </w:r>
            <w:r w:rsidRPr="00B679AF">
              <w:rPr>
                <w:rFonts w:eastAsia="Calibri" w:cs="Times New Roman"/>
                <w:sz w:val="20"/>
              </w:rPr>
              <w:t>itimlerin izlenmesi sa</w:t>
            </w:r>
            <w:r w:rsidRPr="00B679AF">
              <w:rPr>
                <w:rFonts w:eastAsia="Calibri" w:cs="Times New Roman" w:hint="eastAsia"/>
                <w:sz w:val="20"/>
              </w:rPr>
              <w:t>ğ</w:t>
            </w:r>
            <w:r w:rsidRPr="00B679AF">
              <w:rPr>
                <w:rFonts w:eastAsia="Calibri" w:cs="Times New Roman"/>
                <w:sz w:val="20"/>
              </w:rPr>
              <w:t>lanacakt</w:t>
            </w:r>
            <w:r w:rsidRPr="00B679AF">
              <w:rPr>
                <w:rFonts w:eastAsia="Calibri" w:cs="Times New Roman" w:hint="eastAsia"/>
                <w:sz w:val="20"/>
              </w:rPr>
              <w:t>ı</w:t>
            </w:r>
            <w:r w:rsidRPr="00B679AF">
              <w:rPr>
                <w:rFonts w:eastAsia="Calibri" w:cs="Times New Roman"/>
                <w:sz w:val="20"/>
              </w:rPr>
              <w:t>r.</w:t>
            </w:r>
          </w:p>
        </w:tc>
      </w:tr>
      <w:tr w:rsidR="00CF5D1F" w:rsidRPr="0068726E" w:rsidTr="00A97B2A">
        <w:trPr>
          <w:trHeight w:val="15"/>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rsidP="00CF5D1F">
            <w:pPr>
              <w:rPr>
                <w:rFonts w:eastAsia="Calibri" w:cs="Times New Roman"/>
                <w:b w:val="0"/>
                <w:bCs w:val="0"/>
                <w:sz w:val="20"/>
              </w:rPr>
            </w:pPr>
            <w:r w:rsidRPr="00B679AF">
              <w:rPr>
                <w:rFonts w:eastAsia="Calibri" w:cs="Times New Roman"/>
                <w:b w:val="0"/>
                <w:bCs w:val="0"/>
                <w:sz w:val="20"/>
              </w:rPr>
              <w:t xml:space="preserve">Cumhurbaşkanlığı Programı </w:t>
            </w:r>
          </w:p>
        </w:tc>
        <w:tc>
          <w:tcPr>
            <w:tcW w:w="2410" w:type="dxa"/>
            <w:shd w:val="clear" w:color="auto" w:fill="auto"/>
          </w:tcPr>
          <w:p w:rsidR="00CF5D1F" w:rsidRPr="00B679AF" w:rsidRDefault="004B697B" w:rsidP="00CF5D1F">
            <w:pPr>
              <w:widowControl w:val="0"/>
              <w:tabs>
                <w:tab w:val="left" w:pos="450"/>
              </w:tabs>
              <w:cnfStyle w:val="000000000000" w:firstRow="0" w:lastRow="0" w:firstColumn="0" w:lastColumn="0" w:oddVBand="0" w:evenVBand="0" w:oddHBand="0" w:evenHBand="0" w:firstRowFirstColumn="0" w:firstRowLastColumn="0" w:lastRowFirstColumn="0" w:lastRowLastColumn="0"/>
              <w:rPr>
                <w:rFonts w:cs="Times New Roman"/>
                <w:color w:val="FF0000"/>
                <w:sz w:val="20"/>
              </w:rPr>
            </w:pPr>
            <w:r w:rsidRPr="00B679AF">
              <w:rPr>
                <w:rFonts w:eastAsia="Calibri" w:cs="Times New Roman"/>
                <w:sz w:val="20"/>
              </w:rPr>
              <w:t>Nitelikli insan, güçlü aile, sağlıklı toplum</w:t>
            </w:r>
          </w:p>
        </w:tc>
        <w:tc>
          <w:tcPr>
            <w:tcW w:w="3046" w:type="dxa"/>
            <w:shd w:val="clear" w:color="auto" w:fill="auto"/>
          </w:tcPr>
          <w:p w:rsidR="00CF5D1F" w:rsidRPr="00B679AF" w:rsidRDefault="00F7157B" w:rsidP="004B697B">
            <w:pPr>
              <w:widowControl w:val="0"/>
              <w:tabs>
                <w:tab w:val="left" w:pos="450"/>
              </w:tabs>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679AF">
              <w:rPr>
                <w:rFonts w:cs="Times New Roman"/>
                <w:color w:val="FF0000"/>
                <w:sz w:val="20"/>
              </w:rPr>
              <w:t xml:space="preserve">. </w:t>
            </w:r>
            <w:r w:rsidRPr="00B679AF">
              <w:rPr>
                <w:rFonts w:cs="Times New Roman" w:hint="eastAsia"/>
                <w:sz w:val="20"/>
              </w:rPr>
              <w:t>Öğ</w:t>
            </w:r>
            <w:r w:rsidRPr="00B679AF">
              <w:rPr>
                <w:rFonts w:cs="Times New Roman"/>
                <w:sz w:val="20"/>
              </w:rPr>
              <w:t>rencilerin bilimsel, k</w:t>
            </w:r>
            <w:r w:rsidRPr="00B679AF">
              <w:rPr>
                <w:rFonts w:cs="Times New Roman" w:hint="eastAsia"/>
                <w:sz w:val="20"/>
              </w:rPr>
              <w:t>ü</w:t>
            </w:r>
            <w:r w:rsidRPr="00B679AF">
              <w:rPr>
                <w:rFonts w:cs="Times New Roman"/>
                <w:sz w:val="20"/>
              </w:rPr>
              <w:t>lt</w:t>
            </w:r>
            <w:r w:rsidRPr="00B679AF">
              <w:rPr>
                <w:rFonts w:cs="Times New Roman" w:hint="eastAsia"/>
                <w:sz w:val="20"/>
              </w:rPr>
              <w:t>ü</w:t>
            </w:r>
            <w:r w:rsidRPr="00B679AF">
              <w:rPr>
                <w:rFonts w:cs="Times New Roman"/>
                <w:sz w:val="20"/>
              </w:rPr>
              <w:t>rel, sanatsal, sportif, toplum hizmeti etkinliklerine kat</w:t>
            </w:r>
            <w:r w:rsidRPr="00B679AF">
              <w:rPr>
                <w:rFonts w:cs="Times New Roman" w:hint="eastAsia"/>
                <w:sz w:val="20"/>
              </w:rPr>
              <w:t>ı</w:t>
            </w:r>
            <w:r w:rsidRPr="00B679AF">
              <w:rPr>
                <w:rFonts w:cs="Times New Roman"/>
                <w:sz w:val="20"/>
              </w:rPr>
              <w:t>l</w:t>
            </w:r>
            <w:r w:rsidRPr="00B679AF">
              <w:rPr>
                <w:rFonts w:cs="Times New Roman" w:hint="eastAsia"/>
                <w:sz w:val="20"/>
              </w:rPr>
              <w:t>ı</w:t>
            </w:r>
            <w:r w:rsidRPr="00B679AF">
              <w:rPr>
                <w:rFonts w:cs="Times New Roman"/>
                <w:sz w:val="20"/>
              </w:rPr>
              <w:t>m</w:t>
            </w:r>
            <w:r w:rsidRPr="00B679AF">
              <w:rPr>
                <w:rFonts w:cs="Times New Roman" w:hint="eastAsia"/>
                <w:sz w:val="20"/>
              </w:rPr>
              <w:t>ı</w:t>
            </w:r>
            <w:r w:rsidRPr="00B679AF">
              <w:rPr>
                <w:rFonts w:cs="Times New Roman"/>
                <w:sz w:val="20"/>
              </w:rPr>
              <w:t xml:space="preserve"> art</w:t>
            </w:r>
            <w:r w:rsidRPr="00B679AF">
              <w:rPr>
                <w:rFonts w:cs="Times New Roman" w:hint="eastAsia"/>
                <w:sz w:val="20"/>
              </w:rPr>
              <w:t>ı</w:t>
            </w:r>
            <w:r w:rsidRPr="00B679AF">
              <w:rPr>
                <w:rFonts w:cs="Times New Roman"/>
                <w:sz w:val="20"/>
              </w:rPr>
              <w:t>rmak amac</w:t>
            </w:r>
            <w:r w:rsidRPr="00B679AF">
              <w:rPr>
                <w:rFonts w:cs="Times New Roman" w:hint="eastAsia"/>
                <w:sz w:val="20"/>
              </w:rPr>
              <w:t>ı</w:t>
            </w:r>
            <w:r w:rsidRPr="00B679AF">
              <w:rPr>
                <w:rFonts w:cs="Times New Roman"/>
                <w:sz w:val="20"/>
              </w:rPr>
              <w:t xml:space="preserve">yla </w:t>
            </w:r>
            <w:r w:rsidRPr="00B679AF">
              <w:rPr>
                <w:rFonts w:cs="Times New Roman" w:hint="eastAsia"/>
                <w:sz w:val="20"/>
              </w:rPr>
              <w:t>ç</w:t>
            </w:r>
            <w:r w:rsidRPr="00B679AF">
              <w:rPr>
                <w:rFonts w:cs="Times New Roman"/>
                <w:sz w:val="20"/>
              </w:rPr>
              <w:t>ok y</w:t>
            </w:r>
            <w:r w:rsidRPr="00B679AF">
              <w:rPr>
                <w:rFonts w:cs="Times New Roman" w:hint="eastAsia"/>
                <w:sz w:val="20"/>
              </w:rPr>
              <w:t>ö</w:t>
            </w:r>
            <w:r w:rsidRPr="00B679AF">
              <w:rPr>
                <w:rFonts w:cs="Times New Roman"/>
                <w:sz w:val="20"/>
              </w:rPr>
              <w:t>nl</w:t>
            </w:r>
            <w:r w:rsidRPr="00B679AF">
              <w:rPr>
                <w:rFonts w:cs="Times New Roman" w:hint="eastAsia"/>
                <w:sz w:val="20"/>
              </w:rPr>
              <w:t>ü</w:t>
            </w:r>
            <w:r w:rsidRPr="00B679AF">
              <w:rPr>
                <w:rFonts w:cs="Times New Roman"/>
                <w:sz w:val="20"/>
              </w:rPr>
              <w:t xml:space="preserve"> destekleme ve izleme-de</w:t>
            </w:r>
            <w:r w:rsidRPr="00B679AF">
              <w:rPr>
                <w:rFonts w:cs="Times New Roman" w:hint="eastAsia"/>
                <w:sz w:val="20"/>
              </w:rPr>
              <w:t>ğ</w:t>
            </w:r>
            <w:r w:rsidRPr="00B679AF">
              <w:rPr>
                <w:rFonts w:cs="Times New Roman"/>
                <w:sz w:val="20"/>
              </w:rPr>
              <w:t xml:space="preserve">erlendirme </w:t>
            </w:r>
            <w:r w:rsidRPr="00B679AF">
              <w:rPr>
                <w:rFonts w:cs="Times New Roman"/>
                <w:sz w:val="20"/>
              </w:rPr>
              <w:lastRenderedPageBreak/>
              <w:t>mekanizmalar</w:t>
            </w:r>
            <w:r w:rsidRPr="00B679AF">
              <w:rPr>
                <w:rFonts w:cs="Times New Roman" w:hint="eastAsia"/>
                <w:sz w:val="20"/>
              </w:rPr>
              <w:t>ı</w:t>
            </w:r>
            <w:r w:rsidRPr="00B679AF">
              <w:rPr>
                <w:rFonts w:cs="Times New Roman"/>
                <w:sz w:val="20"/>
              </w:rPr>
              <w:t xml:space="preserve"> hayata ge</w:t>
            </w:r>
            <w:r w:rsidRPr="00B679AF">
              <w:rPr>
                <w:rFonts w:cs="Times New Roman" w:hint="eastAsia"/>
                <w:sz w:val="20"/>
              </w:rPr>
              <w:t>ç</w:t>
            </w:r>
            <w:r w:rsidRPr="00B679AF">
              <w:rPr>
                <w:rFonts w:cs="Times New Roman"/>
                <w:sz w:val="20"/>
              </w:rPr>
              <w:t>irilecektir.</w:t>
            </w:r>
          </w:p>
          <w:p w:rsidR="004B697B" w:rsidRPr="00B679AF" w:rsidRDefault="004B697B" w:rsidP="004B697B">
            <w:pPr>
              <w:widowControl w:val="0"/>
              <w:tabs>
                <w:tab w:val="left" w:pos="450"/>
              </w:tabs>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679AF">
              <w:rPr>
                <w:rFonts w:cs="Times New Roman"/>
                <w:sz w:val="20"/>
              </w:rPr>
              <w:t>Sekt</w:t>
            </w:r>
            <w:r w:rsidRPr="00B679AF">
              <w:rPr>
                <w:rFonts w:cs="Times New Roman" w:hint="eastAsia"/>
                <w:sz w:val="20"/>
              </w:rPr>
              <w:t>ö</w:t>
            </w:r>
            <w:r w:rsidRPr="00B679AF">
              <w:rPr>
                <w:rFonts w:cs="Times New Roman"/>
                <w:sz w:val="20"/>
              </w:rPr>
              <w:t>r i</w:t>
            </w:r>
            <w:r w:rsidRPr="00B679AF">
              <w:rPr>
                <w:rFonts w:cs="Times New Roman" w:hint="eastAsia"/>
                <w:sz w:val="20"/>
              </w:rPr>
              <w:t>ş</w:t>
            </w:r>
            <w:r w:rsidRPr="00B679AF">
              <w:rPr>
                <w:rFonts w:cs="Times New Roman"/>
                <w:sz w:val="20"/>
              </w:rPr>
              <w:t xml:space="preserve"> birli</w:t>
            </w:r>
            <w:r w:rsidRPr="00B679AF">
              <w:rPr>
                <w:rFonts w:cs="Times New Roman" w:hint="eastAsia"/>
                <w:sz w:val="20"/>
              </w:rPr>
              <w:t>ğ</w:t>
            </w:r>
            <w:r w:rsidRPr="00B679AF">
              <w:rPr>
                <w:rFonts w:cs="Times New Roman"/>
                <w:sz w:val="20"/>
              </w:rPr>
              <w:t xml:space="preserve">inde hayat boyu </w:t>
            </w:r>
            <w:r w:rsidRPr="00B679AF">
              <w:rPr>
                <w:rFonts w:cs="Times New Roman" w:hint="eastAsia"/>
                <w:sz w:val="20"/>
              </w:rPr>
              <w:t>öğ</w:t>
            </w:r>
            <w:r w:rsidRPr="00B679AF">
              <w:rPr>
                <w:rFonts w:cs="Times New Roman"/>
                <w:sz w:val="20"/>
              </w:rPr>
              <w:t>renme kapsam</w:t>
            </w:r>
            <w:r w:rsidRPr="00B679AF">
              <w:rPr>
                <w:rFonts w:cs="Times New Roman" w:hint="eastAsia"/>
                <w:sz w:val="20"/>
              </w:rPr>
              <w:t>ı</w:t>
            </w:r>
            <w:r w:rsidRPr="00B679AF">
              <w:rPr>
                <w:rFonts w:cs="Times New Roman"/>
                <w:sz w:val="20"/>
              </w:rPr>
              <w:t>nda mesleki yayg</w:t>
            </w:r>
            <w:r w:rsidRPr="00B679AF">
              <w:rPr>
                <w:rFonts w:cs="Times New Roman" w:hint="eastAsia"/>
                <w:sz w:val="20"/>
              </w:rPr>
              <w:t>ı</w:t>
            </w:r>
            <w:r w:rsidRPr="00B679AF">
              <w:rPr>
                <w:rFonts w:cs="Times New Roman"/>
                <w:sz w:val="20"/>
              </w:rPr>
              <w:t>n e</w:t>
            </w:r>
            <w:r w:rsidRPr="00B679AF">
              <w:rPr>
                <w:rFonts w:cs="Times New Roman" w:hint="eastAsia"/>
                <w:sz w:val="20"/>
              </w:rPr>
              <w:t>ğ</w:t>
            </w:r>
            <w:r w:rsidRPr="00B679AF">
              <w:rPr>
                <w:rFonts w:cs="Times New Roman"/>
                <w:sz w:val="20"/>
              </w:rPr>
              <w:t>itimler art</w:t>
            </w:r>
            <w:r w:rsidRPr="00B679AF">
              <w:rPr>
                <w:rFonts w:cs="Times New Roman" w:hint="eastAsia"/>
                <w:sz w:val="20"/>
              </w:rPr>
              <w:t>ı</w:t>
            </w:r>
            <w:r w:rsidRPr="00B679AF">
              <w:rPr>
                <w:rFonts w:cs="Times New Roman"/>
                <w:sz w:val="20"/>
              </w:rPr>
              <w:t>r</w:t>
            </w:r>
            <w:r w:rsidRPr="00B679AF">
              <w:rPr>
                <w:rFonts w:cs="Times New Roman" w:hint="eastAsia"/>
                <w:sz w:val="20"/>
              </w:rPr>
              <w:t>ı</w:t>
            </w:r>
            <w:r w:rsidRPr="00B679AF">
              <w:rPr>
                <w:rFonts w:cs="Times New Roman"/>
                <w:sz w:val="20"/>
              </w:rPr>
              <w:t>lacakt</w:t>
            </w:r>
            <w:r w:rsidRPr="00B679AF">
              <w:rPr>
                <w:rFonts w:cs="Times New Roman" w:hint="eastAsia"/>
                <w:sz w:val="20"/>
              </w:rPr>
              <w:t>ı</w:t>
            </w:r>
            <w:r w:rsidRPr="00B679AF">
              <w:rPr>
                <w:rFonts w:cs="Times New Roman"/>
                <w:sz w:val="20"/>
              </w:rPr>
              <w:t>r.</w:t>
            </w:r>
          </w:p>
          <w:p w:rsidR="008E44A6" w:rsidRPr="00B679AF" w:rsidRDefault="008E44A6" w:rsidP="004B697B">
            <w:pPr>
              <w:widowControl w:val="0"/>
              <w:tabs>
                <w:tab w:val="left" w:pos="450"/>
              </w:tabs>
              <w:jc w:val="left"/>
              <w:cnfStyle w:val="000000000000" w:firstRow="0" w:lastRow="0" w:firstColumn="0" w:lastColumn="0" w:oddVBand="0" w:evenVBand="0" w:oddHBand="0" w:evenHBand="0" w:firstRowFirstColumn="0" w:firstRowLastColumn="0" w:lastRowFirstColumn="0" w:lastRowLastColumn="0"/>
              <w:rPr>
                <w:rFonts w:cs="Times New Roman"/>
                <w:sz w:val="20"/>
              </w:rPr>
            </w:pPr>
            <w:r w:rsidRPr="00B679AF">
              <w:rPr>
                <w:rFonts w:cs="Times New Roman"/>
                <w:sz w:val="20"/>
              </w:rPr>
              <w:t>Sekt</w:t>
            </w:r>
            <w:r w:rsidRPr="00B679AF">
              <w:rPr>
                <w:rFonts w:cs="Times New Roman" w:hint="eastAsia"/>
                <w:sz w:val="20"/>
              </w:rPr>
              <w:t>ö</w:t>
            </w:r>
            <w:r w:rsidRPr="00B679AF">
              <w:rPr>
                <w:rFonts w:cs="Times New Roman"/>
                <w:sz w:val="20"/>
              </w:rPr>
              <w:t>rle i</w:t>
            </w:r>
            <w:r w:rsidRPr="00B679AF">
              <w:rPr>
                <w:rFonts w:cs="Times New Roman" w:hint="eastAsia"/>
                <w:sz w:val="20"/>
              </w:rPr>
              <w:t>ş</w:t>
            </w:r>
            <w:r w:rsidRPr="00B679AF">
              <w:rPr>
                <w:rFonts w:cs="Times New Roman"/>
                <w:sz w:val="20"/>
              </w:rPr>
              <w:t xml:space="preserve"> birli</w:t>
            </w:r>
            <w:r w:rsidRPr="00B679AF">
              <w:rPr>
                <w:rFonts w:cs="Times New Roman" w:hint="eastAsia"/>
                <w:sz w:val="20"/>
              </w:rPr>
              <w:t>ğ</w:t>
            </w:r>
            <w:r w:rsidRPr="00B679AF">
              <w:rPr>
                <w:rFonts w:cs="Times New Roman"/>
                <w:sz w:val="20"/>
              </w:rPr>
              <w:t>i yap</w:t>
            </w:r>
            <w:r w:rsidRPr="00B679AF">
              <w:rPr>
                <w:rFonts w:cs="Times New Roman" w:hint="eastAsia"/>
                <w:sz w:val="20"/>
              </w:rPr>
              <w:t>ı</w:t>
            </w:r>
            <w:r w:rsidRPr="00B679AF">
              <w:rPr>
                <w:rFonts w:cs="Times New Roman"/>
                <w:sz w:val="20"/>
              </w:rPr>
              <w:t>larak sekt</w:t>
            </w:r>
            <w:r w:rsidRPr="00B679AF">
              <w:rPr>
                <w:rFonts w:cs="Times New Roman" w:hint="eastAsia"/>
                <w:sz w:val="20"/>
              </w:rPr>
              <w:t>ö</w:t>
            </w:r>
            <w:r w:rsidRPr="00B679AF">
              <w:rPr>
                <w:rFonts w:cs="Times New Roman"/>
                <w:sz w:val="20"/>
              </w:rPr>
              <w:t>r</w:t>
            </w:r>
            <w:r w:rsidRPr="00B679AF">
              <w:rPr>
                <w:rFonts w:cs="Times New Roman" w:hint="eastAsia"/>
                <w:sz w:val="20"/>
              </w:rPr>
              <w:t>ü</w:t>
            </w:r>
            <w:r w:rsidRPr="00B679AF">
              <w:rPr>
                <w:rFonts w:cs="Times New Roman"/>
                <w:sz w:val="20"/>
              </w:rPr>
              <w:t>n talep etti</w:t>
            </w:r>
            <w:r w:rsidRPr="00B679AF">
              <w:rPr>
                <w:rFonts w:cs="Times New Roman" w:hint="eastAsia"/>
                <w:sz w:val="20"/>
              </w:rPr>
              <w:t>ğ</w:t>
            </w:r>
            <w:r w:rsidRPr="00B679AF">
              <w:rPr>
                <w:rFonts w:cs="Times New Roman"/>
                <w:sz w:val="20"/>
              </w:rPr>
              <w:t>i alanlarda sekt</w:t>
            </w:r>
            <w:r w:rsidRPr="00B679AF">
              <w:rPr>
                <w:rFonts w:cs="Times New Roman" w:hint="eastAsia"/>
                <w:sz w:val="20"/>
              </w:rPr>
              <w:t>ö</w:t>
            </w:r>
            <w:r w:rsidRPr="00B679AF">
              <w:rPr>
                <w:rFonts w:cs="Times New Roman"/>
                <w:sz w:val="20"/>
              </w:rPr>
              <w:t>r i</w:t>
            </w:r>
            <w:r w:rsidRPr="00B679AF">
              <w:rPr>
                <w:rFonts w:cs="Times New Roman" w:hint="eastAsia"/>
                <w:sz w:val="20"/>
              </w:rPr>
              <w:t>ç</w:t>
            </w:r>
            <w:r w:rsidRPr="00B679AF">
              <w:rPr>
                <w:rFonts w:cs="Times New Roman"/>
                <w:sz w:val="20"/>
              </w:rPr>
              <w:t>i okul modeli geli</w:t>
            </w:r>
            <w:r w:rsidRPr="00B679AF">
              <w:rPr>
                <w:rFonts w:cs="Times New Roman" w:hint="eastAsia"/>
                <w:sz w:val="20"/>
              </w:rPr>
              <w:t>ş</w:t>
            </w:r>
            <w:r w:rsidRPr="00B679AF">
              <w:rPr>
                <w:rFonts w:cs="Times New Roman"/>
                <w:sz w:val="20"/>
              </w:rPr>
              <w:t>tirilecektir.</w:t>
            </w:r>
          </w:p>
          <w:p w:rsidR="008E44A6" w:rsidRPr="00B679AF" w:rsidRDefault="008E44A6" w:rsidP="004B697B">
            <w:pPr>
              <w:widowControl w:val="0"/>
              <w:tabs>
                <w:tab w:val="left" w:pos="450"/>
              </w:tabs>
              <w:jc w:val="left"/>
              <w:cnfStyle w:val="000000000000" w:firstRow="0" w:lastRow="0" w:firstColumn="0" w:lastColumn="0" w:oddVBand="0" w:evenVBand="0" w:oddHBand="0" w:evenHBand="0" w:firstRowFirstColumn="0" w:firstRowLastColumn="0" w:lastRowFirstColumn="0" w:lastRowLastColumn="0"/>
              <w:rPr>
                <w:rFonts w:cs="Times New Roman"/>
                <w:color w:val="FF0000"/>
                <w:sz w:val="20"/>
              </w:rPr>
            </w:pPr>
            <w:r w:rsidRPr="00B679AF">
              <w:rPr>
                <w:rFonts w:cs="Times New Roman"/>
                <w:sz w:val="20"/>
              </w:rPr>
              <w:t>Mesleki ve teknik e</w:t>
            </w:r>
            <w:r w:rsidRPr="00B679AF">
              <w:rPr>
                <w:rFonts w:cs="Times New Roman" w:hint="eastAsia"/>
                <w:sz w:val="20"/>
              </w:rPr>
              <w:t>ğ</w:t>
            </w:r>
            <w:r w:rsidRPr="00B679AF">
              <w:rPr>
                <w:rFonts w:cs="Times New Roman"/>
                <w:sz w:val="20"/>
              </w:rPr>
              <w:t>itimde rehberlik ve kariyer geli</w:t>
            </w:r>
            <w:r w:rsidRPr="00B679AF">
              <w:rPr>
                <w:rFonts w:cs="Times New Roman" w:hint="eastAsia"/>
                <w:sz w:val="20"/>
              </w:rPr>
              <w:t>ş</w:t>
            </w:r>
            <w:r w:rsidRPr="00B679AF">
              <w:rPr>
                <w:rFonts w:cs="Times New Roman"/>
                <w:sz w:val="20"/>
              </w:rPr>
              <w:t>imi faaliyetleri kapsam</w:t>
            </w:r>
            <w:r w:rsidRPr="00B679AF">
              <w:rPr>
                <w:rFonts w:cs="Times New Roman" w:hint="eastAsia"/>
                <w:sz w:val="20"/>
              </w:rPr>
              <w:t>ı</w:t>
            </w:r>
            <w:r w:rsidRPr="00B679AF">
              <w:rPr>
                <w:rFonts w:cs="Times New Roman"/>
                <w:sz w:val="20"/>
              </w:rPr>
              <w:t xml:space="preserve">nda ilgi </w:t>
            </w:r>
            <w:proofErr w:type="gramStart"/>
            <w:r w:rsidRPr="00B679AF">
              <w:rPr>
                <w:rFonts w:cs="Times New Roman"/>
                <w:sz w:val="20"/>
              </w:rPr>
              <w:t>envanterleri</w:t>
            </w:r>
            <w:proofErr w:type="gramEnd"/>
            <w:r w:rsidRPr="00B679AF">
              <w:rPr>
                <w:rFonts w:cs="Times New Roman"/>
                <w:sz w:val="20"/>
              </w:rPr>
              <w:t xml:space="preserve"> ve yetenek testleri geli</w:t>
            </w:r>
            <w:r w:rsidRPr="00B679AF">
              <w:rPr>
                <w:rFonts w:cs="Times New Roman" w:hint="eastAsia"/>
                <w:sz w:val="20"/>
              </w:rPr>
              <w:t>ş</w:t>
            </w:r>
            <w:r w:rsidRPr="00B679AF">
              <w:rPr>
                <w:rFonts w:cs="Times New Roman"/>
                <w:sz w:val="20"/>
              </w:rPr>
              <w:t>tirilecek alan ve dal se</w:t>
            </w:r>
            <w:r w:rsidRPr="00B679AF">
              <w:rPr>
                <w:rFonts w:cs="Times New Roman" w:hint="eastAsia"/>
                <w:sz w:val="20"/>
              </w:rPr>
              <w:t>ç</w:t>
            </w:r>
            <w:r w:rsidRPr="00B679AF">
              <w:rPr>
                <w:rFonts w:cs="Times New Roman"/>
                <w:sz w:val="20"/>
              </w:rPr>
              <w:t>imlerinin bu testlere uygun olarak yap</w:t>
            </w:r>
            <w:r w:rsidRPr="00B679AF">
              <w:rPr>
                <w:rFonts w:cs="Times New Roman" w:hint="eastAsia"/>
                <w:sz w:val="20"/>
              </w:rPr>
              <w:t>ı</w:t>
            </w:r>
            <w:r w:rsidRPr="00B679AF">
              <w:rPr>
                <w:rFonts w:cs="Times New Roman"/>
                <w:sz w:val="20"/>
              </w:rPr>
              <w:t>lmas</w:t>
            </w:r>
            <w:r w:rsidRPr="00B679AF">
              <w:rPr>
                <w:rFonts w:cs="Times New Roman" w:hint="eastAsia"/>
                <w:sz w:val="20"/>
              </w:rPr>
              <w:t>ı</w:t>
            </w:r>
            <w:r w:rsidRPr="00B679AF">
              <w:rPr>
                <w:rFonts w:cs="Times New Roman"/>
                <w:sz w:val="20"/>
              </w:rPr>
              <w:t xml:space="preserve"> sa</w:t>
            </w:r>
            <w:r w:rsidRPr="00B679AF">
              <w:rPr>
                <w:rFonts w:cs="Times New Roman" w:hint="eastAsia"/>
                <w:sz w:val="20"/>
              </w:rPr>
              <w:t>ğ</w:t>
            </w:r>
            <w:r w:rsidRPr="00B679AF">
              <w:rPr>
                <w:rFonts w:cs="Times New Roman"/>
                <w:sz w:val="20"/>
              </w:rPr>
              <w:t>lanacakt</w:t>
            </w:r>
            <w:r w:rsidRPr="00B679AF">
              <w:rPr>
                <w:rFonts w:cs="Times New Roman" w:hint="eastAsia"/>
                <w:sz w:val="20"/>
              </w:rPr>
              <w:t>ı</w:t>
            </w:r>
            <w:r w:rsidRPr="00B679AF">
              <w:rPr>
                <w:rFonts w:cs="Times New Roman"/>
                <w:sz w:val="20"/>
              </w:rPr>
              <w:t>r.</w:t>
            </w:r>
          </w:p>
        </w:tc>
      </w:tr>
      <w:tr w:rsidR="00CF5D1F" w:rsidRPr="0068726E" w:rsidTr="00A97B2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rsidP="00CF5D1F">
            <w:pPr>
              <w:rPr>
                <w:rFonts w:eastAsia="Calibri" w:cs="Times New Roman"/>
                <w:b w:val="0"/>
                <w:bCs w:val="0"/>
                <w:sz w:val="20"/>
              </w:rPr>
            </w:pPr>
            <w:r w:rsidRPr="00B679AF">
              <w:rPr>
                <w:rFonts w:eastAsia="Calibri" w:cs="Times New Roman"/>
                <w:b w:val="0"/>
                <w:bCs w:val="0"/>
                <w:sz w:val="20"/>
              </w:rPr>
              <w:lastRenderedPageBreak/>
              <w:t>Orta Vadeli Program</w:t>
            </w:r>
          </w:p>
        </w:tc>
        <w:tc>
          <w:tcPr>
            <w:tcW w:w="2410" w:type="dxa"/>
            <w:shd w:val="clear" w:color="auto" w:fill="auto"/>
          </w:tcPr>
          <w:p w:rsidR="00CF5D1F" w:rsidRPr="00B679AF" w:rsidRDefault="00946BC5" w:rsidP="00946BC5">
            <w:pPr>
              <w:jc w:val="left"/>
              <w:cnfStyle w:val="000000100000" w:firstRow="0" w:lastRow="0" w:firstColumn="0" w:lastColumn="0" w:oddVBand="0" w:evenVBand="0" w:oddHBand="1" w:evenHBand="0" w:firstRowFirstColumn="0" w:firstRowLastColumn="0" w:lastRowFirstColumn="0" w:lastRowLastColumn="0"/>
              <w:rPr>
                <w:rFonts w:eastAsia="Calibri" w:cs="Times New Roman"/>
                <w:color w:val="FF0000"/>
                <w:sz w:val="20"/>
              </w:rPr>
            </w:pPr>
            <w:r w:rsidRPr="00B679AF">
              <w:rPr>
                <w:rFonts w:eastAsia="Calibri" w:cs="Times New Roman"/>
                <w:sz w:val="20"/>
              </w:rPr>
              <w:t>Be</w:t>
            </w:r>
            <w:r w:rsidRPr="00B679AF">
              <w:rPr>
                <w:rFonts w:eastAsia="Calibri" w:cs="Times New Roman" w:hint="eastAsia"/>
                <w:sz w:val="20"/>
              </w:rPr>
              <w:t>ş</w:t>
            </w:r>
            <w:r w:rsidRPr="00B679AF">
              <w:rPr>
                <w:rFonts w:eastAsia="Calibri" w:cs="Times New Roman"/>
                <w:sz w:val="20"/>
              </w:rPr>
              <w:t>eri sermayenin g</w:t>
            </w:r>
            <w:r w:rsidRPr="00B679AF">
              <w:rPr>
                <w:rFonts w:eastAsia="Calibri" w:cs="Times New Roman" w:hint="eastAsia"/>
                <w:sz w:val="20"/>
              </w:rPr>
              <w:t>üç</w:t>
            </w:r>
            <w:r w:rsidRPr="00B679AF">
              <w:rPr>
                <w:rFonts w:eastAsia="Calibri" w:cs="Times New Roman"/>
                <w:sz w:val="20"/>
              </w:rPr>
              <w:t>lendirilmesi</w:t>
            </w:r>
          </w:p>
        </w:tc>
        <w:tc>
          <w:tcPr>
            <w:tcW w:w="3046" w:type="dxa"/>
            <w:shd w:val="clear" w:color="auto" w:fill="auto"/>
          </w:tcPr>
          <w:p w:rsidR="00CF5D1F" w:rsidRPr="00B679AF" w:rsidRDefault="00946BC5" w:rsidP="00946BC5">
            <w:pPr>
              <w:jc w:val="left"/>
              <w:cnfStyle w:val="000000100000" w:firstRow="0" w:lastRow="0" w:firstColumn="0" w:lastColumn="0" w:oddVBand="0" w:evenVBand="0" w:oddHBand="1" w:evenHBand="0" w:firstRowFirstColumn="0" w:firstRowLastColumn="0" w:lastRowFirstColumn="0" w:lastRowLastColumn="0"/>
              <w:rPr>
                <w:rFonts w:eastAsia="Calibri" w:cs="Times New Roman"/>
                <w:color w:val="FF0000"/>
                <w:sz w:val="20"/>
              </w:rPr>
            </w:pPr>
            <w:r w:rsidRPr="00B679AF">
              <w:rPr>
                <w:rFonts w:eastAsia="Calibri" w:cs="Times New Roman"/>
                <w:sz w:val="20"/>
              </w:rPr>
              <w:t>Mesleki e</w:t>
            </w:r>
            <w:r w:rsidRPr="00B679AF">
              <w:rPr>
                <w:rFonts w:eastAsia="Calibri" w:cs="Times New Roman" w:hint="eastAsia"/>
                <w:sz w:val="20"/>
              </w:rPr>
              <w:t>ğ</w:t>
            </w:r>
            <w:r w:rsidRPr="00B679AF">
              <w:rPr>
                <w:rFonts w:eastAsia="Calibri" w:cs="Times New Roman"/>
                <w:sz w:val="20"/>
              </w:rPr>
              <w:t xml:space="preserve">itimde kamu ve </w:t>
            </w:r>
            <w:r w:rsidRPr="00B679AF">
              <w:rPr>
                <w:rFonts w:eastAsia="Calibri" w:cs="Times New Roman" w:hint="eastAsia"/>
                <w:sz w:val="20"/>
              </w:rPr>
              <w:t>ö</w:t>
            </w:r>
            <w:r w:rsidRPr="00B679AF">
              <w:rPr>
                <w:rFonts w:eastAsia="Calibri" w:cs="Times New Roman"/>
                <w:sz w:val="20"/>
              </w:rPr>
              <w:t>zel sekt</w:t>
            </w:r>
            <w:r w:rsidRPr="00B679AF">
              <w:rPr>
                <w:rFonts w:eastAsia="Calibri" w:cs="Times New Roman" w:hint="eastAsia"/>
                <w:sz w:val="20"/>
              </w:rPr>
              <w:t>ö</w:t>
            </w:r>
            <w:r w:rsidRPr="00B679AF">
              <w:rPr>
                <w:rFonts w:eastAsia="Calibri" w:cs="Times New Roman"/>
                <w:sz w:val="20"/>
              </w:rPr>
              <w:t>r aras</w:t>
            </w:r>
            <w:r w:rsidRPr="00B679AF">
              <w:rPr>
                <w:rFonts w:eastAsia="Calibri" w:cs="Times New Roman" w:hint="eastAsia"/>
                <w:sz w:val="20"/>
              </w:rPr>
              <w:t>ı</w:t>
            </w:r>
            <w:r w:rsidRPr="00B679AF">
              <w:rPr>
                <w:rFonts w:eastAsia="Calibri" w:cs="Times New Roman"/>
                <w:sz w:val="20"/>
              </w:rPr>
              <w:t>ndaki i</w:t>
            </w:r>
            <w:r w:rsidRPr="00B679AF">
              <w:rPr>
                <w:rFonts w:eastAsia="Calibri" w:cs="Times New Roman" w:hint="eastAsia"/>
                <w:sz w:val="20"/>
              </w:rPr>
              <w:t>ş</w:t>
            </w:r>
            <w:r w:rsidRPr="00B679AF">
              <w:rPr>
                <w:rFonts w:eastAsia="Calibri" w:cs="Times New Roman"/>
                <w:sz w:val="20"/>
              </w:rPr>
              <w:t>birli</w:t>
            </w:r>
            <w:r w:rsidRPr="00B679AF">
              <w:rPr>
                <w:rFonts w:eastAsia="Calibri" w:cs="Times New Roman" w:hint="eastAsia"/>
                <w:sz w:val="20"/>
              </w:rPr>
              <w:t>ğ</w:t>
            </w:r>
            <w:r w:rsidRPr="00B679AF">
              <w:rPr>
                <w:rFonts w:eastAsia="Calibri" w:cs="Times New Roman"/>
                <w:sz w:val="20"/>
              </w:rPr>
              <w:t>inin art</w:t>
            </w:r>
            <w:r w:rsidRPr="00B679AF">
              <w:rPr>
                <w:rFonts w:eastAsia="Calibri" w:cs="Times New Roman" w:hint="eastAsia"/>
                <w:sz w:val="20"/>
              </w:rPr>
              <w:t>ı</w:t>
            </w:r>
            <w:r w:rsidRPr="00B679AF">
              <w:rPr>
                <w:rFonts w:eastAsia="Calibri" w:cs="Times New Roman"/>
                <w:sz w:val="20"/>
              </w:rPr>
              <w:t>r</w:t>
            </w:r>
            <w:r w:rsidRPr="00B679AF">
              <w:rPr>
                <w:rFonts w:eastAsia="Calibri" w:cs="Times New Roman" w:hint="eastAsia"/>
                <w:sz w:val="20"/>
              </w:rPr>
              <w:t>ı</w:t>
            </w:r>
            <w:r w:rsidRPr="00B679AF">
              <w:rPr>
                <w:rFonts w:eastAsia="Calibri" w:cs="Times New Roman"/>
                <w:sz w:val="20"/>
              </w:rPr>
              <w:t>lmas</w:t>
            </w:r>
            <w:r w:rsidRPr="00B679AF">
              <w:rPr>
                <w:rFonts w:eastAsia="Calibri" w:cs="Times New Roman" w:hint="eastAsia"/>
                <w:sz w:val="20"/>
              </w:rPr>
              <w:t>ı</w:t>
            </w:r>
            <w:r w:rsidRPr="00B679AF">
              <w:rPr>
                <w:rFonts w:eastAsia="Calibri" w:cs="Times New Roman"/>
                <w:sz w:val="20"/>
              </w:rPr>
              <w:t>, meslek liseleri ve meslek y</w:t>
            </w:r>
            <w:r w:rsidRPr="00B679AF">
              <w:rPr>
                <w:rFonts w:eastAsia="Calibri" w:cs="Times New Roman" w:hint="eastAsia"/>
                <w:sz w:val="20"/>
              </w:rPr>
              <w:t>ü</w:t>
            </w:r>
            <w:r w:rsidRPr="00B679AF">
              <w:rPr>
                <w:rFonts w:eastAsia="Calibri" w:cs="Times New Roman"/>
                <w:sz w:val="20"/>
              </w:rPr>
              <w:t>ksekokullar</w:t>
            </w:r>
            <w:r w:rsidRPr="00B679AF">
              <w:rPr>
                <w:rFonts w:eastAsia="Calibri" w:cs="Times New Roman" w:hint="eastAsia"/>
                <w:sz w:val="20"/>
              </w:rPr>
              <w:t>ı</w:t>
            </w:r>
            <w:r w:rsidRPr="00B679AF">
              <w:rPr>
                <w:rFonts w:eastAsia="Calibri" w:cs="Times New Roman"/>
                <w:sz w:val="20"/>
              </w:rPr>
              <w:t>n</w:t>
            </w:r>
            <w:r w:rsidRPr="00B679AF">
              <w:rPr>
                <w:rFonts w:eastAsia="Calibri" w:cs="Times New Roman" w:hint="eastAsia"/>
                <w:sz w:val="20"/>
              </w:rPr>
              <w:t>ı</w:t>
            </w:r>
            <w:r w:rsidRPr="00B679AF">
              <w:rPr>
                <w:rFonts w:eastAsia="Calibri" w:cs="Times New Roman"/>
                <w:sz w:val="20"/>
              </w:rPr>
              <w:t>n y</w:t>
            </w:r>
            <w:r w:rsidRPr="00B679AF">
              <w:rPr>
                <w:rFonts w:eastAsia="Calibri" w:cs="Times New Roman" w:hint="eastAsia"/>
                <w:sz w:val="20"/>
              </w:rPr>
              <w:t>ö</w:t>
            </w:r>
            <w:r w:rsidRPr="00B679AF">
              <w:rPr>
                <w:rFonts w:eastAsia="Calibri" w:cs="Times New Roman"/>
                <w:sz w:val="20"/>
              </w:rPr>
              <w:t xml:space="preserve">netiminde </w:t>
            </w:r>
            <w:r w:rsidRPr="00B679AF">
              <w:rPr>
                <w:rFonts w:eastAsia="Calibri" w:cs="Times New Roman" w:hint="eastAsia"/>
                <w:sz w:val="20"/>
              </w:rPr>
              <w:t>ö</w:t>
            </w:r>
            <w:r w:rsidRPr="00B679AF">
              <w:rPr>
                <w:rFonts w:eastAsia="Calibri" w:cs="Times New Roman"/>
                <w:sz w:val="20"/>
              </w:rPr>
              <w:t>zel sekt</w:t>
            </w:r>
            <w:r w:rsidRPr="00B679AF">
              <w:rPr>
                <w:rFonts w:eastAsia="Calibri" w:cs="Times New Roman" w:hint="eastAsia"/>
                <w:sz w:val="20"/>
              </w:rPr>
              <w:t>ö</w:t>
            </w:r>
            <w:r w:rsidRPr="00B679AF">
              <w:rPr>
                <w:rFonts w:eastAsia="Calibri" w:cs="Times New Roman"/>
                <w:sz w:val="20"/>
              </w:rPr>
              <w:t>r</w:t>
            </w:r>
            <w:r w:rsidRPr="00B679AF">
              <w:rPr>
                <w:rFonts w:eastAsia="Calibri" w:cs="Times New Roman" w:hint="eastAsia"/>
                <w:sz w:val="20"/>
              </w:rPr>
              <w:t>ü</w:t>
            </w:r>
            <w:r w:rsidRPr="00B679AF">
              <w:rPr>
                <w:rFonts w:eastAsia="Calibri" w:cs="Times New Roman"/>
                <w:sz w:val="20"/>
              </w:rPr>
              <w:t>n daha etkin rol almas</w:t>
            </w:r>
            <w:r w:rsidRPr="00B679AF">
              <w:rPr>
                <w:rFonts w:eastAsia="Calibri" w:cs="Times New Roman" w:hint="eastAsia"/>
                <w:sz w:val="20"/>
              </w:rPr>
              <w:t>ı</w:t>
            </w:r>
            <w:r w:rsidRPr="00B679AF">
              <w:rPr>
                <w:rFonts w:eastAsia="Calibri" w:cs="Times New Roman"/>
                <w:sz w:val="20"/>
              </w:rPr>
              <w:t xml:space="preserve"> sa</w:t>
            </w:r>
            <w:r w:rsidRPr="00B679AF">
              <w:rPr>
                <w:rFonts w:eastAsia="Calibri" w:cs="Times New Roman" w:hint="eastAsia"/>
                <w:sz w:val="20"/>
              </w:rPr>
              <w:t>ğ</w:t>
            </w:r>
            <w:r w:rsidRPr="00B679AF">
              <w:rPr>
                <w:rFonts w:eastAsia="Calibri" w:cs="Times New Roman"/>
                <w:sz w:val="20"/>
              </w:rPr>
              <w:t>lanacakt</w:t>
            </w:r>
            <w:r w:rsidRPr="00B679AF">
              <w:rPr>
                <w:rFonts w:eastAsia="Calibri" w:cs="Times New Roman" w:hint="eastAsia"/>
                <w:sz w:val="20"/>
              </w:rPr>
              <w:t>ı</w:t>
            </w:r>
            <w:r w:rsidRPr="00B679AF">
              <w:rPr>
                <w:rFonts w:eastAsia="Calibri" w:cs="Times New Roman"/>
                <w:sz w:val="20"/>
              </w:rPr>
              <w:t>r</w:t>
            </w:r>
            <w:r w:rsidR="00D12097" w:rsidRPr="00B679AF">
              <w:rPr>
                <w:rFonts w:eastAsia="Calibri" w:cs="Times New Roman"/>
                <w:sz w:val="20"/>
              </w:rPr>
              <w:t>.</w:t>
            </w:r>
          </w:p>
        </w:tc>
      </w:tr>
      <w:tr w:rsidR="00CF5D1F" w:rsidRPr="0068726E" w:rsidTr="00A97B2A">
        <w:trPr>
          <w:trHeight w:val="405"/>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rsidP="00CF5D1F">
            <w:pPr>
              <w:rPr>
                <w:rFonts w:eastAsia="Calibri" w:cs="Times New Roman"/>
                <w:b w:val="0"/>
                <w:bCs w:val="0"/>
                <w:sz w:val="20"/>
              </w:rPr>
            </w:pPr>
            <w:r w:rsidRPr="00B679AF">
              <w:rPr>
                <w:rFonts w:eastAsia="Calibri" w:cs="Times New Roman"/>
                <w:b w:val="0"/>
                <w:bCs w:val="0"/>
                <w:sz w:val="20"/>
              </w:rPr>
              <w:t>Milli Eğitim Bakanlığı Stratejik Planı</w:t>
            </w:r>
          </w:p>
        </w:tc>
        <w:tc>
          <w:tcPr>
            <w:tcW w:w="2410" w:type="dxa"/>
            <w:shd w:val="clear" w:color="auto" w:fill="auto"/>
          </w:tcPr>
          <w:p w:rsidR="00D43554" w:rsidRPr="00BA4379" w:rsidRDefault="00D43554" w:rsidP="00CF5D1F">
            <w:pPr>
              <w:widowControl w:val="0"/>
              <w:tabs>
                <w:tab w:val="left" w:pos="450"/>
              </w:tabs>
              <w:cnfStyle w:val="000000000000" w:firstRow="0" w:lastRow="0" w:firstColumn="0" w:lastColumn="0" w:oddVBand="0" w:evenVBand="0" w:oddHBand="0" w:evenHBand="0" w:firstRowFirstColumn="0" w:firstRowLastColumn="0" w:lastRowFirstColumn="0" w:lastRowLastColumn="0"/>
              <w:rPr>
                <w:rFonts w:cs="Times New Roman"/>
                <w:color w:val="FF0000"/>
                <w:w w:val="90"/>
                <w:sz w:val="20"/>
              </w:rPr>
            </w:pPr>
            <w:r w:rsidRPr="00B679AF">
              <w:rPr>
                <w:rFonts w:cs="Times New Roman"/>
                <w:w w:val="90"/>
                <w:sz w:val="20"/>
              </w:rPr>
              <w:t xml:space="preserve">Amaç 2: </w:t>
            </w:r>
            <w:r w:rsidR="00B679AF" w:rsidRPr="00B679AF">
              <w:rPr>
                <w:sz w:val="20"/>
              </w:rPr>
              <w:t xml:space="preserve">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sidR="00B679AF" w:rsidRPr="00B679AF">
              <w:rPr>
                <w:sz w:val="20"/>
              </w:rPr>
              <w:t>empati</w:t>
            </w:r>
            <w:proofErr w:type="gramEnd"/>
            <w:r w:rsidR="00B679AF" w:rsidRPr="00B679AF">
              <w:rPr>
                <w:sz w:val="20"/>
              </w:rPr>
              <w:t xml:space="preserve"> ve nezaket kazandıran bir ortaöğretim yapısı ile öğrenciler yetiştirmek.</w:t>
            </w:r>
            <w:bookmarkStart w:id="29" w:name="_GoBack"/>
            <w:bookmarkEnd w:id="29"/>
          </w:p>
        </w:tc>
        <w:tc>
          <w:tcPr>
            <w:tcW w:w="3046" w:type="dxa"/>
            <w:shd w:val="clear" w:color="auto" w:fill="auto"/>
          </w:tcPr>
          <w:p w:rsidR="00B679AF" w:rsidRPr="00B679AF" w:rsidRDefault="00B679AF" w:rsidP="00B679AF">
            <w:pPr>
              <w:widowControl w:val="0"/>
              <w:tabs>
                <w:tab w:val="left" w:pos="450"/>
              </w:tabs>
              <w:jc w:val="left"/>
              <w:cnfStyle w:val="000000000000" w:firstRow="0" w:lastRow="0" w:firstColumn="0" w:lastColumn="0" w:oddVBand="0" w:evenVBand="0" w:oddHBand="0" w:evenHBand="0" w:firstRowFirstColumn="0" w:firstRowLastColumn="0" w:lastRowFirstColumn="0" w:lastRowLastColumn="0"/>
              <w:rPr>
                <w:rFonts w:cs="Times New Roman"/>
                <w:color w:val="FF0000"/>
                <w:w w:val="90"/>
                <w:sz w:val="20"/>
              </w:rPr>
            </w:pPr>
            <w:r w:rsidRPr="00B679AF">
              <w:rPr>
                <w:sz w:val="20"/>
              </w:rPr>
              <w:t>Sosyal ve ekonomik sektörler ile iş birliği içinde ulusal ve uluslararası mesleki yeterliliğe, ahilik kültürüne, meslek ahlakına ve mesleki değerlere sahip; yenilikçi, girişimci, üretken, ekonomiye değer katan ehil iş gücü yetiştirilecektir.</w:t>
            </w:r>
          </w:p>
          <w:p w:rsidR="00B679AF" w:rsidRPr="00B679AF" w:rsidRDefault="00B679AF" w:rsidP="00B679AF">
            <w:pPr>
              <w:cnfStyle w:val="000000000000" w:firstRow="0" w:lastRow="0" w:firstColumn="0" w:lastColumn="0" w:oddVBand="0" w:evenVBand="0" w:oddHBand="0" w:evenHBand="0" w:firstRowFirstColumn="0" w:firstRowLastColumn="0" w:lastRowFirstColumn="0" w:lastRowLastColumn="0"/>
              <w:rPr>
                <w:rFonts w:cs="Times New Roman"/>
                <w:sz w:val="20"/>
              </w:rPr>
            </w:pPr>
            <w:r w:rsidRPr="00B679AF">
              <w:rPr>
                <w:sz w:val="20"/>
              </w:rPr>
              <w:t>Mesleki ve teknik eğitim alanında eğitim-istihda</w:t>
            </w:r>
            <w:r w:rsidR="00BA4379">
              <w:rPr>
                <w:sz w:val="20"/>
              </w:rPr>
              <w:t xml:space="preserve">m-üretim ilişkisi güçlendirilerek </w:t>
            </w:r>
            <w:r w:rsidRPr="00B679AF">
              <w:rPr>
                <w:sz w:val="20"/>
              </w:rPr>
              <w:t>deneyim paylaşımı teşvik edilecektir.</w:t>
            </w:r>
          </w:p>
        </w:tc>
      </w:tr>
      <w:tr w:rsidR="00CF5D1F" w:rsidRPr="0068726E" w:rsidTr="00A97B2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4106" w:type="dxa"/>
            <w:shd w:val="clear" w:color="auto" w:fill="B3E5A1" w:themeFill="accent6" w:themeFillTint="66"/>
          </w:tcPr>
          <w:p w:rsidR="00CF5D1F" w:rsidRPr="00B679AF" w:rsidRDefault="00CF5D1F" w:rsidP="00CF5D1F">
            <w:pPr>
              <w:rPr>
                <w:rFonts w:eastAsia="Calibri" w:cs="Times New Roman"/>
                <w:b w:val="0"/>
                <w:bCs w:val="0"/>
                <w:sz w:val="20"/>
              </w:rPr>
            </w:pPr>
            <w:r w:rsidRPr="00B679AF">
              <w:rPr>
                <w:rFonts w:eastAsia="Calibri" w:cs="Times New Roman"/>
                <w:b w:val="0"/>
                <w:bCs w:val="0"/>
                <w:sz w:val="20"/>
              </w:rPr>
              <w:t>İl Milli Eğitim Müdürlüğü Stratejik Planı</w:t>
            </w:r>
          </w:p>
        </w:tc>
        <w:tc>
          <w:tcPr>
            <w:tcW w:w="2410" w:type="dxa"/>
            <w:shd w:val="clear" w:color="auto" w:fill="auto"/>
          </w:tcPr>
          <w:p w:rsidR="00CF5D1F" w:rsidRPr="00B679AF" w:rsidRDefault="00B679AF" w:rsidP="00CF5D1F">
            <w:pPr>
              <w:widowControl w:val="0"/>
              <w:tabs>
                <w:tab w:val="left" w:pos="450"/>
              </w:tabs>
              <w:cnfStyle w:val="000000100000" w:firstRow="0" w:lastRow="0" w:firstColumn="0" w:lastColumn="0" w:oddVBand="0" w:evenVBand="0" w:oddHBand="1" w:evenHBand="0" w:firstRowFirstColumn="0" w:firstRowLastColumn="0" w:lastRowFirstColumn="0" w:lastRowLastColumn="0"/>
              <w:rPr>
                <w:rFonts w:cs="Times New Roman"/>
                <w:color w:val="FF0000"/>
                <w:sz w:val="20"/>
              </w:rPr>
            </w:pPr>
            <w:r w:rsidRPr="00B679AF">
              <w:rPr>
                <w:sz w:val="20"/>
              </w:rPr>
              <w:t xml:space="preserve">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sidRPr="00B679AF">
              <w:rPr>
                <w:sz w:val="20"/>
              </w:rPr>
              <w:t>empati</w:t>
            </w:r>
            <w:proofErr w:type="gramEnd"/>
            <w:r w:rsidRPr="00B679AF">
              <w:rPr>
                <w:sz w:val="20"/>
              </w:rPr>
              <w:t xml:space="preserve"> ve nezaket kazandıran bir ortaöğretim yapısı ile öğrenciler yetiştirmek.</w:t>
            </w:r>
          </w:p>
        </w:tc>
        <w:tc>
          <w:tcPr>
            <w:tcW w:w="3046" w:type="dxa"/>
            <w:shd w:val="clear" w:color="auto" w:fill="auto"/>
          </w:tcPr>
          <w:p w:rsidR="00BA4379" w:rsidRPr="00BA4379" w:rsidRDefault="00BA4379" w:rsidP="00CF5D1F">
            <w:pPr>
              <w:widowControl w:val="0"/>
              <w:tabs>
                <w:tab w:val="left" w:pos="450"/>
              </w:tabs>
              <w:cnfStyle w:val="000000100000" w:firstRow="0" w:lastRow="0" w:firstColumn="0" w:lastColumn="0" w:oddVBand="0" w:evenVBand="0" w:oddHBand="1" w:evenHBand="0" w:firstRowFirstColumn="0" w:firstRowLastColumn="0" w:lastRowFirstColumn="0" w:lastRowLastColumn="0"/>
              <w:rPr>
                <w:rFonts w:cs="Times New Roman"/>
                <w:color w:val="FF0000"/>
                <w:sz w:val="20"/>
              </w:rPr>
            </w:pPr>
            <w:r>
              <w:t xml:space="preserve">• </w:t>
            </w:r>
            <w:r w:rsidRPr="00BA4379">
              <w:rPr>
                <w:sz w:val="20"/>
              </w:rPr>
              <w:t>Mesleki ve teknik eğitimde eğitim-üretim ve istihdam ilişkisinin güçlendirilmesi için ilgili ta</w:t>
            </w:r>
            <w:r w:rsidRPr="00BA4379">
              <w:rPr>
                <w:sz w:val="20"/>
              </w:rPr>
              <w:t>raflarla iş birliği yapılması</w:t>
            </w:r>
          </w:p>
        </w:tc>
      </w:tr>
    </w:tbl>
    <w:p w:rsidR="009608C7" w:rsidRDefault="009608C7" w:rsidP="009608C7">
      <w:pPr>
        <w:rPr>
          <w:lang w:eastAsia="x-none"/>
        </w:rPr>
      </w:pPr>
    </w:p>
    <w:p w:rsidR="009608C7" w:rsidRDefault="00DC0BEE" w:rsidP="00DC0BEE">
      <w:pPr>
        <w:pStyle w:val="Balk1"/>
      </w:pPr>
      <w:r>
        <w:lastRenderedPageBreak/>
        <w:t>2.5. Faaliyet Alanları İle Ürün/Hizmetlerin Belirlenmesi</w:t>
      </w:r>
    </w:p>
    <w:p w:rsidR="0015675E" w:rsidRPr="00946BC5" w:rsidRDefault="0015675E" w:rsidP="00742AB1">
      <w:pPr>
        <w:rPr>
          <w:rFonts w:cs="Times New Roman"/>
          <w:szCs w:val="24"/>
          <w:lang w:eastAsia="x-none"/>
        </w:rPr>
      </w:pPr>
      <w:r w:rsidRPr="00946BC5">
        <w:rPr>
          <w:rFonts w:cs="Times New Roman"/>
          <w:szCs w:val="24"/>
          <w:lang w:eastAsia="x-none"/>
        </w:rPr>
        <w:t>Okulumuzun faaliyet alanları ile ürün/hizmetlerine yönelik bilgiler Tablo 3’te yer almaktadır.</w:t>
      </w:r>
    </w:p>
    <w:p w:rsidR="00F00D3D" w:rsidRDefault="00D45C28" w:rsidP="00F00D3D">
      <w:pPr>
        <w:tabs>
          <w:tab w:val="left" w:pos="240"/>
          <w:tab w:val="left" w:pos="1680"/>
        </w:tabs>
        <w:rPr>
          <w:lang w:eastAsia="x-none"/>
        </w:rPr>
      </w:pPr>
      <w:r>
        <w:rPr>
          <w:lang w:eastAsia="x-none"/>
        </w:rPr>
        <w:tab/>
      </w:r>
      <w:r w:rsidR="00F00D3D" w:rsidRPr="00F00D3D">
        <w:rPr>
          <w:b/>
          <w:lang w:eastAsia="x-none"/>
        </w:rPr>
        <w:t>Tablo 3.</w:t>
      </w:r>
      <w:r w:rsidR="00F00D3D">
        <w:rPr>
          <w:lang w:eastAsia="x-none"/>
        </w:rPr>
        <w:t xml:space="preserve"> Faaliyet Alanlar/Ürün Hizmetler</w:t>
      </w:r>
    </w:p>
    <w:tbl>
      <w:tblPr>
        <w:tblStyle w:val="TabloKlavuzu"/>
        <w:tblW w:w="0" w:type="auto"/>
        <w:tblLook w:val="0000" w:firstRow="0" w:lastRow="0" w:firstColumn="0" w:lastColumn="0" w:noHBand="0" w:noVBand="0"/>
      </w:tblPr>
      <w:tblGrid>
        <w:gridCol w:w="4842"/>
        <w:gridCol w:w="4218"/>
      </w:tblGrid>
      <w:tr w:rsidR="00F00D3D" w:rsidTr="00A97B2A">
        <w:tc>
          <w:tcPr>
            <w:tcW w:w="4928" w:type="dxa"/>
            <w:shd w:val="clear" w:color="auto" w:fill="B3E5A1" w:themeFill="accent6" w:themeFillTint="66"/>
          </w:tcPr>
          <w:p w:rsidR="00F00D3D" w:rsidRPr="00B679AF" w:rsidRDefault="00F00D3D" w:rsidP="00E348A3">
            <w:pPr>
              <w:tabs>
                <w:tab w:val="left" w:pos="240"/>
                <w:tab w:val="left" w:pos="1680"/>
              </w:tabs>
              <w:jc w:val="center"/>
              <w:rPr>
                <w:b/>
                <w:color w:val="000000"/>
                <w:sz w:val="20"/>
                <w:lang w:eastAsia="x-none"/>
              </w:rPr>
            </w:pPr>
            <w:r w:rsidRPr="00B679AF">
              <w:rPr>
                <w:b/>
                <w:color w:val="000000"/>
                <w:sz w:val="20"/>
                <w:lang w:eastAsia="x-none"/>
              </w:rPr>
              <w:t>Faaliyet Alanı</w:t>
            </w:r>
          </w:p>
        </w:tc>
        <w:tc>
          <w:tcPr>
            <w:tcW w:w="4282" w:type="dxa"/>
            <w:shd w:val="clear" w:color="auto" w:fill="B3E5A1" w:themeFill="accent6" w:themeFillTint="66"/>
          </w:tcPr>
          <w:p w:rsidR="00F00D3D" w:rsidRPr="00B679AF" w:rsidRDefault="00F00D3D" w:rsidP="00E348A3">
            <w:pPr>
              <w:tabs>
                <w:tab w:val="left" w:pos="240"/>
                <w:tab w:val="left" w:pos="1680"/>
              </w:tabs>
              <w:jc w:val="center"/>
              <w:rPr>
                <w:b/>
                <w:color w:val="000000"/>
                <w:sz w:val="20"/>
                <w:lang w:eastAsia="x-none"/>
              </w:rPr>
            </w:pPr>
            <w:r w:rsidRPr="00B679AF">
              <w:rPr>
                <w:b/>
                <w:color w:val="000000"/>
                <w:sz w:val="20"/>
                <w:lang w:eastAsia="x-none"/>
              </w:rPr>
              <w:t>Ürün/Hizmetler</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Eğitim-Öğretim Faaliyetleri</w:t>
            </w:r>
          </w:p>
        </w:tc>
        <w:tc>
          <w:tcPr>
            <w:tcW w:w="4282" w:type="dxa"/>
          </w:tcPr>
          <w:p w:rsidR="00F00D3D" w:rsidRPr="004B71C2" w:rsidRDefault="00F00D3D" w:rsidP="00E348A3">
            <w:pPr>
              <w:tabs>
                <w:tab w:val="left" w:pos="240"/>
                <w:tab w:val="left" w:pos="1680"/>
              </w:tabs>
              <w:spacing w:after="0" w:line="240" w:lineRule="auto"/>
              <w:rPr>
                <w:color w:val="000000"/>
                <w:sz w:val="18"/>
                <w:szCs w:val="18"/>
                <w:lang w:eastAsia="x-none"/>
              </w:rPr>
            </w:pPr>
            <w:r w:rsidRPr="004B71C2">
              <w:rPr>
                <w:color w:val="000000"/>
                <w:sz w:val="18"/>
                <w:szCs w:val="18"/>
                <w:lang w:eastAsia="x-none"/>
              </w:rPr>
              <w:t>Öğrenci İşleri</w:t>
            </w:r>
          </w:p>
          <w:p w:rsidR="00F00D3D" w:rsidRPr="00E348A3" w:rsidRDefault="00F00D3D"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Kayıt-nakil işleri</w:t>
            </w:r>
          </w:p>
          <w:p w:rsidR="00F00D3D" w:rsidRPr="00E348A3" w:rsidRDefault="00F00D3D"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Devam-devamsızlık</w:t>
            </w:r>
          </w:p>
          <w:p w:rsidR="00F00D3D" w:rsidRPr="00E348A3" w:rsidRDefault="00F00D3D"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Sınıf geçme</w:t>
            </w:r>
          </w:p>
          <w:p w:rsidR="00F00D3D" w:rsidRPr="00E348A3" w:rsidRDefault="00F00D3D" w:rsidP="00E348A3">
            <w:pPr>
              <w:tabs>
                <w:tab w:val="left" w:pos="240"/>
                <w:tab w:val="left" w:pos="1680"/>
              </w:tabs>
              <w:spacing w:after="0" w:line="240" w:lineRule="auto"/>
              <w:rPr>
                <w:b/>
                <w:color w:val="000000"/>
                <w:sz w:val="18"/>
                <w:szCs w:val="18"/>
                <w:lang w:eastAsia="x-none"/>
              </w:rPr>
            </w:pPr>
            <w:r w:rsidRPr="00E348A3">
              <w:rPr>
                <w:color w:val="000000"/>
                <w:sz w:val="18"/>
                <w:szCs w:val="18"/>
                <w:lang w:eastAsia="x-none"/>
              </w:rPr>
              <w:t>Sınav hizmetleri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Rehberlik Faaliyetleri</w:t>
            </w:r>
          </w:p>
        </w:tc>
        <w:tc>
          <w:tcPr>
            <w:tcW w:w="4282" w:type="dxa"/>
          </w:tcPr>
          <w:p w:rsidR="00F00D3D" w:rsidRPr="00E348A3" w:rsidRDefault="00332A30"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Öğrenci rehberliği</w:t>
            </w:r>
          </w:p>
          <w:p w:rsidR="00332A30" w:rsidRPr="00E348A3" w:rsidRDefault="00332A30"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Veli rehberliği</w:t>
            </w:r>
          </w:p>
          <w:p w:rsidR="00332A30" w:rsidRPr="00E348A3" w:rsidRDefault="00332A30"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Diğer rehberlik faaliyetleri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Sosyal Faaliyetler</w:t>
            </w:r>
          </w:p>
        </w:tc>
        <w:tc>
          <w:tcPr>
            <w:tcW w:w="4282" w:type="dxa"/>
          </w:tcPr>
          <w:p w:rsidR="00F00D3D" w:rsidRPr="00E348A3" w:rsidRDefault="00332A30"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alanlarının tespiti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İlgi ve yeteneklere göre y</w:t>
            </w:r>
            <w:r w:rsidR="00332A30" w:rsidRPr="00E348A3">
              <w:rPr>
                <w:color w:val="000000"/>
                <w:sz w:val="18"/>
                <w:szCs w:val="18"/>
                <w:lang w:eastAsia="x-none"/>
              </w:rPr>
              <w:t>önlendirme</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Katılımın sağlanması</w:t>
            </w:r>
          </w:p>
          <w:p w:rsidR="00332A30" w:rsidRPr="00E348A3" w:rsidRDefault="00332A30"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 xml:space="preserve">Dış paydaş </w:t>
            </w:r>
            <w:r w:rsidR="003A5AAF" w:rsidRPr="00E348A3">
              <w:rPr>
                <w:color w:val="000000"/>
                <w:sz w:val="18"/>
                <w:szCs w:val="18"/>
                <w:lang w:eastAsia="x-none"/>
              </w:rPr>
              <w:t>iş birlikleri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takvimi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Raporlama</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Sportif Faaliyetler</w:t>
            </w:r>
          </w:p>
        </w:tc>
        <w:tc>
          <w:tcPr>
            <w:tcW w:w="4282" w:type="dxa"/>
          </w:tcPr>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alanlarının tespiti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İlgi ve yeteneklere göre yönlendirme</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Rehberlik</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Yarışmalar düzenlenmesi ve katılımın sağlanması</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Dış paydaş iş birlikleri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takvimi</w:t>
            </w:r>
          </w:p>
          <w:p w:rsidR="00F00D3D"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Raporlama</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Kültürel ve Sanatsal Faaliyetler</w:t>
            </w:r>
          </w:p>
        </w:tc>
        <w:tc>
          <w:tcPr>
            <w:tcW w:w="4282" w:type="dxa"/>
          </w:tcPr>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alanlarının tespiti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Katılımın sağlanması</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Dış paydaş iş birlikleri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Faaliyet takvimi</w:t>
            </w:r>
          </w:p>
          <w:p w:rsidR="00F00D3D"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Raporlama</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İnsan Kaynakları Faaliyetleri</w:t>
            </w:r>
          </w:p>
        </w:tc>
        <w:tc>
          <w:tcPr>
            <w:tcW w:w="4282" w:type="dxa"/>
          </w:tcPr>
          <w:p w:rsidR="00F00D3D"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Merkezi/Mahalli hizmet içi kurs/seminerlere katılım</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Eğitim içerikli toplantılar</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Kurum içi ve kurum dışı personel etkinlikleri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Dış paydaş iş birliğindeki eğitim faaliyetleri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Okul Aile Birliği Faaliyetleri</w:t>
            </w:r>
          </w:p>
        </w:tc>
        <w:tc>
          <w:tcPr>
            <w:tcW w:w="4282" w:type="dxa"/>
          </w:tcPr>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 xml:space="preserve">İş birliği </w:t>
            </w:r>
          </w:p>
          <w:p w:rsidR="00F00D3D"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Toplantılar</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İhtiyaçların ve sorun alanlarının belirlenmesi</w:t>
            </w:r>
          </w:p>
          <w:p w:rsidR="003A5AAF" w:rsidRPr="00E348A3" w:rsidRDefault="003A5AAF"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İhtiyaçların giderilmesi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Öğrencilere Yönelik Faaliyetler</w:t>
            </w:r>
          </w:p>
        </w:tc>
        <w:tc>
          <w:tcPr>
            <w:tcW w:w="4282" w:type="dxa"/>
          </w:tcPr>
          <w:p w:rsidR="00F00D3D"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Okul içi ve okul dışı faaliyetler</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Ekiplerin ve kurulların işleyişi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Ölçme Değerlendirme Faaliyetleri</w:t>
            </w:r>
          </w:p>
        </w:tc>
        <w:tc>
          <w:tcPr>
            <w:tcW w:w="4282" w:type="dxa"/>
          </w:tcPr>
          <w:p w:rsidR="00F00D3D"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Öğrenci takip kartları</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Ortak sınavlar</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Rehberlik</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Yönlendirme</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Değerlendirme toplantıları</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Öğrenme Ortamlarına Yönelik Faaliyetler</w:t>
            </w:r>
          </w:p>
        </w:tc>
        <w:tc>
          <w:tcPr>
            <w:tcW w:w="4282" w:type="dxa"/>
          </w:tcPr>
          <w:p w:rsidR="00F00D3D"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Fiziki koşulların iyileştirilmesi</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Laboratuvarların amacına uygun işleyişi</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Derslik başına düşen öğrenci sayıları</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Öğretmenlerin mesleki gelişimleri</w:t>
            </w:r>
          </w:p>
        </w:tc>
      </w:tr>
      <w:tr w:rsidR="00F00D3D" w:rsidTr="00A97B2A">
        <w:tc>
          <w:tcPr>
            <w:tcW w:w="4928" w:type="dxa"/>
            <w:shd w:val="clear" w:color="auto" w:fill="B3E5A1" w:themeFill="accent6" w:themeFillTint="66"/>
          </w:tcPr>
          <w:p w:rsidR="00F00D3D" w:rsidRPr="00E348A3" w:rsidRDefault="00F00D3D" w:rsidP="00E348A3">
            <w:pPr>
              <w:tabs>
                <w:tab w:val="left" w:pos="240"/>
                <w:tab w:val="left" w:pos="1680"/>
              </w:tabs>
              <w:rPr>
                <w:color w:val="000000"/>
                <w:sz w:val="18"/>
                <w:szCs w:val="18"/>
                <w:lang w:eastAsia="x-none"/>
              </w:rPr>
            </w:pPr>
            <w:r w:rsidRPr="00E348A3">
              <w:rPr>
                <w:color w:val="000000"/>
                <w:sz w:val="18"/>
                <w:szCs w:val="18"/>
                <w:lang w:eastAsia="x-none"/>
              </w:rPr>
              <w:t>Ders Dışı Faaliyetler</w:t>
            </w:r>
          </w:p>
        </w:tc>
        <w:tc>
          <w:tcPr>
            <w:tcW w:w="4282" w:type="dxa"/>
          </w:tcPr>
          <w:p w:rsidR="00F00D3D"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Okul dışı öğrenme ortamları</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Ders dışı etkinlikler</w:t>
            </w:r>
          </w:p>
          <w:p w:rsidR="0015675E" w:rsidRPr="00E348A3" w:rsidRDefault="0015675E" w:rsidP="00E348A3">
            <w:pPr>
              <w:tabs>
                <w:tab w:val="left" w:pos="240"/>
                <w:tab w:val="left" w:pos="1680"/>
              </w:tabs>
              <w:spacing w:after="0" w:line="240" w:lineRule="auto"/>
              <w:rPr>
                <w:color w:val="000000"/>
                <w:sz w:val="18"/>
                <w:szCs w:val="18"/>
                <w:lang w:eastAsia="x-none"/>
              </w:rPr>
            </w:pPr>
            <w:r w:rsidRPr="00E348A3">
              <w:rPr>
                <w:color w:val="000000"/>
                <w:sz w:val="18"/>
                <w:szCs w:val="18"/>
                <w:lang w:eastAsia="x-none"/>
              </w:rPr>
              <w:t>Okul-aile iş birlikleri</w:t>
            </w:r>
          </w:p>
        </w:tc>
      </w:tr>
    </w:tbl>
    <w:p w:rsidR="009608C7" w:rsidRDefault="00F00D3D" w:rsidP="00F00D3D">
      <w:pPr>
        <w:tabs>
          <w:tab w:val="left" w:pos="240"/>
          <w:tab w:val="left" w:pos="1680"/>
        </w:tabs>
        <w:rPr>
          <w:lang w:eastAsia="x-none"/>
        </w:rPr>
      </w:pPr>
      <w:r>
        <w:rPr>
          <w:lang w:eastAsia="x-none"/>
        </w:rPr>
        <w:tab/>
      </w:r>
    </w:p>
    <w:p w:rsidR="003F6707" w:rsidRDefault="003F6707" w:rsidP="004D4EAA">
      <w:pPr>
        <w:pStyle w:val="Balk1"/>
        <w:spacing w:before="0" w:after="120"/>
      </w:pPr>
    </w:p>
    <w:p w:rsidR="00D45C28" w:rsidRDefault="004D4EAA" w:rsidP="004D4EAA">
      <w:pPr>
        <w:pStyle w:val="Balk1"/>
        <w:spacing w:before="0" w:after="120"/>
      </w:pPr>
      <w:r w:rsidRPr="007B6D8B">
        <w:t>2.6. Paydaş Analizi</w:t>
      </w:r>
    </w:p>
    <w:p w:rsidR="004B71C2" w:rsidRPr="004B71C2" w:rsidRDefault="004B71C2" w:rsidP="004B71C2">
      <w:pPr>
        <w:pStyle w:val="Default"/>
        <w:rPr>
          <w:rFonts w:ascii="Times New Roman" w:hAnsi="Times New Roman" w:cs="Times New Roman"/>
        </w:rPr>
      </w:pPr>
      <w:r w:rsidRPr="004B71C2">
        <w:rPr>
          <w:rFonts w:ascii="Times New Roman" w:hAnsi="Times New Roman" w:cs="Times New Roman"/>
        </w:rPr>
        <w:t xml:space="preserve">Paydaş analizi katılımcılığı sağlamanın en önemli aracıdır. Eğitim açısından </w:t>
      </w:r>
      <w:r w:rsidR="00F217FE">
        <w:rPr>
          <w:rFonts w:ascii="Times New Roman" w:hAnsi="Times New Roman" w:cs="Times New Roman"/>
        </w:rPr>
        <w:t xml:space="preserve">paydaş, bir okulun </w:t>
      </w:r>
      <w:r w:rsidRPr="004B71C2">
        <w:rPr>
          <w:rFonts w:ascii="Times New Roman" w:hAnsi="Times New Roman" w:cs="Times New Roman"/>
        </w:rPr>
        <w:t>ürün ve hizmetler</w:t>
      </w:r>
      <w:r w:rsidR="00F217FE">
        <w:rPr>
          <w:rFonts w:ascii="Times New Roman" w:hAnsi="Times New Roman" w:cs="Times New Roman"/>
        </w:rPr>
        <w:t xml:space="preserve">iyle ilgisi olan, okuldan </w:t>
      </w:r>
      <w:r w:rsidRPr="004B71C2">
        <w:rPr>
          <w:rFonts w:ascii="Times New Roman" w:hAnsi="Times New Roman" w:cs="Times New Roman"/>
        </w:rPr>
        <w:t>doğrudan veya dolaylı, olumlu ya da olumsuz yön</w:t>
      </w:r>
      <w:r w:rsidR="00F217FE">
        <w:rPr>
          <w:rFonts w:ascii="Times New Roman" w:hAnsi="Times New Roman" w:cs="Times New Roman"/>
        </w:rPr>
        <w:t>de etkilenen veya okulu</w:t>
      </w:r>
      <w:r w:rsidRPr="004B71C2">
        <w:rPr>
          <w:rFonts w:ascii="Times New Roman" w:hAnsi="Times New Roman" w:cs="Times New Roman"/>
        </w:rPr>
        <w:t xml:space="preserve"> etkileyen tüm tarafları içerir. He</w:t>
      </w:r>
      <w:r w:rsidR="00F217FE">
        <w:rPr>
          <w:rFonts w:ascii="Times New Roman" w:hAnsi="Times New Roman" w:cs="Times New Roman"/>
        </w:rPr>
        <w:t>r bir paydaşın rolü okulun</w:t>
      </w:r>
      <w:r w:rsidRPr="004B71C2">
        <w:rPr>
          <w:rFonts w:ascii="Times New Roman" w:hAnsi="Times New Roman" w:cs="Times New Roman"/>
        </w:rPr>
        <w:t xml:space="preserve"> gelişimi için </w:t>
      </w:r>
      <w:r w:rsidRPr="004B71C2">
        <w:rPr>
          <w:rFonts w:ascii="Times New Roman" w:hAnsi="Times New Roman" w:cs="Times New Roman"/>
        </w:rPr>
        <w:lastRenderedPageBreak/>
        <w:t>çok ön</w:t>
      </w:r>
      <w:r w:rsidR="00F217FE">
        <w:rPr>
          <w:rFonts w:ascii="Times New Roman" w:hAnsi="Times New Roman" w:cs="Times New Roman"/>
        </w:rPr>
        <w:t>emlidir. Başarılı bir okul</w:t>
      </w:r>
      <w:r w:rsidRPr="004B71C2">
        <w:rPr>
          <w:rFonts w:ascii="Times New Roman" w:hAnsi="Times New Roman" w:cs="Times New Roman"/>
        </w:rPr>
        <w:t xml:space="preserve">un en hayati bileşeni, tüm paydaşların olumlu katılımıdır. Paydaşlar iç paydaşlar ve dış paydaşlar olarak sınıflandırılır. </w:t>
      </w:r>
    </w:p>
    <w:p w:rsidR="00710E21" w:rsidRDefault="004B71C2" w:rsidP="004B71C2">
      <w:pPr>
        <w:pStyle w:val="Default"/>
        <w:rPr>
          <w:rFonts w:ascii="Times New Roman" w:hAnsi="Times New Roman" w:cs="Times New Roman"/>
        </w:rPr>
      </w:pPr>
      <w:r w:rsidRPr="004B71C2">
        <w:rPr>
          <w:rFonts w:ascii="Times New Roman" w:hAnsi="Times New Roman" w:cs="Times New Roman"/>
          <w:b/>
          <w:bCs/>
        </w:rPr>
        <w:t xml:space="preserve">İç paydaşlar, </w:t>
      </w:r>
      <w:r w:rsidR="00F217FE">
        <w:rPr>
          <w:rFonts w:ascii="Times New Roman" w:hAnsi="Times New Roman" w:cs="Times New Roman"/>
        </w:rPr>
        <w:t xml:space="preserve">okulda </w:t>
      </w:r>
      <w:r w:rsidRPr="004B71C2">
        <w:rPr>
          <w:rFonts w:ascii="Times New Roman" w:hAnsi="Times New Roman" w:cs="Times New Roman"/>
        </w:rPr>
        <w:t>gerçekleşen her faaliyetten doğrudan etkilenen veya bir faaliyeti ilerletme/yavaşlatma etkisin</w:t>
      </w:r>
      <w:r w:rsidR="00F217FE">
        <w:rPr>
          <w:rFonts w:ascii="Times New Roman" w:hAnsi="Times New Roman" w:cs="Times New Roman"/>
        </w:rPr>
        <w:t>e sahip olanlardır. Okulun</w:t>
      </w:r>
      <w:r w:rsidRPr="004B71C2">
        <w:rPr>
          <w:rFonts w:ascii="Times New Roman" w:hAnsi="Times New Roman" w:cs="Times New Roman"/>
        </w:rPr>
        <w:t xml:space="preserve"> bir parçası olan bireyleri ifade eder. </w:t>
      </w:r>
      <w:r w:rsidRPr="004B71C2">
        <w:rPr>
          <w:rFonts w:ascii="Times New Roman" w:hAnsi="Times New Roman" w:cs="Times New Roman"/>
          <w:b/>
          <w:bCs/>
        </w:rPr>
        <w:t xml:space="preserve">Dış paydaşlar, </w:t>
      </w:r>
      <w:r w:rsidR="00F217FE">
        <w:rPr>
          <w:rFonts w:ascii="Times New Roman" w:hAnsi="Times New Roman" w:cs="Times New Roman"/>
        </w:rPr>
        <w:t xml:space="preserve">okulun </w:t>
      </w:r>
      <w:r w:rsidRPr="004B71C2">
        <w:rPr>
          <w:rFonts w:ascii="Times New Roman" w:hAnsi="Times New Roman" w:cs="Times New Roman"/>
        </w:rPr>
        <w:t xml:space="preserve">bir parçası olmayan ancak okulda gerçekleşen her faaliyetten dolaylı olarak etkilenen, bağlı/ilişkili/ilgili kişi, grup ya da kurumları ifade eder. </w:t>
      </w:r>
    </w:p>
    <w:p w:rsidR="004B71C2" w:rsidRPr="004B71C2" w:rsidRDefault="00F217FE" w:rsidP="004B71C2">
      <w:pPr>
        <w:pStyle w:val="Default"/>
        <w:rPr>
          <w:rFonts w:ascii="Times New Roman" w:hAnsi="Times New Roman" w:cs="Times New Roman"/>
        </w:rPr>
      </w:pPr>
      <w:r>
        <w:rPr>
          <w:rFonts w:ascii="Times New Roman" w:hAnsi="Times New Roman" w:cs="Times New Roman"/>
        </w:rPr>
        <w:t xml:space="preserve">Okul </w:t>
      </w:r>
      <w:r w:rsidR="004B71C2" w:rsidRPr="004B71C2">
        <w:rPr>
          <w:rFonts w:ascii="Times New Roman" w:hAnsi="Times New Roman" w:cs="Times New Roman"/>
        </w:rPr>
        <w:t xml:space="preserve">da, tüm paydaşların katılım fırsatlarına sahip olması önemlidir. Bunun için anahtar fırsat, onları stratejik planlama sürecine dâhil etmektir. Bu süreçte paydaşların görüşlerinin alınması ve değerlendirilmesi çok önemlidir. </w:t>
      </w:r>
    </w:p>
    <w:p w:rsidR="00D41732" w:rsidRDefault="00361076" w:rsidP="00936301">
      <w:pPr>
        <w:ind w:firstLine="708"/>
        <w:rPr>
          <w:rFonts w:cs="Times New Roman"/>
          <w:szCs w:val="24"/>
          <w:lang w:eastAsia="x-none"/>
        </w:rPr>
      </w:pPr>
      <w:r w:rsidRPr="009C4D50">
        <w:rPr>
          <w:rFonts w:cs="Times New Roman"/>
          <w:szCs w:val="24"/>
          <w:lang w:eastAsia="x-none"/>
        </w:rPr>
        <w:t>Okulumuzun 2024-2028 yıllarını kapsayan Stratejik Planı’nı oluştururken mevcut durum ana</w:t>
      </w:r>
      <w:r w:rsidR="00C43544" w:rsidRPr="009C4D50">
        <w:rPr>
          <w:rFonts w:cs="Times New Roman"/>
          <w:szCs w:val="24"/>
          <w:lang w:eastAsia="x-none"/>
        </w:rPr>
        <w:t>liz</w:t>
      </w:r>
      <w:r w:rsidR="009B7C63">
        <w:rPr>
          <w:rFonts w:cs="Times New Roman"/>
          <w:szCs w:val="24"/>
          <w:lang w:eastAsia="x-none"/>
        </w:rPr>
        <w:t xml:space="preserve">ini ortaya koyabilmek adına öğrenci, veli ve </w:t>
      </w:r>
      <w:r w:rsidR="00C43544" w:rsidRPr="009C4D50">
        <w:rPr>
          <w:rFonts w:cs="Times New Roman"/>
          <w:szCs w:val="24"/>
          <w:lang w:eastAsia="x-none"/>
        </w:rPr>
        <w:t>öğretm</w:t>
      </w:r>
      <w:r w:rsidR="00E044DB" w:rsidRPr="009C4D50">
        <w:rPr>
          <w:rFonts w:cs="Times New Roman"/>
          <w:szCs w:val="24"/>
          <w:lang w:eastAsia="x-none"/>
        </w:rPr>
        <w:t xml:space="preserve">ene </w:t>
      </w:r>
      <w:r w:rsidR="00C43544" w:rsidRPr="009C4D50">
        <w:rPr>
          <w:rFonts w:cs="Times New Roman"/>
          <w:szCs w:val="24"/>
          <w:lang w:eastAsia="x-none"/>
        </w:rPr>
        <w:t>yönelik</w:t>
      </w:r>
      <w:r w:rsidR="009C4D50">
        <w:rPr>
          <w:rFonts w:cs="Times New Roman"/>
          <w:szCs w:val="24"/>
          <w:lang w:eastAsia="x-none"/>
        </w:rPr>
        <w:t xml:space="preserve"> aşağıdaki</w:t>
      </w:r>
      <w:r w:rsidRPr="009C4D50">
        <w:rPr>
          <w:rFonts w:cs="Times New Roman"/>
          <w:szCs w:val="24"/>
          <w:lang w:eastAsia="x-none"/>
        </w:rPr>
        <w:t xml:space="preserve"> anket</w:t>
      </w:r>
      <w:r w:rsidR="009C4D50">
        <w:rPr>
          <w:rFonts w:cs="Times New Roman"/>
          <w:szCs w:val="24"/>
          <w:lang w:eastAsia="x-none"/>
        </w:rPr>
        <w:t xml:space="preserve">ler </w:t>
      </w:r>
      <w:r w:rsidR="009B7C63">
        <w:rPr>
          <w:rFonts w:cs="Times New Roman"/>
          <w:szCs w:val="24"/>
          <w:lang w:eastAsia="x-none"/>
        </w:rPr>
        <w:t>uygulanmıştır. 180 öğrenci, 50 veli ile 9 öğretmenin</w:t>
      </w:r>
      <w:r w:rsidR="00BF17CD" w:rsidRPr="009C4D50">
        <w:rPr>
          <w:rFonts w:cs="Times New Roman"/>
          <w:szCs w:val="24"/>
          <w:lang w:eastAsia="x-none"/>
        </w:rPr>
        <w:t xml:space="preserve"> katıldığı anket</w:t>
      </w:r>
      <w:r w:rsidR="009B7C63">
        <w:rPr>
          <w:rFonts w:cs="Times New Roman"/>
          <w:szCs w:val="24"/>
          <w:lang w:eastAsia="x-none"/>
        </w:rPr>
        <w:t>lere verilen cevaplar aşağıda sunulmuştur</w:t>
      </w:r>
      <w:r w:rsidR="00BF17CD" w:rsidRPr="009C4D50">
        <w:rPr>
          <w:rFonts w:cs="Times New Roman"/>
          <w:szCs w:val="24"/>
          <w:lang w:eastAsia="x-none"/>
        </w:rPr>
        <w:t>. E</w:t>
      </w:r>
      <w:r w:rsidR="00E91128" w:rsidRPr="009C4D50">
        <w:rPr>
          <w:rFonts w:cs="Times New Roman"/>
          <w:szCs w:val="24"/>
          <w:lang w:eastAsia="x-none"/>
        </w:rPr>
        <w:t>lde edilen veriler; GZFT analizinin oluşturulmasına</w:t>
      </w:r>
      <w:r w:rsidR="00BF17CD" w:rsidRPr="009C4D50">
        <w:rPr>
          <w:rFonts w:cs="Times New Roman"/>
          <w:szCs w:val="24"/>
          <w:lang w:eastAsia="x-none"/>
        </w:rPr>
        <w:t xml:space="preserve">, </w:t>
      </w:r>
      <w:r w:rsidR="00C43544" w:rsidRPr="009C4D50">
        <w:rPr>
          <w:rFonts w:cs="Times New Roman"/>
          <w:szCs w:val="24"/>
          <w:lang w:eastAsia="x-none"/>
        </w:rPr>
        <w:t>stratejiler</w:t>
      </w:r>
      <w:r w:rsidR="00E91128" w:rsidRPr="009C4D50">
        <w:rPr>
          <w:rFonts w:cs="Times New Roman"/>
          <w:szCs w:val="24"/>
          <w:lang w:eastAsia="x-none"/>
        </w:rPr>
        <w:t>in</w:t>
      </w:r>
      <w:r w:rsidR="00BF17CD" w:rsidRPr="009C4D50">
        <w:rPr>
          <w:rFonts w:cs="Times New Roman"/>
          <w:szCs w:val="24"/>
          <w:lang w:eastAsia="x-none"/>
        </w:rPr>
        <w:t xml:space="preserve"> ve performans göstergeleri</w:t>
      </w:r>
      <w:r w:rsidR="00E91128" w:rsidRPr="009C4D50">
        <w:rPr>
          <w:rFonts w:cs="Times New Roman"/>
          <w:szCs w:val="24"/>
          <w:lang w:eastAsia="x-none"/>
        </w:rPr>
        <w:t>nin belirlenmesine katkı sunmuştur.</w:t>
      </w:r>
    </w:p>
    <w:p w:rsidR="00946BC5" w:rsidRDefault="00946BC5" w:rsidP="00936301">
      <w:pPr>
        <w:ind w:firstLine="708"/>
        <w:rPr>
          <w:rFonts w:cs="Times New Roman"/>
          <w:szCs w:val="24"/>
          <w:lang w:eastAsia="x-none"/>
        </w:rPr>
      </w:pPr>
    </w:p>
    <w:p w:rsidR="00946BC5" w:rsidRPr="009C4D50" w:rsidRDefault="00946BC5" w:rsidP="00936301">
      <w:pPr>
        <w:ind w:firstLine="708"/>
        <w:rPr>
          <w:rFonts w:cs="Times New Roman"/>
          <w:szCs w:val="24"/>
          <w:lang w:eastAsia="x-none"/>
        </w:rPr>
      </w:pPr>
    </w:p>
    <w:p w:rsidR="001E248B" w:rsidRPr="0072438E" w:rsidRDefault="001E248B" w:rsidP="00936301">
      <w:pPr>
        <w:ind w:firstLine="708"/>
        <w:rPr>
          <w:b/>
          <w:szCs w:val="24"/>
          <w:lang w:eastAsia="x-none"/>
        </w:rPr>
      </w:pPr>
      <w:r w:rsidRPr="0072438E">
        <w:rPr>
          <w:b/>
          <w:szCs w:val="24"/>
          <w:lang w:eastAsia="x-none"/>
        </w:rPr>
        <w:t>Tablo</w:t>
      </w:r>
      <w:r w:rsidR="0072438E">
        <w:rPr>
          <w:b/>
          <w:szCs w:val="24"/>
          <w:lang w:eastAsia="x-none"/>
        </w:rPr>
        <w:t xml:space="preserve"> 4</w:t>
      </w:r>
      <w:r w:rsidRPr="0072438E">
        <w:rPr>
          <w:b/>
          <w:szCs w:val="24"/>
          <w:lang w:eastAsia="x-none"/>
        </w:rPr>
        <w:t>: Paydaş Sınıflandırma Matrisi</w:t>
      </w:r>
    </w:p>
    <w:tbl>
      <w:tblPr>
        <w:tblStyle w:val="TabloKlavuzu"/>
        <w:tblW w:w="0" w:type="auto"/>
        <w:tblLayout w:type="fixed"/>
        <w:tblLook w:val="04A0" w:firstRow="1" w:lastRow="0" w:firstColumn="1" w:lastColumn="0" w:noHBand="0" w:noVBand="1"/>
      </w:tblPr>
      <w:tblGrid>
        <w:gridCol w:w="1838"/>
        <w:gridCol w:w="1937"/>
        <w:gridCol w:w="1595"/>
        <w:gridCol w:w="1222"/>
        <w:gridCol w:w="1248"/>
        <w:gridCol w:w="1220"/>
      </w:tblGrid>
      <w:tr w:rsidR="001E248B" w:rsidRPr="001E248B" w:rsidTr="00A97B2A">
        <w:trPr>
          <w:trHeight w:val="213"/>
        </w:trPr>
        <w:tc>
          <w:tcPr>
            <w:tcW w:w="1838" w:type="dxa"/>
            <w:vMerge w:val="restart"/>
            <w:shd w:val="clear" w:color="auto" w:fill="B3E5A1" w:themeFill="accent6" w:themeFillTint="66"/>
          </w:tcPr>
          <w:p w:rsidR="001E248B" w:rsidRPr="00946BC5" w:rsidRDefault="001E248B" w:rsidP="00936301">
            <w:pPr>
              <w:rPr>
                <w:rFonts w:cs="Times New Roman"/>
                <w:lang w:eastAsia="x-none"/>
              </w:rPr>
            </w:pPr>
          </w:p>
          <w:p w:rsidR="001E248B" w:rsidRPr="00946BC5" w:rsidRDefault="001E248B" w:rsidP="00936301">
            <w:pPr>
              <w:rPr>
                <w:rFonts w:cs="Times New Roman"/>
                <w:b/>
                <w:lang w:eastAsia="x-none"/>
              </w:rPr>
            </w:pPr>
            <w:r w:rsidRPr="00946BC5">
              <w:rPr>
                <w:rFonts w:cs="Times New Roman"/>
                <w:b/>
                <w:lang w:eastAsia="x-none"/>
              </w:rPr>
              <w:t>PAYDAŞLAR</w:t>
            </w:r>
          </w:p>
        </w:tc>
        <w:tc>
          <w:tcPr>
            <w:tcW w:w="1937" w:type="dxa"/>
            <w:shd w:val="clear" w:color="auto" w:fill="B3E5A1" w:themeFill="accent6" w:themeFillTint="66"/>
          </w:tcPr>
          <w:p w:rsidR="001E248B" w:rsidRPr="00946BC5" w:rsidRDefault="001E248B" w:rsidP="00936301">
            <w:pPr>
              <w:rPr>
                <w:rFonts w:cs="Times New Roman"/>
                <w:b/>
                <w:lang w:eastAsia="x-none"/>
              </w:rPr>
            </w:pPr>
            <w:r w:rsidRPr="00946BC5">
              <w:rPr>
                <w:rFonts w:cs="Times New Roman"/>
                <w:b/>
                <w:lang w:eastAsia="x-none"/>
              </w:rPr>
              <w:t>İÇ PAYDAŞLAR</w:t>
            </w:r>
          </w:p>
        </w:tc>
        <w:tc>
          <w:tcPr>
            <w:tcW w:w="1595" w:type="dxa"/>
            <w:shd w:val="clear" w:color="auto" w:fill="B3E5A1" w:themeFill="accent6" w:themeFillTint="66"/>
          </w:tcPr>
          <w:p w:rsidR="001E248B" w:rsidRPr="00946BC5" w:rsidRDefault="001E248B" w:rsidP="00936301">
            <w:pPr>
              <w:rPr>
                <w:rFonts w:cs="Times New Roman"/>
                <w:b/>
                <w:lang w:eastAsia="x-none"/>
              </w:rPr>
            </w:pPr>
            <w:r w:rsidRPr="00946BC5">
              <w:rPr>
                <w:rFonts w:cs="Times New Roman"/>
                <w:b/>
                <w:lang w:eastAsia="x-none"/>
              </w:rPr>
              <w:t>DIŞ PAYDAŞLAR</w:t>
            </w:r>
          </w:p>
        </w:tc>
        <w:tc>
          <w:tcPr>
            <w:tcW w:w="3690" w:type="dxa"/>
            <w:gridSpan w:val="3"/>
            <w:shd w:val="clear" w:color="auto" w:fill="B3E5A1" w:themeFill="accent6" w:themeFillTint="66"/>
          </w:tcPr>
          <w:p w:rsidR="001E248B" w:rsidRPr="00946BC5" w:rsidRDefault="001E248B" w:rsidP="00852B7D">
            <w:pPr>
              <w:jc w:val="center"/>
              <w:rPr>
                <w:rFonts w:cs="Times New Roman"/>
                <w:b/>
                <w:lang w:eastAsia="x-none"/>
              </w:rPr>
            </w:pPr>
            <w:r w:rsidRPr="00946BC5">
              <w:rPr>
                <w:rFonts w:cs="Times New Roman"/>
                <w:b/>
                <w:lang w:eastAsia="x-none"/>
              </w:rPr>
              <w:t>YARARLANICILAR</w:t>
            </w:r>
          </w:p>
        </w:tc>
      </w:tr>
      <w:tr w:rsidR="001E248B" w:rsidRPr="001E248B" w:rsidTr="00A97B2A">
        <w:trPr>
          <w:trHeight w:val="213"/>
        </w:trPr>
        <w:tc>
          <w:tcPr>
            <w:tcW w:w="1838" w:type="dxa"/>
            <w:vMerge/>
            <w:shd w:val="clear" w:color="auto" w:fill="B3E5A1" w:themeFill="accent6" w:themeFillTint="66"/>
          </w:tcPr>
          <w:p w:rsidR="001E248B" w:rsidRPr="00946BC5" w:rsidRDefault="001E248B" w:rsidP="00936301">
            <w:pPr>
              <w:rPr>
                <w:rFonts w:cs="Times New Roman"/>
                <w:szCs w:val="24"/>
                <w:lang w:eastAsia="x-none"/>
              </w:rPr>
            </w:pPr>
          </w:p>
        </w:tc>
        <w:tc>
          <w:tcPr>
            <w:tcW w:w="1937" w:type="dxa"/>
            <w:shd w:val="clear" w:color="auto" w:fill="B3E5A1" w:themeFill="accent6" w:themeFillTint="66"/>
          </w:tcPr>
          <w:tbl>
            <w:tblPr>
              <w:tblW w:w="0" w:type="auto"/>
              <w:tblBorders>
                <w:top w:val="nil"/>
                <w:left w:val="nil"/>
                <w:bottom w:val="nil"/>
                <w:right w:val="nil"/>
              </w:tblBorders>
              <w:tblLayout w:type="fixed"/>
              <w:tblLook w:val="0000" w:firstRow="0" w:lastRow="0" w:firstColumn="0" w:lastColumn="0" w:noHBand="0" w:noVBand="0"/>
            </w:tblPr>
            <w:tblGrid>
              <w:gridCol w:w="1077"/>
              <w:gridCol w:w="236"/>
              <w:gridCol w:w="236"/>
              <w:gridCol w:w="236"/>
              <w:gridCol w:w="236"/>
            </w:tblGrid>
            <w:tr w:rsidR="001E248B" w:rsidRPr="00946BC5" w:rsidTr="0072438E">
              <w:trPr>
                <w:trHeight w:val="242"/>
              </w:trPr>
              <w:tc>
                <w:tcPr>
                  <w:tcW w:w="1077" w:type="dxa"/>
                </w:tcPr>
                <w:p w:rsidR="001E248B" w:rsidRPr="00946BC5" w:rsidRDefault="001E248B" w:rsidP="001E248B">
                  <w:pPr>
                    <w:autoSpaceDE w:val="0"/>
                    <w:autoSpaceDN w:val="0"/>
                    <w:adjustRightInd w:val="0"/>
                    <w:spacing w:after="0" w:line="240" w:lineRule="auto"/>
                    <w:rPr>
                      <w:rFonts w:cs="Times New Roman"/>
                    </w:rPr>
                  </w:pPr>
                  <w:r w:rsidRPr="00946BC5">
                    <w:rPr>
                      <w:rFonts w:cs="Times New Roman"/>
                    </w:rPr>
                    <w:t xml:space="preserve">Çalışanlar, Birimler </w:t>
                  </w:r>
                </w:p>
              </w:tc>
              <w:tc>
                <w:tcPr>
                  <w:tcW w:w="222" w:type="dxa"/>
                </w:tcPr>
                <w:p w:rsidR="001E248B" w:rsidRPr="00946BC5" w:rsidRDefault="001E248B" w:rsidP="001E248B">
                  <w:pPr>
                    <w:autoSpaceDE w:val="0"/>
                    <w:autoSpaceDN w:val="0"/>
                    <w:adjustRightInd w:val="0"/>
                    <w:spacing w:after="0" w:line="240" w:lineRule="auto"/>
                    <w:rPr>
                      <w:rFonts w:cs="Times New Roman"/>
                    </w:rPr>
                  </w:pPr>
                </w:p>
              </w:tc>
              <w:tc>
                <w:tcPr>
                  <w:tcW w:w="222" w:type="dxa"/>
                </w:tcPr>
                <w:p w:rsidR="001E248B" w:rsidRPr="00946BC5" w:rsidRDefault="001E248B" w:rsidP="001E248B">
                  <w:pPr>
                    <w:autoSpaceDE w:val="0"/>
                    <w:autoSpaceDN w:val="0"/>
                    <w:adjustRightInd w:val="0"/>
                    <w:spacing w:after="0" w:line="240" w:lineRule="auto"/>
                    <w:rPr>
                      <w:rFonts w:cs="Times New Roman"/>
                    </w:rPr>
                  </w:pPr>
                </w:p>
              </w:tc>
              <w:tc>
                <w:tcPr>
                  <w:tcW w:w="222" w:type="dxa"/>
                </w:tcPr>
                <w:p w:rsidR="001E248B" w:rsidRPr="00946BC5" w:rsidRDefault="001E248B" w:rsidP="001E248B">
                  <w:pPr>
                    <w:autoSpaceDE w:val="0"/>
                    <w:autoSpaceDN w:val="0"/>
                    <w:adjustRightInd w:val="0"/>
                    <w:spacing w:after="0" w:line="240" w:lineRule="auto"/>
                    <w:rPr>
                      <w:rFonts w:cs="Times New Roman"/>
                    </w:rPr>
                  </w:pPr>
                </w:p>
              </w:tc>
              <w:tc>
                <w:tcPr>
                  <w:tcW w:w="222" w:type="dxa"/>
                </w:tcPr>
                <w:p w:rsidR="001E248B" w:rsidRPr="00946BC5" w:rsidRDefault="001E248B" w:rsidP="001E248B">
                  <w:pPr>
                    <w:autoSpaceDE w:val="0"/>
                    <w:autoSpaceDN w:val="0"/>
                    <w:adjustRightInd w:val="0"/>
                    <w:spacing w:after="0" w:line="240" w:lineRule="auto"/>
                    <w:rPr>
                      <w:rFonts w:cs="Times New Roman"/>
                    </w:rPr>
                  </w:pPr>
                </w:p>
              </w:tc>
            </w:tr>
          </w:tbl>
          <w:p w:rsidR="001E248B" w:rsidRPr="00946BC5" w:rsidRDefault="001E248B" w:rsidP="00936301">
            <w:pPr>
              <w:rPr>
                <w:rFonts w:cs="Times New Roman"/>
                <w:lang w:eastAsia="x-none"/>
              </w:rPr>
            </w:pPr>
          </w:p>
        </w:tc>
        <w:tc>
          <w:tcPr>
            <w:tcW w:w="1595" w:type="dxa"/>
            <w:shd w:val="clear" w:color="auto" w:fill="B3E5A1" w:themeFill="accent6" w:themeFillTint="66"/>
          </w:tcPr>
          <w:p w:rsidR="001E248B" w:rsidRPr="00946BC5" w:rsidRDefault="001E248B" w:rsidP="00936301">
            <w:pPr>
              <w:rPr>
                <w:rFonts w:cs="Times New Roman"/>
                <w:lang w:eastAsia="x-none"/>
              </w:rPr>
            </w:pPr>
            <w:r w:rsidRPr="00946BC5">
              <w:rPr>
                <w:rFonts w:cs="Times New Roman"/>
              </w:rPr>
              <w:t>Temel ortak</w:t>
            </w:r>
          </w:p>
        </w:tc>
        <w:tc>
          <w:tcPr>
            <w:tcW w:w="1222" w:type="dxa"/>
            <w:shd w:val="clear" w:color="auto" w:fill="B3E5A1" w:themeFill="accent6" w:themeFillTint="66"/>
          </w:tcPr>
          <w:p w:rsidR="001E248B" w:rsidRPr="00946BC5" w:rsidRDefault="001E248B" w:rsidP="00936301">
            <w:pPr>
              <w:rPr>
                <w:rFonts w:cs="Times New Roman"/>
                <w:lang w:eastAsia="x-none"/>
              </w:rPr>
            </w:pPr>
            <w:r w:rsidRPr="00946BC5">
              <w:rPr>
                <w:rFonts w:cs="Times New Roman"/>
              </w:rPr>
              <w:t>Stratejik ortak</w:t>
            </w:r>
          </w:p>
        </w:tc>
        <w:tc>
          <w:tcPr>
            <w:tcW w:w="1248" w:type="dxa"/>
            <w:shd w:val="clear" w:color="auto" w:fill="B3E5A1" w:themeFill="accent6" w:themeFillTint="66"/>
          </w:tcPr>
          <w:p w:rsidR="001E248B" w:rsidRPr="00946BC5" w:rsidRDefault="001E248B" w:rsidP="00936301">
            <w:pPr>
              <w:rPr>
                <w:rFonts w:cs="Times New Roman"/>
                <w:lang w:eastAsia="x-none"/>
              </w:rPr>
            </w:pPr>
            <w:r w:rsidRPr="00946BC5">
              <w:rPr>
                <w:rFonts w:cs="Times New Roman"/>
              </w:rPr>
              <w:t>Tedarikçi</w:t>
            </w:r>
          </w:p>
        </w:tc>
        <w:tc>
          <w:tcPr>
            <w:tcW w:w="1220" w:type="dxa"/>
            <w:shd w:val="clear" w:color="auto" w:fill="B3E5A1" w:themeFill="accent6" w:themeFillTint="66"/>
          </w:tcPr>
          <w:p w:rsidR="001E248B" w:rsidRPr="00946BC5" w:rsidRDefault="001E248B" w:rsidP="00936301">
            <w:pPr>
              <w:rPr>
                <w:rFonts w:cs="Times New Roman"/>
                <w:lang w:eastAsia="x-none"/>
              </w:rPr>
            </w:pPr>
            <w:r w:rsidRPr="00946BC5">
              <w:rPr>
                <w:rFonts w:cs="Times New Roman"/>
              </w:rPr>
              <w:t>Müşteri, hedef kitle</w:t>
            </w:r>
          </w:p>
        </w:tc>
      </w:tr>
      <w:tr w:rsidR="001E248B" w:rsidRPr="001E248B" w:rsidTr="00A97B2A">
        <w:tc>
          <w:tcPr>
            <w:tcW w:w="1838" w:type="dxa"/>
            <w:shd w:val="clear" w:color="auto" w:fill="B3E5A1" w:themeFill="accent6" w:themeFillTint="66"/>
          </w:tcPr>
          <w:p w:rsidR="001E248B" w:rsidRPr="00946BC5" w:rsidRDefault="001E248B" w:rsidP="00946BC5">
            <w:pPr>
              <w:jc w:val="left"/>
              <w:rPr>
                <w:rFonts w:cs="Times New Roman"/>
                <w:b/>
                <w:lang w:eastAsia="x-none"/>
              </w:rPr>
            </w:pPr>
            <w:r w:rsidRPr="00946BC5">
              <w:rPr>
                <w:rFonts w:cs="Times New Roman"/>
                <w:b/>
                <w:lang w:eastAsia="x-none"/>
              </w:rPr>
              <w:t>Millî Eğitim Bakanlığı</w:t>
            </w:r>
          </w:p>
        </w:tc>
        <w:tc>
          <w:tcPr>
            <w:tcW w:w="1937" w:type="dxa"/>
            <w:shd w:val="clear" w:color="auto" w:fill="D9F2D0" w:themeFill="accent6" w:themeFillTint="33"/>
          </w:tcPr>
          <w:p w:rsidR="001E248B" w:rsidRPr="001E248B" w:rsidRDefault="001E248B" w:rsidP="00936301">
            <w:pPr>
              <w:rPr>
                <w:lang w:eastAsia="x-none"/>
              </w:rPr>
            </w:pPr>
          </w:p>
        </w:tc>
        <w:tc>
          <w:tcPr>
            <w:tcW w:w="1595" w:type="dxa"/>
            <w:shd w:val="clear" w:color="auto" w:fill="D9F2D0" w:themeFill="accent6" w:themeFillTint="33"/>
          </w:tcPr>
          <w:p w:rsidR="001E248B" w:rsidRPr="001E248B" w:rsidRDefault="00F217FE" w:rsidP="00F217FE">
            <w:pPr>
              <w:jc w:val="center"/>
              <w:rPr>
                <w:lang w:eastAsia="x-none"/>
              </w:rPr>
            </w:pPr>
            <w:r w:rsidRPr="0072438E">
              <w:t>√</w:t>
            </w:r>
          </w:p>
        </w:tc>
        <w:tc>
          <w:tcPr>
            <w:tcW w:w="1222" w:type="dxa"/>
            <w:shd w:val="clear" w:color="auto" w:fill="D9F2D0" w:themeFill="accent6" w:themeFillTint="33"/>
          </w:tcPr>
          <w:p w:rsidR="001E248B" w:rsidRPr="001E248B" w:rsidRDefault="001E248B" w:rsidP="00936301">
            <w:pPr>
              <w:rPr>
                <w:lang w:eastAsia="x-none"/>
              </w:rPr>
            </w:pPr>
          </w:p>
        </w:tc>
        <w:tc>
          <w:tcPr>
            <w:tcW w:w="1248" w:type="dxa"/>
            <w:shd w:val="clear" w:color="auto" w:fill="D9F2D0" w:themeFill="accent6" w:themeFillTint="33"/>
          </w:tcPr>
          <w:p w:rsidR="001E248B" w:rsidRPr="001E248B" w:rsidRDefault="001E248B" w:rsidP="00936301">
            <w:pPr>
              <w:rPr>
                <w:lang w:eastAsia="x-none"/>
              </w:rPr>
            </w:pPr>
          </w:p>
        </w:tc>
        <w:tc>
          <w:tcPr>
            <w:tcW w:w="1220" w:type="dxa"/>
            <w:shd w:val="clear" w:color="auto" w:fill="D9F2D0" w:themeFill="accent6" w:themeFillTint="33"/>
          </w:tcPr>
          <w:p w:rsidR="001E248B" w:rsidRPr="001E248B" w:rsidRDefault="001E248B" w:rsidP="00936301">
            <w:pPr>
              <w:rPr>
                <w:lang w:eastAsia="x-none"/>
              </w:rPr>
            </w:pPr>
          </w:p>
        </w:tc>
      </w:tr>
      <w:tr w:rsidR="001E248B" w:rsidTr="00A97B2A">
        <w:tc>
          <w:tcPr>
            <w:tcW w:w="1838" w:type="dxa"/>
            <w:shd w:val="clear" w:color="auto" w:fill="B3E5A1" w:themeFill="accent6" w:themeFillTint="66"/>
          </w:tcPr>
          <w:p w:rsidR="001E248B" w:rsidRPr="00946BC5" w:rsidRDefault="00852B7D" w:rsidP="00946BC5">
            <w:pPr>
              <w:jc w:val="left"/>
              <w:rPr>
                <w:rFonts w:cs="Times New Roman"/>
                <w:b/>
                <w:lang w:eastAsia="x-none"/>
              </w:rPr>
            </w:pPr>
            <w:r w:rsidRPr="00946BC5">
              <w:rPr>
                <w:rFonts w:cs="Times New Roman"/>
                <w:b/>
                <w:lang w:eastAsia="x-none"/>
              </w:rPr>
              <w:t>İlçe Milli Eğitim Müdürlüğü</w:t>
            </w:r>
          </w:p>
        </w:tc>
        <w:tc>
          <w:tcPr>
            <w:tcW w:w="1937" w:type="dxa"/>
            <w:shd w:val="clear" w:color="auto" w:fill="D9F2D0" w:themeFill="accent6" w:themeFillTint="33"/>
          </w:tcPr>
          <w:p w:rsidR="001E248B" w:rsidRPr="001E248B" w:rsidRDefault="001E248B" w:rsidP="00936301">
            <w:pPr>
              <w:rPr>
                <w:color w:val="FF0000"/>
                <w:lang w:eastAsia="x-none"/>
              </w:rPr>
            </w:pPr>
          </w:p>
        </w:tc>
        <w:tc>
          <w:tcPr>
            <w:tcW w:w="1595" w:type="dxa"/>
            <w:shd w:val="clear" w:color="auto" w:fill="D9F2D0" w:themeFill="accent6" w:themeFillTint="33"/>
          </w:tcPr>
          <w:p w:rsidR="001E248B" w:rsidRPr="001E248B" w:rsidRDefault="00F217FE" w:rsidP="00F217FE">
            <w:pPr>
              <w:jc w:val="center"/>
              <w:rPr>
                <w:color w:val="FF0000"/>
                <w:lang w:eastAsia="x-none"/>
              </w:rPr>
            </w:pPr>
            <w:r w:rsidRPr="0072438E">
              <w:t>√</w:t>
            </w:r>
          </w:p>
        </w:tc>
        <w:tc>
          <w:tcPr>
            <w:tcW w:w="1222" w:type="dxa"/>
            <w:shd w:val="clear" w:color="auto" w:fill="D9F2D0" w:themeFill="accent6" w:themeFillTint="33"/>
          </w:tcPr>
          <w:p w:rsidR="001E248B" w:rsidRPr="001E248B" w:rsidRDefault="001E248B" w:rsidP="00936301">
            <w:pPr>
              <w:rPr>
                <w:color w:val="FF0000"/>
                <w:lang w:eastAsia="x-none"/>
              </w:rPr>
            </w:pP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1E248B" w:rsidP="00936301">
            <w:pPr>
              <w:rPr>
                <w:color w:val="FF0000"/>
                <w:lang w:eastAsia="x-none"/>
              </w:rPr>
            </w:pPr>
          </w:p>
        </w:tc>
      </w:tr>
      <w:tr w:rsidR="001E248B" w:rsidTr="00A97B2A">
        <w:tc>
          <w:tcPr>
            <w:tcW w:w="1838" w:type="dxa"/>
            <w:shd w:val="clear" w:color="auto" w:fill="B3E5A1" w:themeFill="accent6" w:themeFillTint="66"/>
          </w:tcPr>
          <w:p w:rsidR="001E248B" w:rsidRPr="00946BC5" w:rsidRDefault="00852B7D" w:rsidP="00946BC5">
            <w:pPr>
              <w:jc w:val="left"/>
              <w:rPr>
                <w:rFonts w:cs="Times New Roman"/>
                <w:b/>
                <w:lang w:eastAsia="x-none"/>
              </w:rPr>
            </w:pPr>
            <w:r w:rsidRPr="00946BC5">
              <w:rPr>
                <w:rFonts w:cs="Times New Roman"/>
                <w:b/>
                <w:lang w:eastAsia="x-none"/>
              </w:rPr>
              <w:t>Okullar ve Bağlı Kurumlar</w:t>
            </w:r>
          </w:p>
        </w:tc>
        <w:tc>
          <w:tcPr>
            <w:tcW w:w="1937" w:type="dxa"/>
            <w:shd w:val="clear" w:color="auto" w:fill="D9F2D0" w:themeFill="accent6" w:themeFillTint="33"/>
          </w:tcPr>
          <w:p w:rsidR="001E248B" w:rsidRPr="001E248B" w:rsidRDefault="001E248B" w:rsidP="00936301">
            <w:pPr>
              <w:rPr>
                <w:color w:val="FF0000"/>
                <w:lang w:eastAsia="x-none"/>
              </w:rPr>
            </w:pPr>
          </w:p>
        </w:tc>
        <w:tc>
          <w:tcPr>
            <w:tcW w:w="1595" w:type="dxa"/>
            <w:shd w:val="clear" w:color="auto" w:fill="D9F2D0" w:themeFill="accent6" w:themeFillTint="33"/>
          </w:tcPr>
          <w:p w:rsidR="001E248B" w:rsidRPr="001E248B" w:rsidRDefault="001E248B" w:rsidP="00936301">
            <w:pPr>
              <w:rPr>
                <w:color w:val="FF0000"/>
                <w:lang w:eastAsia="x-none"/>
              </w:rPr>
            </w:pPr>
          </w:p>
        </w:tc>
        <w:tc>
          <w:tcPr>
            <w:tcW w:w="1222" w:type="dxa"/>
            <w:shd w:val="clear" w:color="auto" w:fill="D9F2D0" w:themeFill="accent6" w:themeFillTint="33"/>
          </w:tcPr>
          <w:p w:rsidR="001E248B" w:rsidRPr="001E248B" w:rsidRDefault="00F217FE" w:rsidP="00F217FE">
            <w:pPr>
              <w:jc w:val="center"/>
              <w:rPr>
                <w:color w:val="FF0000"/>
                <w:lang w:eastAsia="x-none"/>
              </w:rPr>
            </w:pPr>
            <w:r w:rsidRPr="0072438E">
              <w:t>√</w:t>
            </w: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1E248B" w:rsidP="00936301">
            <w:pPr>
              <w:rPr>
                <w:color w:val="FF0000"/>
                <w:lang w:eastAsia="x-none"/>
              </w:rPr>
            </w:pPr>
          </w:p>
        </w:tc>
      </w:tr>
      <w:tr w:rsidR="001E248B" w:rsidTr="00A97B2A">
        <w:tc>
          <w:tcPr>
            <w:tcW w:w="1838" w:type="dxa"/>
            <w:shd w:val="clear" w:color="auto" w:fill="B3E5A1" w:themeFill="accent6" w:themeFillTint="66"/>
          </w:tcPr>
          <w:p w:rsidR="001E248B" w:rsidRPr="00946BC5" w:rsidRDefault="003A6117" w:rsidP="00946BC5">
            <w:pPr>
              <w:jc w:val="left"/>
              <w:rPr>
                <w:rFonts w:cs="Times New Roman"/>
                <w:b/>
                <w:lang w:eastAsia="x-none"/>
              </w:rPr>
            </w:pPr>
            <w:r w:rsidRPr="00946BC5">
              <w:rPr>
                <w:rFonts w:cs="Times New Roman"/>
                <w:b/>
                <w:lang w:eastAsia="x-none"/>
              </w:rPr>
              <w:t>Okul müdürü, müdür yardımcısı, ö</w:t>
            </w:r>
            <w:r w:rsidR="0072438E" w:rsidRPr="00946BC5">
              <w:rPr>
                <w:rFonts w:cs="Times New Roman"/>
                <w:b/>
                <w:lang w:eastAsia="x-none"/>
              </w:rPr>
              <w:t>ğretmenler ve Diğer Çalışanlar</w:t>
            </w:r>
          </w:p>
        </w:tc>
        <w:tc>
          <w:tcPr>
            <w:tcW w:w="1937" w:type="dxa"/>
            <w:shd w:val="clear" w:color="auto" w:fill="D9F2D0" w:themeFill="accent6" w:themeFillTint="33"/>
          </w:tcPr>
          <w:p w:rsidR="001E248B" w:rsidRPr="001E248B" w:rsidRDefault="00F217FE" w:rsidP="00F217FE">
            <w:pPr>
              <w:jc w:val="center"/>
              <w:rPr>
                <w:color w:val="FF0000"/>
                <w:lang w:eastAsia="x-none"/>
              </w:rPr>
            </w:pPr>
            <w:r w:rsidRPr="0072438E">
              <w:t>√</w:t>
            </w:r>
          </w:p>
        </w:tc>
        <w:tc>
          <w:tcPr>
            <w:tcW w:w="1595" w:type="dxa"/>
            <w:shd w:val="clear" w:color="auto" w:fill="D9F2D0" w:themeFill="accent6" w:themeFillTint="33"/>
          </w:tcPr>
          <w:p w:rsidR="001E248B" w:rsidRPr="001E248B" w:rsidRDefault="001E248B" w:rsidP="00936301">
            <w:pPr>
              <w:rPr>
                <w:color w:val="FF0000"/>
                <w:lang w:eastAsia="x-none"/>
              </w:rPr>
            </w:pPr>
          </w:p>
        </w:tc>
        <w:tc>
          <w:tcPr>
            <w:tcW w:w="1222" w:type="dxa"/>
            <w:shd w:val="clear" w:color="auto" w:fill="D9F2D0" w:themeFill="accent6" w:themeFillTint="33"/>
          </w:tcPr>
          <w:p w:rsidR="001E248B" w:rsidRPr="001E248B" w:rsidRDefault="001E248B" w:rsidP="00936301">
            <w:pPr>
              <w:rPr>
                <w:color w:val="FF0000"/>
                <w:lang w:eastAsia="x-none"/>
              </w:rPr>
            </w:pP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1E248B" w:rsidP="00936301">
            <w:pPr>
              <w:rPr>
                <w:color w:val="FF0000"/>
                <w:lang w:eastAsia="x-none"/>
              </w:rPr>
            </w:pPr>
          </w:p>
        </w:tc>
      </w:tr>
      <w:tr w:rsidR="001E248B" w:rsidTr="00A97B2A">
        <w:tc>
          <w:tcPr>
            <w:tcW w:w="1838" w:type="dxa"/>
            <w:shd w:val="clear" w:color="auto" w:fill="B3E5A1" w:themeFill="accent6" w:themeFillTint="66"/>
          </w:tcPr>
          <w:p w:rsidR="001E248B" w:rsidRPr="00946BC5" w:rsidRDefault="00710E21" w:rsidP="00946BC5">
            <w:pPr>
              <w:jc w:val="left"/>
              <w:rPr>
                <w:rFonts w:cs="Times New Roman"/>
                <w:b/>
                <w:lang w:eastAsia="x-none"/>
              </w:rPr>
            </w:pPr>
            <w:r w:rsidRPr="00946BC5">
              <w:rPr>
                <w:rFonts w:cs="Times New Roman"/>
                <w:b/>
                <w:lang w:eastAsia="x-none"/>
              </w:rPr>
              <w:lastRenderedPageBreak/>
              <w:t>Öğrenciler</w:t>
            </w:r>
          </w:p>
        </w:tc>
        <w:tc>
          <w:tcPr>
            <w:tcW w:w="1937" w:type="dxa"/>
            <w:shd w:val="clear" w:color="auto" w:fill="D9F2D0" w:themeFill="accent6" w:themeFillTint="33"/>
          </w:tcPr>
          <w:p w:rsidR="001E248B" w:rsidRPr="001E248B" w:rsidRDefault="001E248B" w:rsidP="00F217FE">
            <w:pPr>
              <w:jc w:val="center"/>
              <w:rPr>
                <w:color w:val="FF0000"/>
                <w:lang w:eastAsia="x-none"/>
              </w:rPr>
            </w:pPr>
          </w:p>
        </w:tc>
        <w:tc>
          <w:tcPr>
            <w:tcW w:w="1595" w:type="dxa"/>
            <w:shd w:val="clear" w:color="auto" w:fill="D9F2D0" w:themeFill="accent6" w:themeFillTint="33"/>
          </w:tcPr>
          <w:p w:rsidR="001E248B" w:rsidRPr="001E248B" w:rsidRDefault="001E248B" w:rsidP="00936301">
            <w:pPr>
              <w:rPr>
                <w:color w:val="FF0000"/>
                <w:lang w:eastAsia="x-none"/>
              </w:rPr>
            </w:pPr>
          </w:p>
        </w:tc>
        <w:tc>
          <w:tcPr>
            <w:tcW w:w="1222" w:type="dxa"/>
            <w:shd w:val="clear" w:color="auto" w:fill="D9F2D0" w:themeFill="accent6" w:themeFillTint="33"/>
          </w:tcPr>
          <w:p w:rsidR="001E248B" w:rsidRPr="001E248B" w:rsidRDefault="001E248B" w:rsidP="00936301">
            <w:pPr>
              <w:rPr>
                <w:color w:val="FF0000"/>
                <w:lang w:eastAsia="x-none"/>
              </w:rPr>
            </w:pP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5E4CA8" w:rsidP="005E4CA8">
            <w:pPr>
              <w:jc w:val="center"/>
              <w:rPr>
                <w:color w:val="FF0000"/>
                <w:lang w:eastAsia="x-none"/>
              </w:rPr>
            </w:pPr>
            <w:r w:rsidRPr="0072438E">
              <w:t>√</w:t>
            </w:r>
          </w:p>
        </w:tc>
      </w:tr>
      <w:tr w:rsidR="00710E21" w:rsidTr="00A97B2A">
        <w:tc>
          <w:tcPr>
            <w:tcW w:w="1838" w:type="dxa"/>
            <w:shd w:val="clear" w:color="auto" w:fill="B3E5A1" w:themeFill="accent6" w:themeFillTint="66"/>
          </w:tcPr>
          <w:p w:rsidR="00710E21" w:rsidRPr="00946BC5" w:rsidRDefault="00710E21" w:rsidP="00946BC5">
            <w:pPr>
              <w:jc w:val="left"/>
              <w:rPr>
                <w:rFonts w:cs="Times New Roman"/>
                <w:b/>
                <w:lang w:eastAsia="x-none"/>
              </w:rPr>
            </w:pPr>
            <w:r w:rsidRPr="00946BC5">
              <w:rPr>
                <w:rFonts w:cs="Times New Roman"/>
                <w:b/>
                <w:lang w:eastAsia="x-none"/>
              </w:rPr>
              <w:t>Veliler</w:t>
            </w:r>
          </w:p>
        </w:tc>
        <w:tc>
          <w:tcPr>
            <w:tcW w:w="1937" w:type="dxa"/>
            <w:shd w:val="clear" w:color="auto" w:fill="D9F2D0" w:themeFill="accent6" w:themeFillTint="33"/>
          </w:tcPr>
          <w:p w:rsidR="00710E21" w:rsidRPr="0072438E" w:rsidRDefault="00710E21" w:rsidP="00F217FE">
            <w:pPr>
              <w:jc w:val="center"/>
            </w:pPr>
          </w:p>
        </w:tc>
        <w:tc>
          <w:tcPr>
            <w:tcW w:w="1595" w:type="dxa"/>
            <w:shd w:val="clear" w:color="auto" w:fill="D9F2D0" w:themeFill="accent6" w:themeFillTint="33"/>
          </w:tcPr>
          <w:p w:rsidR="00710E21" w:rsidRPr="001E248B" w:rsidRDefault="00710E21" w:rsidP="00710E21">
            <w:pPr>
              <w:jc w:val="center"/>
              <w:rPr>
                <w:color w:val="FF0000"/>
                <w:lang w:eastAsia="x-none"/>
              </w:rPr>
            </w:pPr>
          </w:p>
        </w:tc>
        <w:tc>
          <w:tcPr>
            <w:tcW w:w="1222" w:type="dxa"/>
            <w:shd w:val="clear" w:color="auto" w:fill="D9F2D0" w:themeFill="accent6" w:themeFillTint="33"/>
          </w:tcPr>
          <w:p w:rsidR="00710E21" w:rsidRPr="001E248B" w:rsidRDefault="00710E21" w:rsidP="00936301">
            <w:pPr>
              <w:rPr>
                <w:color w:val="FF0000"/>
                <w:lang w:eastAsia="x-none"/>
              </w:rPr>
            </w:pPr>
          </w:p>
        </w:tc>
        <w:tc>
          <w:tcPr>
            <w:tcW w:w="1248" w:type="dxa"/>
            <w:shd w:val="clear" w:color="auto" w:fill="D9F2D0" w:themeFill="accent6" w:themeFillTint="33"/>
          </w:tcPr>
          <w:p w:rsidR="00710E21" w:rsidRPr="001E248B" w:rsidRDefault="00710E21" w:rsidP="00936301">
            <w:pPr>
              <w:rPr>
                <w:color w:val="FF0000"/>
                <w:lang w:eastAsia="x-none"/>
              </w:rPr>
            </w:pPr>
          </w:p>
        </w:tc>
        <w:tc>
          <w:tcPr>
            <w:tcW w:w="1220" w:type="dxa"/>
            <w:shd w:val="clear" w:color="auto" w:fill="D9F2D0" w:themeFill="accent6" w:themeFillTint="33"/>
          </w:tcPr>
          <w:p w:rsidR="00710E21" w:rsidRPr="001E248B" w:rsidRDefault="005E4CA8" w:rsidP="005E4CA8">
            <w:pPr>
              <w:jc w:val="center"/>
              <w:rPr>
                <w:color w:val="FF0000"/>
                <w:lang w:eastAsia="x-none"/>
              </w:rPr>
            </w:pPr>
            <w:r w:rsidRPr="0072438E">
              <w:t>√</w:t>
            </w:r>
          </w:p>
        </w:tc>
      </w:tr>
      <w:tr w:rsidR="001E248B" w:rsidTr="00A97B2A">
        <w:tc>
          <w:tcPr>
            <w:tcW w:w="1838" w:type="dxa"/>
            <w:shd w:val="clear" w:color="auto" w:fill="B3E5A1" w:themeFill="accent6" w:themeFillTint="66"/>
          </w:tcPr>
          <w:p w:rsidR="001E248B" w:rsidRPr="00946BC5" w:rsidRDefault="0072438E" w:rsidP="00946BC5">
            <w:pPr>
              <w:jc w:val="left"/>
              <w:rPr>
                <w:rFonts w:cs="Times New Roman"/>
                <w:b/>
                <w:lang w:eastAsia="x-none"/>
              </w:rPr>
            </w:pPr>
            <w:r w:rsidRPr="00946BC5">
              <w:rPr>
                <w:rFonts w:cs="Times New Roman"/>
                <w:b/>
                <w:lang w:eastAsia="x-none"/>
              </w:rPr>
              <w:t>Okul Aile Birliği</w:t>
            </w:r>
          </w:p>
        </w:tc>
        <w:tc>
          <w:tcPr>
            <w:tcW w:w="1937" w:type="dxa"/>
            <w:shd w:val="clear" w:color="auto" w:fill="D9F2D0" w:themeFill="accent6" w:themeFillTint="33"/>
          </w:tcPr>
          <w:p w:rsidR="001E248B" w:rsidRPr="001E248B" w:rsidRDefault="00F217FE" w:rsidP="00F217FE">
            <w:pPr>
              <w:jc w:val="center"/>
              <w:rPr>
                <w:color w:val="FF0000"/>
                <w:lang w:eastAsia="x-none"/>
              </w:rPr>
            </w:pPr>
            <w:r w:rsidRPr="0072438E">
              <w:t>√</w:t>
            </w:r>
          </w:p>
        </w:tc>
        <w:tc>
          <w:tcPr>
            <w:tcW w:w="1595" w:type="dxa"/>
            <w:shd w:val="clear" w:color="auto" w:fill="D9F2D0" w:themeFill="accent6" w:themeFillTint="33"/>
          </w:tcPr>
          <w:p w:rsidR="001E248B" w:rsidRPr="001E248B" w:rsidRDefault="001E248B" w:rsidP="00936301">
            <w:pPr>
              <w:rPr>
                <w:color w:val="FF0000"/>
                <w:lang w:eastAsia="x-none"/>
              </w:rPr>
            </w:pPr>
          </w:p>
        </w:tc>
        <w:tc>
          <w:tcPr>
            <w:tcW w:w="1222" w:type="dxa"/>
            <w:shd w:val="clear" w:color="auto" w:fill="D9F2D0" w:themeFill="accent6" w:themeFillTint="33"/>
          </w:tcPr>
          <w:p w:rsidR="001E248B" w:rsidRPr="001E248B" w:rsidRDefault="001E248B" w:rsidP="00936301">
            <w:pPr>
              <w:rPr>
                <w:color w:val="FF0000"/>
                <w:lang w:eastAsia="x-none"/>
              </w:rPr>
            </w:pP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1E248B" w:rsidP="00936301">
            <w:pPr>
              <w:rPr>
                <w:color w:val="FF0000"/>
                <w:lang w:eastAsia="x-none"/>
              </w:rPr>
            </w:pPr>
          </w:p>
        </w:tc>
      </w:tr>
      <w:tr w:rsidR="001E248B" w:rsidTr="00A97B2A">
        <w:tc>
          <w:tcPr>
            <w:tcW w:w="1838" w:type="dxa"/>
            <w:shd w:val="clear" w:color="auto" w:fill="B3E5A1" w:themeFill="accent6" w:themeFillTint="66"/>
          </w:tcPr>
          <w:p w:rsidR="001E248B" w:rsidRPr="00946BC5" w:rsidRDefault="0072438E" w:rsidP="00946BC5">
            <w:pPr>
              <w:jc w:val="left"/>
              <w:rPr>
                <w:rFonts w:cs="Times New Roman"/>
                <w:b/>
                <w:color w:val="FF0000"/>
                <w:lang w:eastAsia="x-none"/>
              </w:rPr>
            </w:pPr>
            <w:r w:rsidRPr="00946BC5">
              <w:rPr>
                <w:rFonts w:cs="Times New Roman"/>
                <w:b/>
                <w:lang w:eastAsia="x-none"/>
              </w:rPr>
              <w:t>İşveren Kuruluşlar</w:t>
            </w:r>
          </w:p>
        </w:tc>
        <w:tc>
          <w:tcPr>
            <w:tcW w:w="1937" w:type="dxa"/>
            <w:shd w:val="clear" w:color="auto" w:fill="D9F2D0" w:themeFill="accent6" w:themeFillTint="33"/>
          </w:tcPr>
          <w:p w:rsidR="001E248B" w:rsidRPr="001E248B" w:rsidRDefault="001E248B" w:rsidP="00936301">
            <w:pPr>
              <w:rPr>
                <w:color w:val="FF0000"/>
                <w:lang w:eastAsia="x-none"/>
              </w:rPr>
            </w:pPr>
          </w:p>
        </w:tc>
        <w:tc>
          <w:tcPr>
            <w:tcW w:w="1595" w:type="dxa"/>
            <w:shd w:val="clear" w:color="auto" w:fill="D9F2D0" w:themeFill="accent6" w:themeFillTint="33"/>
          </w:tcPr>
          <w:p w:rsidR="001E248B" w:rsidRPr="001E248B" w:rsidRDefault="001E248B" w:rsidP="00F217FE">
            <w:pPr>
              <w:jc w:val="center"/>
              <w:rPr>
                <w:color w:val="FF0000"/>
                <w:lang w:eastAsia="x-none"/>
              </w:rPr>
            </w:pPr>
          </w:p>
        </w:tc>
        <w:tc>
          <w:tcPr>
            <w:tcW w:w="1222" w:type="dxa"/>
            <w:shd w:val="clear" w:color="auto" w:fill="D9F2D0" w:themeFill="accent6" w:themeFillTint="33"/>
          </w:tcPr>
          <w:p w:rsidR="001E248B" w:rsidRPr="001E248B" w:rsidRDefault="005E4CA8" w:rsidP="005E4CA8">
            <w:pPr>
              <w:jc w:val="center"/>
              <w:rPr>
                <w:color w:val="FF0000"/>
                <w:lang w:eastAsia="x-none"/>
              </w:rPr>
            </w:pPr>
            <w:r w:rsidRPr="0072438E">
              <w:t>√</w:t>
            </w:r>
          </w:p>
        </w:tc>
        <w:tc>
          <w:tcPr>
            <w:tcW w:w="1248" w:type="dxa"/>
            <w:shd w:val="clear" w:color="auto" w:fill="D9F2D0" w:themeFill="accent6" w:themeFillTint="33"/>
          </w:tcPr>
          <w:p w:rsidR="001E248B" w:rsidRPr="001E248B" w:rsidRDefault="001E248B" w:rsidP="00936301">
            <w:pPr>
              <w:rPr>
                <w:color w:val="FF0000"/>
                <w:lang w:eastAsia="x-none"/>
              </w:rPr>
            </w:pPr>
          </w:p>
        </w:tc>
        <w:tc>
          <w:tcPr>
            <w:tcW w:w="1220" w:type="dxa"/>
            <w:shd w:val="clear" w:color="auto" w:fill="D9F2D0" w:themeFill="accent6" w:themeFillTint="33"/>
          </w:tcPr>
          <w:p w:rsidR="001E248B" w:rsidRPr="001E248B" w:rsidRDefault="001E248B" w:rsidP="00F217FE">
            <w:pPr>
              <w:jc w:val="center"/>
              <w:rPr>
                <w:color w:val="FF0000"/>
                <w:lang w:eastAsia="x-none"/>
              </w:rPr>
            </w:pPr>
          </w:p>
        </w:tc>
      </w:tr>
    </w:tbl>
    <w:p w:rsidR="001E248B" w:rsidRPr="0072438E" w:rsidRDefault="0072438E" w:rsidP="0072438E">
      <w:pPr>
        <w:ind w:firstLine="708"/>
        <w:rPr>
          <w:color w:val="FF0000"/>
          <w:lang w:eastAsia="x-none"/>
        </w:rPr>
      </w:pPr>
      <w:r w:rsidRPr="0072438E">
        <w:t xml:space="preserve">√ : Tamamı </w:t>
      </w:r>
      <w:proofErr w:type="gramStart"/>
      <w:r w:rsidRPr="0072438E">
        <w:t>O : Bir</w:t>
      </w:r>
      <w:proofErr w:type="gramEnd"/>
      <w:r w:rsidRPr="0072438E">
        <w:t xml:space="preserve"> kısmı</w:t>
      </w:r>
    </w:p>
    <w:p w:rsidR="00263075" w:rsidRPr="00946BC5" w:rsidRDefault="0072438E" w:rsidP="0072438E">
      <w:pPr>
        <w:pStyle w:val="Balk1"/>
        <w:spacing w:before="0" w:after="0"/>
        <w:contextualSpacing/>
        <w:rPr>
          <w:bCs/>
          <w:sz w:val="20"/>
          <w:szCs w:val="20"/>
        </w:rPr>
      </w:pPr>
      <w:r w:rsidRPr="00946BC5">
        <w:rPr>
          <w:bCs/>
          <w:sz w:val="20"/>
          <w:szCs w:val="20"/>
        </w:rPr>
        <w:t xml:space="preserve">Tablo 5: Paydaş </w:t>
      </w:r>
      <w:proofErr w:type="spellStart"/>
      <w:r w:rsidRPr="00946BC5">
        <w:rPr>
          <w:bCs/>
          <w:sz w:val="20"/>
          <w:szCs w:val="20"/>
        </w:rPr>
        <w:t>Önceliklendirme</w:t>
      </w:r>
      <w:proofErr w:type="spellEnd"/>
      <w:r w:rsidRPr="00946BC5">
        <w:rPr>
          <w:bCs/>
          <w:sz w:val="20"/>
          <w:szCs w:val="20"/>
        </w:rPr>
        <w:t xml:space="preserve"> Matrisi</w:t>
      </w:r>
    </w:p>
    <w:tbl>
      <w:tblPr>
        <w:tblStyle w:val="TabloKlavuzu"/>
        <w:tblW w:w="0" w:type="auto"/>
        <w:tblLook w:val="04A0" w:firstRow="1" w:lastRow="0" w:firstColumn="1" w:lastColumn="0" w:noHBand="0" w:noVBand="1"/>
      </w:tblPr>
      <w:tblGrid>
        <w:gridCol w:w="1469"/>
        <w:gridCol w:w="1089"/>
        <w:gridCol w:w="1089"/>
        <w:gridCol w:w="2283"/>
        <w:gridCol w:w="1960"/>
        <w:gridCol w:w="1170"/>
      </w:tblGrid>
      <w:tr w:rsidR="003A6117" w:rsidRPr="005741C7" w:rsidTr="00A97B2A">
        <w:tc>
          <w:tcPr>
            <w:tcW w:w="1389"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Paydaş</w:t>
            </w:r>
          </w:p>
        </w:tc>
        <w:tc>
          <w:tcPr>
            <w:tcW w:w="1241"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İç Paydaş</w:t>
            </w:r>
          </w:p>
        </w:tc>
        <w:tc>
          <w:tcPr>
            <w:tcW w:w="1241"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Dış Paydaş</w:t>
            </w:r>
          </w:p>
        </w:tc>
        <w:tc>
          <w:tcPr>
            <w:tcW w:w="1938"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Yararlanıcı/Müşteri</w:t>
            </w:r>
          </w:p>
        </w:tc>
        <w:tc>
          <w:tcPr>
            <w:tcW w:w="1971"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Neden Paydaş</w:t>
            </w:r>
          </w:p>
        </w:tc>
        <w:tc>
          <w:tcPr>
            <w:tcW w:w="1280" w:type="dxa"/>
            <w:shd w:val="clear" w:color="auto" w:fill="B3E5A1" w:themeFill="accent6" w:themeFillTint="66"/>
          </w:tcPr>
          <w:p w:rsidR="0072438E" w:rsidRPr="00946BC5" w:rsidRDefault="000422BA" w:rsidP="0072438E">
            <w:pPr>
              <w:rPr>
                <w:rFonts w:cs="Times New Roman"/>
                <w:b/>
                <w:lang w:eastAsia="x-none"/>
              </w:rPr>
            </w:pPr>
            <w:r w:rsidRPr="00946BC5">
              <w:rPr>
                <w:rFonts w:cs="Times New Roman"/>
                <w:b/>
                <w:lang w:eastAsia="x-none"/>
              </w:rPr>
              <w:t>Önceliği</w:t>
            </w:r>
          </w:p>
        </w:tc>
      </w:tr>
      <w:tr w:rsidR="003A6117" w:rsidRPr="005741C7" w:rsidTr="00A97B2A">
        <w:tc>
          <w:tcPr>
            <w:tcW w:w="1389" w:type="dxa"/>
            <w:shd w:val="clear" w:color="auto" w:fill="B3E5A1" w:themeFill="accent6" w:themeFillTint="66"/>
          </w:tcPr>
          <w:p w:rsidR="005741C7" w:rsidRPr="00946BC5" w:rsidRDefault="005741C7" w:rsidP="005741C7">
            <w:pPr>
              <w:rPr>
                <w:rFonts w:cs="Times New Roman"/>
                <w:lang w:eastAsia="x-none"/>
              </w:rPr>
            </w:pPr>
            <w:r w:rsidRPr="00946BC5">
              <w:rPr>
                <w:rFonts w:cs="Times New Roman"/>
                <w:lang w:eastAsia="x-none"/>
              </w:rPr>
              <w:t>MEB</w:t>
            </w:r>
          </w:p>
        </w:tc>
        <w:tc>
          <w:tcPr>
            <w:tcW w:w="1241" w:type="dxa"/>
            <w:shd w:val="clear" w:color="auto" w:fill="D9F2D0" w:themeFill="accent6" w:themeFillTint="33"/>
          </w:tcPr>
          <w:p w:rsidR="005741C7" w:rsidRPr="00946BC5" w:rsidRDefault="005741C7" w:rsidP="005741C7">
            <w:pPr>
              <w:rPr>
                <w:rFonts w:cs="Times New Roman"/>
                <w:lang w:val="x-none" w:eastAsia="x-none"/>
              </w:rPr>
            </w:pPr>
          </w:p>
        </w:tc>
        <w:tc>
          <w:tcPr>
            <w:tcW w:w="1241" w:type="dxa"/>
            <w:shd w:val="clear" w:color="auto" w:fill="D9F2D0" w:themeFill="accent6" w:themeFillTint="33"/>
          </w:tcPr>
          <w:p w:rsidR="005741C7" w:rsidRPr="00946BC5" w:rsidRDefault="005741C7" w:rsidP="005741C7">
            <w:pPr>
              <w:jc w:val="center"/>
              <w:rPr>
                <w:rFonts w:cs="Times New Roman"/>
                <w:lang w:val="x-none" w:eastAsia="x-none"/>
              </w:rPr>
            </w:pPr>
            <w:r w:rsidRPr="00946BC5">
              <w:rPr>
                <w:rFonts w:cs="Times New Roman"/>
              </w:rPr>
              <w:t>√</w:t>
            </w:r>
          </w:p>
        </w:tc>
        <w:tc>
          <w:tcPr>
            <w:tcW w:w="1938" w:type="dxa"/>
            <w:shd w:val="clear" w:color="auto" w:fill="D9F2D0" w:themeFill="accent6" w:themeFillTint="33"/>
          </w:tcPr>
          <w:p w:rsidR="005741C7" w:rsidRPr="00946BC5" w:rsidRDefault="005741C7" w:rsidP="005741C7">
            <w:pPr>
              <w:rPr>
                <w:rFonts w:cs="Times New Roman"/>
                <w:lang w:val="x-none" w:eastAsia="x-none"/>
              </w:rPr>
            </w:pPr>
          </w:p>
        </w:tc>
        <w:tc>
          <w:tcPr>
            <w:tcW w:w="1971" w:type="dxa"/>
            <w:shd w:val="clear" w:color="auto" w:fill="D9F2D0" w:themeFill="accent6" w:themeFillTint="33"/>
          </w:tcPr>
          <w:p w:rsidR="005741C7" w:rsidRPr="00946BC5" w:rsidRDefault="005741C7" w:rsidP="00946BC5">
            <w:pPr>
              <w:pStyle w:val="Default"/>
              <w:jc w:val="left"/>
              <w:rPr>
                <w:rFonts w:ascii="Times New Roman" w:hAnsi="Times New Roman" w:cs="Times New Roman"/>
                <w:sz w:val="20"/>
                <w:szCs w:val="20"/>
              </w:rPr>
            </w:pPr>
            <w:r w:rsidRPr="00946BC5">
              <w:rPr>
                <w:rFonts w:ascii="Times New Roman" w:hAnsi="Times New Roman" w:cs="Times New Roman"/>
                <w:sz w:val="20"/>
                <w:szCs w:val="20"/>
              </w:rPr>
              <w:t xml:space="preserve">Bağlı olduğumuz merkezi idare </w:t>
            </w:r>
          </w:p>
        </w:tc>
        <w:tc>
          <w:tcPr>
            <w:tcW w:w="1280" w:type="dxa"/>
            <w:shd w:val="clear" w:color="auto" w:fill="D9F2D0" w:themeFill="accent6" w:themeFillTint="33"/>
          </w:tcPr>
          <w:p w:rsidR="005741C7" w:rsidRPr="00946BC5" w:rsidRDefault="005741C7" w:rsidP="005741C7">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5741C7" w:rsidRPr="00946BC5" w:rsidRDefault="005741C7" w:rsidP="005741C7">
            <w:pPr>
              <w:rPr>
                <w:rFonts w:cs="Times New Roman"/>
                <w:lang w:eastAsia="x-none"/>
              </w:rPr>
            </w:pPr>
            <w:r w:rsidRPr="00946BC5">
              <w:rPr>
                <w:rFonts w:cs="Times New Roman"/>
                <w:lang w:eastAsia="x-none"/>
              </w:rPr>
              <w:t>İMEM</w:t>
            </w:r>
          </w:p>
        </w:tc>
        <w:tc>
          <w:tcPr>
            <w:tcW w:w="1241" w:type="dxa"/>
            <w:shd w:val="clear" w:color="auto" w:fill="D9F2D0" w:themeFill="accent6" w:themeFillTint="33"/>
          </w:tcPr>
          <w:p w:rsidR="005741C7" w:rsidRPr="00946BC5" w:rsidRDefault="005741C7" w:rsidP="005741C7">
            <w:pPr>
              <w:rPr>
                <w:rFonts w:cs="Times New Roman"/>
                <w:lang w:val="x-none" w:eastAsia="x-none"/>
              </w:rPr>
            </w:pPr>
          </w:p>
        </w:tc>
        <w:tc>
          <w:tcPr>
            <w:tcW w:w="1241" w:type="dxa"/>
            <w:shd w:val="clear" w:color="auto" w:fill="D9F2D0" w:themeFill="accent6" w:themeFillTint="33"/>
          </w:tcPr>
          <w:p w:rsidR="005741C7" w:rsidRPr="00946BC5" w:rsidRDefault="005741C7" w:rsidP="005741C7">
            <w:pPr>
              <w:jc w:val="center"/>
              <w:rPr>
                <w:rFonts w:cs="Times New Roman"/>
                <w:lang w:val="x-none" w:eastAsia="x-none"/>
              </w:rPr>
            </w:pPr>
            <w:r w:rsidRPr="00946BC5">
              <w:rPr>
                <w:rFonts w:cs="Times New Roman"/>
              </w:rPr>
              <w:t>√</w:t>
            </w:r>
          </w:p>
        </w:tc>
        <w:tc>
          <w:tcPr>
            <w:tcW w:w="1938" w:type="dxa"/>
            <w:shd w:val="clear" w:color="auto" w:fill="D9F2D0" w:themeFill="accent6" w:themeFillTint="33"/>
          </w:tcPr>
          <w:p w:rsidR="005741C7" w:rsidRPr="00946BC5" w:rsidRDefault="005741C7" w:rsidP="005741C7">
            <w:pPr>
              <w:rPr>
                <w:rFonts w:cs="Times New Roman"/>
                <w:lang w:val="x-none" w:eastAsia="x-none"/>
              </w:rPr>
            </w:pPr>
          </w:p>
        </w:tc>
        <w:tc>
          <w:tcPr>
            <w:tcW w:w="1971" w:type="dxa"/>
            <w:shd w:val="clear" w:color="auto" w:fill="D9F2D0" w:themeFill="accent6" w:themeFillTint="33"/>
          </w:tcPr>
          <w:p w:rsidR="005741C7" w:rsidRPr="00946BC5" w:rsidRDefault="005741C7" w:rsidP="00946BC5">
            <w:pPr>
              <w:jc w:val="left"/>
              <w:rPr>
                <w:rFonts w:cs="Times New Roman"/>
                <w:lang w:val="x-none" w:eastAsia="x-none"/>
              </w:rPr>
            </w:pPr>
            <w:r w:rsidRPr="00946BC5">
              <w:rPr>
                <w:rFonts w:cs="Times New Roman"/>
              </w:rPr>
              <w:t>Bağlı olduğumuz merkezi idare</w:t>
            </w:r>
          </w:p>
        </w:tc>
        <w:tc>
          <w:tcPr>
            <w:tcW w:w="1280" w:type="dxa"/>
            <w:shd w:val="clear" w:color="auto" w:fill="D9F2D0" w:themeFill="accent6" w:themeFillTint="33"/>
          </w:tcPr>
          <w:p w:rsidR="005741C7" w:rsidRPr="00946BC5" w:rsidRDefault="005741C7" w:rsidP="005741C7">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5741C7" w:rsidRPr="00946BC5" w:rsidRDefault="003A6117" w:rsidP="00946BC5">
            <w:pPr>
              <w:jc w:val="left"/>
              <w:rPr>
                <w:rFonts w:cs="Times New Roman"/>
                <w:b/>
                <w:lang w:eastAsia="x-none"/>
              </w:rPr>
            </w:pPr>
            <w:r w:rsidRPr="00946BC5">
              <w:rPr>
                <w:rFonts w:cs="Times New Roman"/>
                <w:b/>
                <w:lang w:eastAsia="x-none"/>
              </w:rPr>
              <w:t>Okul müdürü, müdür yardımcısı, ö</w:t>
            </w:r>
            <w:r w:rsidR="005741C7" w:rsidRPr="00946BC5">
              <w:rPr>
                <w:rFonts w:cs="Times New Roman"/>
                <w:b/>
                <w:lang w:eastAsia="x-none"/>
              </w:rPr>
              <w:t>ğretmenler ve Diğer Çalışanlar</w:t>
            </w:r>
          </w:p>
        </w:tc>
        <w:tc>
          <w:tcPr>
            <w:tcW w:w="1241" w:type="dxa"/>
            <w:shd w:val="clear" w:color="auto" w:fill="D9F2D0" w:themeFill="accent6" w:themeFillTint="33"/>
          </w:tcPr>
          <w:p w:rsidR="005741C7" w:rsidRPr="00946BC5" w:rsidRDefault="005741C7" w:rsidP="005741C7">
            <w:pPr>
              <w:jc w:val="center"/>
              <w:rPr>
                <w:rFonts w:cs="Times New Roman"/>
                <w:color w:val="FF0000"/>
                <w:lang w:eastAsia="x-none"/>
              </w:rPr>
            </w:pPr>
            <w:r w:rsidRPr="00946BC5">
              <w:rPr>
                <w:rFonts w:cs="Times New Roman"/>
              </w:rPr>
              <w:t>√</w:t>
            </w:r>
          </w:p>
        </w:tc>
        <w:tc>
          <w:tcPr>
            <w:tcW w:w="1241" w:type="dxa"/>
            <w:shd w:val="clear" w:color="auto" w:fill="D9F2D0" w:themeFill="accent6" w:themeFillTint="33"/>
          </w:tcPr>
          <w:p w:rsidR="005741C7" w:rsidRPr="00946BC5" w:rsidRDefault="005741C7" w:rsidP="005741C7">
            <w:pPr>
              <w:rPr>
                <w:rFonts w:cs="Times New Roman"/>
                <w:lang w:val="x-none" w:eastAsia="x-none"/>
              </w:rPr>
            </w:pPr>
          </w:p>
        </w:tc>
        <w:tc>
          <w:tcPr>
            <w:tcW w:w="1938" w:type="dxa"/>
            <w:shd w:val="clear" w:color="auto" w:fill="D9F2D0" w:themeFill="accent6" w:themeFillTint="33"/>
          </w:tcPr>
          <w:p w:rsidR="005741C7" w:rsidRPr="00946BC5" w:rsidRDefault="005741C7" w:rsidP="005741C7">
            <w:pPr>
              <w:rPr>
                <w:rFonts w:cs="Times New Roman"/>
                <w:lang w:val="x-none" w:eastAsia="x-none"/>
              </w:rPr>
            </w:pPr>
          </w:p>
        </w:tc>
        <w:tc>
          <w:tcPr>
            <w:tcW w:w="1971" w:type="dxa"/>
            <w:shd w:val="clear" w:color="auto" w:fill="D9F2D0" w:themeFill="accent6" w:themeFillTint="33"/>
          </w:tcPr>
          <w:tbl>
            <w:tblPr>
              <w:tblW w:w="0" w:type="auto"/>
              <w:tblBorders>
                <w:top w:val="nil"/>
                <w:left w:val="nil"/>
                <w:bottom w:val="nil"/>
                <w:right w:val="nil"/>
              </w:tblBorders>
              <w:tblLook w:val="0000" w:firstRow="0" w:lastRow="0" w:firstColumn="0" w:lastColumn="0" w:noHBand="0" w:noVBand="0"/>
            </w:tblPr>
            <w:tblGrid>
              <w:gridCol w:w="222"/>
            </w:tblGrid>
            <w:tr w:rsidR="005741C7" w:rsidRPr="00946BC5">
              <w:trPr>
                <w:trHeight w:val="242"/>
              </w:trPr>
              <w:tc>
                <w:tcPr>
                  <w:tcW w:w="0" w:type="auto"/>
                </w:tcPr>
                <w:p w:rsidR="005741C7" w:rsidRPr="00946BC5" w:rsidRDefault="005741C7" w:rsidP="00946BC5">
                  <w:pPr>
                    <w:autoSpaceDE w:val="0"/>
                    <w:autoSpaceDN w:val="0"/>
                    <w:adjustRightInd w:val="0"/>
                    <w:spacing w:after="0" w:line="240" w:lineRule="auto"/>
                    <w:jc w:val="left"/>
                    <w:rPr>
                      <w:rFonts w:cs="Times New Roman"/>
                      <w:color w:val="000000"/>
                    </w:rPr>
                  </w:pPr>
                </w:p>
              </w:tc>
            </w:tr>
          </w:tbl>
          <w:p w:rsidR="005741C7" w:rsidRPr="00946BC5" w:rsidRDefault="005741C7" w:rsidP="00946BC5">
            <w:pPr>
              <w:jc w:val="left"/>
              <w:rPr>
                <w:rFonts w:cs="Times New Roman"/>
                <w:lang w:eastAsia="x-none"/>
              </w:rPr>
            </w:pPr>
            <w:r w:rsidRPr="00946BC5">
              <w:rPr>
                <w:rFonts w:cs="Times New Roman"/>
                <w:lang w:eastAsia="x-none"/>
              </w:rPr>
              <w:t>Öğrencilerimize kaliteli eğitim vermek için</w:t>
            </w:r>
          </w:p>
        </w:tc>
        <w:tc>
          <w:tcPr>
            <w:tcW w:w="1280" w:type="dxa"/>
            <w:shd w:val="clear" w:color="auto" w:fill="D9F2D0" w:themeFill="accent6" w:themeFillTint="33"/>
          </w:tcPr>
          <w:p w:rsidR="005741C7" w:rsidRPr="00946BC5" w:rsidRDefault="005741C7" w:rsidP="005741C7">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5741C7" w:rsidRPr="00946BC5" w:rsidRDefault="00710E21" w:rsidP="00946BC5">
            <w:pPr>
              <w:jc w:val="left"/>
              <w:rPr>
                <w:rFonts w:cs="Times New Roman"/>
                <w:b/>
                <w:lang w:eastAsia="x-none"/>
              </w:rPr>
            </w:pPr>
            <w:r w:rsidRPr="00946BC5">
              <w:rPr>
                <w:rFonts w:cs="Times New Roman"/>
                <w:b/>
                <w:lang w:eastAsia="x-none"/>
              </w:rPr>
              <w:t>Öğrenciler</w:t>
            </w:r>
            <w:r w:rsidR="005741C7" w:rsidRPr="00946BC5">
              <w:rPr>
                <w:rFonts w:cs="Times New Roman"/>
                <w:b/>
                <w:lang w:eastAsia="x-none"/>
              </w:rPr>
              <w:t xml:space="preserve"> </w:t>
            </w:r>
          </w:p>
        </w:tc>
        <w:tc>
          <w:tcPr>
            <w:tcW w:w="1241" w:type="dxa"/>
            <w:shd w:val="clear" w:color="auto" w:fill="D9F2D0" w:themeFill="accent6" w:themeFillTint="33"/>
          </w:tcPr>
          <w:p w:rsidR="005741C7" w:rsidRPr="00946BC5" w:rsidRDefault="005741C7" w:rsidP="005741C7">
            <w:pPr>
              <w:jc w:val="center"/>
              <w:rPr>
                <w:rFonts w:cs="Times New Roman"/>
                <w:color w:val="FF0000"/>
                <w:lang w:eastAsia="x-none"/>
              </w:rPr>
            </w:pPr>
          </w:p>
        </w:tc>
        <w:tc>
          <w:tcPr>
            <w:tcW w:w="1241" w:type="dxa"/>
            <w:shd w:val="clear" w:color="auto" w:fill="D9F2D0" w:themeFill="accent6" w:themeFillTint="33"/>
          </w:tcPr>
          <w:p w:rsidR="005741C7" w:rsidRPr="00946BC5" w:rsidRDefault="005741C7" w:rsidP="005741C7">
            <w:pPr>
              <w:rPr>
                <w:rFonts w:cs="Times New Roman"/>
                <w:lang w:val="x-none" w:eastAsia="x-none"/>
              </w:rPr>
            </w:pPr>
          </w:p>
        </w:tc>
        <w:tc>
          <w:tcPr>
            <w:tcW w:w="1938" w:type="dxa"/>
            <w:shd w:val="clear" w:color="auto" w:fill="D9F2D0" w:themeFill="accent6" w:themeFillTint="33"/>
          </w:tcPr>
          <w:p w:rsidR="005741C7" w:rsidRPr="00946BC5" w:rsidRDefault="005E4CA8" w:rsidP="005E4CA8">
            <w:pPr>
              <w:jc w:val="center"/>
              <w:rPr>
                <w:rFonts w:cs="Times New Roman"/>
                <w:lang w:val="x-none" w:eastAsia="x-none"/>
              </w:rPr>
            </w:pPr>
            <w:r w:rsidRPr="00946BC5">
              <w:rPr>
                <w:rFonts w:cs="Times New Roman"/>
              </w:rPr>
              <w:t>√</w:t>
            </w:r>
          </w:p>
        </w:tc>
        <w:tc>
          <w:tcPr>
            <w:tcW w:w="1971" w:type="dxa"/>
            <w:shd w:val="clear" w:color="auto" w:fill="D9F2D0" w:themeFill="accent6" w:themeFillTint="33"/>
          </w:tcPr>
          <w:p w:rsidR="005741C7" w:rsidRPr="00946BC5" w:rsidRDefault="005741C7" w:rsidP="00946BC5">
            <w:pPr>
              <w:pStyle w:val="Default"/>
              <w:jc w:val="left"/>
              <w:rPr>
                <w:rFonts w:ascii="Times New Roman" w:hAnsi="Times New Roman" w:cs="Times New Roman"/>
                <w:sz w:val="20"/>
                <w:szCs w:val="20"/>
              </w:rPr>
            </w:pPr>
            <w:r w:rsidRPr="00946BC5">
              <w:rPr>
                <w:rFonts w:ascii="Times New Roman" w:hAnsi="Times New Roman" w:cs="Times New Roman"/>
                <w:sz w:val="20"/>
                <w:szCs w:val="20"/>
              </w:rPr>
              <w:t xml:space="preserve">Hizmetlerimizden yaralandıkları için </w:t>
            </w:r>
          </w:p>
        </w:tc>
        <w:tc>
          <w:tcPr>
            <w:tcW w:w="1280" w:type="dxa"/>
            <w:shd w:val="clear" w:color="auto" w:fill="D9F2D0" w:themeFill="accent6" w:themeFillTint="33"/>
          </w:tcPr>
          <w:p w:rsidR="005741C7" w:rsidRPr="00946BC5" w:rsidRDefault="005741C7" w:rsidP="005741C7">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710E21" w:rsidRPr="00946BC5" w:rsidRDefault="00710E21" w:rsidP="00946BC5">
            <w:pPr>
              <w:jc w:val="left"/>
              <w:rPr>
                <w:rFonts w:cs="Times New Roman"/>
                <w:b/>
                <w:lang w:eastAsia="x-none"/>
              </w:rPr>
            </w:pPr>
            <w:r w:rsidRPr="00946BC5">
              <w:rPr>
                <w:rFonts w:cs="Times New Roman"/>
                <w:b/>
                <w:lang w:eastAsia="x-none"/>
              </w:rPr>
              <w:t>Veliler</w:t>
            </w:r>
          </w:p>
        </w:tc>
        <w:tc>
          <w:tcPr>
            <w:tcW w:w="1241" w:type="dxa"/>
            <w:shd w:val="clear" w:color="auto" w:fill="D9F2D0" w:themeFill="accent6" w:themeFillTint="33"/>
          </w:tcPr>
          <w:p w:rsidR="00710E21" w:rsidRPr="00946BC5" w:rsidRDefault="00710E21" w:rsidP="00710E21">
            <w:pPr>
              <w:jc w:val="center"/>
              <w:rPr>
                <w:rFonts w:cs="Times New Roman"/>
              </w:rPr>
            </w:pPr>
          </w:p>
        </w:tc>
        <w:tc>
          <w:tcPr>
            <w:tcW w:w="1241" w:type="dxa"/>
            <w:shd w:val="clear" w:color="auto" w:fill="D9F2D0" w:themeFill="accent6" w:themeFillTint="33"/>
          </w:tcPr>
          <w:p w:rsidR="00710E21" w:rsidRPr="00946BC5" w:rsidRDefault="00710E21" w:rsidP="00710E21">
            <w:pPr>
              <w:jc w:val="center"/>
              <w:rPr>
                <w:rFonts w:cs="Times New Roman"/>
                <w:lang w:val="x-none" w:eastAsia="x-none"/>
              </w:rPr>
            </w:pPr>
          </w:p>
        </w:tc>
        <w:tc>
          <w:tcPr>
            <w:tcW w:w="1938" w:type="dxa"/>
            <w:shd w:val="clear" w:color="auto" w:fill="D9F2D0" w:themeFill="accent6" w:themeFillTint="33"/>
          </w:tcPr>
          <w:p w:rsidR="00710E21" w:rsidRPr="00946BC5" w:rsidRDefault="005E4CA8" w:rsidP="005E4CA8">
            <w:pPr>
              <w:jc w:val="center"/>
              <w:rPr>
                <w:rFonts w:cs="Times New Roman"/>
                <w:lang w:val="x-none" w:eastAsia="x-none"/>
              </w:rPr>
            </w:pPr>
            <w:r w:rsidRPr="00946BC5">
              <w:rPr>
                <w:rFonts w:cs="Times New Roman"/>
              </w:rPr>
              <w:t>√</w:t>
            </w:r>
          </w:p>
        </w:tc>
        <w:tc>
          <w:tcPr>
            <w:tcW w:w="1971" w:type="dxa"/>
            <w:shd w:val="clear" w:color="auto" w:fill="D9F2D0" w:themeFill="accent6" w:themeFillTint="33"/>
          </w:tcPr>
          <w:p w:rsidR="00710E21" w:rsidRPr="00946BC5" w:rsidRDefault="00710E21" w:rsidP="00946BC5">
            <w:pPr>
              <w:pStyle w:val="Default"/>
              <w:jc w:val="left"/>
              <w:rPr>
                <w:rFonts w:ascii="Times New Roman" w:hAnsi="Times New Roman" w:cs="Times New Roman"/>
                <w:sz w:val="20"/>
                <w:szCs w:val="20"/>
              </w:rPr>
            </w:pPr>
            <w:r w:rsidRPr="00946BC5">
              <w:rPr>
                <w:rFonts w:ascii="Times New Roman" w:hAnsi="Times New Roman" w:cs="Times New Roman"/>
                <w:sz w:val="20"/>
                <w:szCs w:val="20"/>
              </w:rPr>
              <w:t xml:space="preserve">Hizmetlerimizden yaralandıkları için </w:t>
            </w:r>
          </w:p>
        </w:tc>
        <w:tc>
          <w:tcPr>
            <w:tcW w:w="1280" w:type="dxa"/>
            <w:shd w:val="clear" w:color="auto" w:fill="D9F2D0" w:themeFill="accent6" w:themeFillTint="33"/>
          </w:tcPr>
          <w:p w:rsidR="00710E21" w:rsidRPr="00946BC5" w:rsidRDefault="00710E21" w:rsidP="00710E21">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710E21" w:rsidRPr="00946BC5" w:rsidRDefault="00710E21" w:rsidP="00946BC5">
            <w:pPr>
              <w:jc w:val="left"/>
              <w:rPr>
                <w:rFonts w:cs="Times New Roman"/>
                <w:b/>
                <w:lang w:eastAsia="x-none"/>
              </w:rPr>
            </w:pPr>
            <w:r w:rsidRPr="00946BC5">
              <w:rPr>
                <w:rFonts w:cs="Times New Roman"/>
                <w:b/>
                <w:lang w:eastAsia="x-none"/>
              </w:rPr>
              <w:t>Okul Aile Birliği</w:t>
            </w:r>
          </w:p>
        </w:tc>
        <w:tc>
          <w:tcPr>
            <w:tcW w:w="1241" w:type="dxa"/>
            <w:shd w:val="clear" w:color="auto" w:fill="D9F2D0" w:themeFill="accent6" w:themeFillTint="33"/>
          </w:tcPr>
          <w:p w:rsidR="00710E21" w:rsidRPr="00946BC5" w:rsidRDefault="00710E21" w:rsidP="00710E21">
            <w:pPr>
              <w:jc w:val="center"/>
              <w:rPr>
                <w:rFonts w:cs="Times New Roman"/>
                <w:color w:val="FF0000"/>
                <w:lang w:eastAsia="x-none"/>
              </w:rPr>
            </w:pPr>
            <w:r w:rsidRPr="00946BC5">
              <w:rPr>
                <w:rFonts w:cs="Times New Roman"/>
              </w:rPr>
              <w:t>√</w:t>
            </w:r>
          </w:p>
        </w:tc>
        <w:tc>
          <w:tcPr>
            <w:tcW w:w="1241" w:type="dxa"/>
            <w:shd w:val="clear" w:color="auto" w:fill="D9F2D0" w:themeFill="accent6" w:themeFillTint="33"/>
          </w:tcPr>
          <w:p w:rsidR="00710E21" w:rsidRPr="00946BC5" w:rsidRDefault="00710E21" w:rsidP="00710E21">
            <w:pPr>
              <w:rPr>
                <w:rFonts w:cs="Times New Roman"/>
                <w:lang w:val="x-none" w:eastAsia="x-none"/>
              </w:rPr>
            </w:pPr>
          </w:p>
        </w:tc>
        <w:tc>
          <w:tcPr>
            <w:tcW w:w="1938" w:type="dxa"/>
            <w:shd w:val="clear" w:color="auto" w:fill="D9F2D0" w:themeFill="accent6" w:themeFillTint="33"/>
          </w:tcPr>
          <w:p w:rsidR="00710E21" w:rsidRPr="00946BC5" w:rsidRDefault="00710E21" w:rsidP="00710E21">
            <w:pPr>
              <w:rPr>
                <w:rFonts w:cs="Times New Roman"/>
                <w:lang w:val="x-none" w:eastAsia="x-none"/>
              </w:rPr>
            </w:pPr>
          </w:p>
        </w:tc>
        <w:tc>
          <w:tcPr>
            <w:tcW w:w="1971" w:type="dxa"/>
            <w:shd w:val="clear" w:color="auto" w:fill="D9F2D0" w:themeFill="accent6" w:themeFillTint="33"/>
          </w:tcPr>
          <w:p w:rsidR="00710E21" w:rsidRPr="00946BC5" w:rsidRDefault="00710E21" w:rsidP="00946BC5">
            <w:pPr>
              <w:jc w:val="left"/>
              <w:rPr>
                <w:rFonts w:cs="Times New Roman"/>
                <w:lang w:val="x-none" w:eastAsia="x-none"/>
              </w:rPr>
            </w:pPr>
            <w:r w:rsidRPr="00946BC5">
              <w:rPr>
                <w:rFonts w:cs="Times New Roman"/>
              </w:rPr>
              <w:t>Hizmetlerimizden yaralandıkları için</w:t>
            </w:r>
          </w:p>
        </w:tc>
        <w:tc>
          <w:tcPr>
            <w:tcW w:w="1280" w:type="dxa"/>
            <w:shd w:val="clear" w:color="auto" w:fill="D9F2D0" w:themeFill="accent6" w:themeFillTint="33"/>
          </w:tcPr>
          <w:p w:rsidR="00710E21" w:rsidRPr="00946BC5" w:rsidRDefault="00710E21" w:rsidP="00710E21">
            <w:pPr>
              <w:rPr>
                <w:rFonts w:cs="Times New Roman"/>
                <w:lang w:eastAsia="x-none"/>
              </w:rPr>
            </w:pPr>
            <w:r w:rsidRPr="00946BC5">
              <w:rPr>
                <w:rFonts w:cs="Times New Roman"/>
                <w:lang w:eastAsia="x-none"/>
              </w:rPr>
              <w:t>1</w:t>
            </w:r>
          </w:p>
        </w:tc>
      </w:tr>
      <w:tr w:rsidR="003A6117" w:rsidRPr="005741C7" w:rsidTr="00A97B2A">
        <w:tc>
          <w:tcPr>
            <w:tcW w:w="1389" w:type="dxa"/>
            <w:shd w:val="clear" w:color="auto" w:fill="B3E5A1" w:themeFill="accent6" w:themeFillTint="66"/>
          </w:tcPr>
          <w:p w:rsidR="00710E21" w:rsidRPr="00946BC5" w:rsidRDefault="00710E21" w:rsidP="00710E21">
            <w:pPr>
              <w:rPr>
                <w:rFonts w:cs="Times New Roman"/>
                <w:b/>
                <w:color w:val="FF0000"/>
                <w:lang w:eastAsia="x-none"/>
              </w:rPr>
            </w:pPr>
            <w:r w:rsidRPr="00946BC5">
              <w:rPr>
                <w:rFonts w:cs="Times New Roman"/>
                <w:b/>
                <w:lang w:eastAsia="x-none"/>
              </w:rPr>
              <w:t>İşveren Kuruluşlar</w:t>
            </w:r>
          </w:p>
        </w:tc>
        <w:tc>
          <w:tcPr>
            <w:tcW w:w="1241" w:type="dxa"/>
            <w:shd w:val="clear" w:color="auto" w:fill="D9F2D0" w:themeFill="accent6" w:themeFillTint="33"/>
          </w:tcPr>
          <w:p w:rsidR="00710E21" w:rsidRPr="00946BC5" w:rsidRDefault="00710E21" w:rsidP="00710E21">
            <w:pPr>
              <w:jc w:val="center"/>
              <w:rPr>
                <w:rFonts w:cs="Times New Roman"/>
                <w:color w:val="FF0000"/>
                <w:lang w:eastAsia="x-none"/>
              </w:rPr>
            </w:pPr>
          </w:p>
        </w:tc>
        <w:tc>
          <w:tcPr>
            <w:tcW w:w="1241" w:type="dxa"/>
            <w:shd w:val="clear" w:color="auto" w:fill="D9F2D0" w:themeFill="accent6" w:themeFillTint="33"/>
          </w:tcPr>
          <w:p w:rsidR="00710E21" w:rsidRPr="00946BC5" w:rsidRDefault="00710E21" w:rsidP="00710E21">
            <w:pPr>
              <w:jc w:val="center"/>
              <w:rPr>
                <w:rFonts w:cs="Times New Roman"/>
                <w:color w:val="FF0000"/>
                <w:lang w:eastAsia="x-none"/>
              </w:rPr>
            </w:pPr>
            <w:r w:rsidRPr="00946BC5">
              <w:rPr>
                <w:rFonts w:cs="Times New Roman"/>
              </w:rPr>
              <w:t>√</w:t>
            </w:r>
          </w:p>
        </w:tc>
        <w:tc>
          <w:tcPr>
            <w:tcW w:w="1938" w:type="dxa"/>
            <w:shd w:val="clear" w:color="auto" w:fill="D9F2D0" w:themeFill="accent6" w:themeFillTint="33"/>
          </w:tcPr>
          <w:p w:rsidR="00710E21" w:rsidRPr="00946BC5" w:rsidRDefault="00710E21" w:rsidP="00710E21">
            <w:pPr>
              <w:rPr>
                <w:rFonts w:cs="Times New Roman"/>
                <w:lang w:val="x-none" w:eastAsia="x-none"/>
              </w:rPr>
            </w:pPr>
          </w:p>
        </w:tc>
        <w:tc>
          <w:tcPr>
            <w:tcW w:w="1971" w:type="dxa"/>
            <w:shd w:val="clear" w:color="auto" w:fill="D9F2D0" w:themeFill="accent6" w:themeFillTint="33"/>
          </w:tcPr>
          <w:p w:rsidR="00710E21" w:rsidRPr="00946BC5" w:rsidRDefault="00710E21" w:rsidP="00946BC5">
            <w:pPr>
              <w:pStyle w:val="Default"/>
              <w:jc w:val="left"/>
              <w:rPr>
                <w:rFonts w:ascii="Times New Roman" w:hAnsi="Times New Roman" w:cs="Times New Roman"/>
                <w:sz w:val="20"/>
                <w:szCs w:val="20"/>
              </w:rPr>
            </w:pPr>
            <w:r w:rsidRPr="00946BC5">
              <w:rPr>
                <w:rFonts w:ascii="Times New Roman" w:hAnsi="Times New Roman" w:cs="Times New Roman"/>
                <w:sz w:val="20"/>
                <w:szCs w:val="20"/>
              </w:rPr>
              <w:t xml:space="preserve">Amaç ve hedeflerimize ulaşmak iş birliği yapacağımız kurumlar </w:t>
            </w:r>
          </w:p>
        </w:tc>
        <w:tc>
          <w:tcPr>
            <w:tcW w:w="1280" w:type="dxa"/>
            <w:shd w:val="clear" w:color="auto" w:fill="D9F2D0" w:themeFill="accent6" w:themeFillTint="33"/>
          </w:tcPr>
          <w:p w:rsidR="00710E21" w:rsidRPr="00946BC5" w:rsidRDefault="00710E21" w:rsidP="00710E21">
            <w:pPr>
              <w:rPr>
                <w:rFonts w:cs="Times New Roman"/>
                <w:lang w:eastAsia="x-none"/>
              </w:rPr>
            </w:pPr>
            <w:r w:rsidRPr="00946BC5">
              <w:rPr>
                <w:rFonts w:cs="Times New Roman"/>
                <w:lang w:eastAsia="x-none"/>
              </w:rPr>
              <w:t>2</w:t>
            </w:r>
          </w:p>
        </w:tc>
      </w:tr>
    </w:tbl>
    <w:p w:rsidR="0072438E" w:rsidRDefault="0072438E" w:rsidP="0072438E">
      <w:pPr>
        <w:rPr>
          <w:lang w:val="x-none" w:eastAsia="x-none"/>
        </w:rPr>
      </w:pPr>
    </w:p>
    <w:p w:rsidR="00710E21" w:rsidRPr="00A97B2A" w:rsidRDefault="005E4CA8" w:rsidP="0072438E">
      <w:pPr>
        <w:rPr>
          <w:b/>
          <w:bCs/>
          <w:szCs w:val="24"/>
        </w:rPr>
      </w:pPr>
      <w:r w:rsidRPr="00A97B2A">
        <w:rPr>
          <w:b/>
          <w:bCs/>
          <w:szCs w:val="24"/>
        </w:rPr>
        <w:t xml:space="preserve">Tablo 6: </w:t>
      </w:r>
      <w:r w:rsidR="00710E21" w:rsidRPr="00A97B2A">
        <w:rPr>
          <w:b/>
          <w:bCs/>
          <w:szCs w:val="24"/>
        </w:rPr>
        <w:t>Yararlanıcı Ürün/Hizmet Matrisi</w:t>
      </w:r>
    </w:p>
    <w:tbl>
      <w:tblPr>
        <w:tblStyle w:val="TabloKlavuzu"/>
        <w:tblW w:w="9077" w:type="dxa"/>
        <w:tblLook w:val="04A0" w:firstRow="1" w:lastRow="0" w:firstColumn="1" w:lastColumn="0" w:noHBand="0" w:noVBand="1"/>
      </w:tblPr>
      <w:tblGrid>
        <w:gridCol w:w="1870"/>
        <w:gridCol w:w="807"/>
        <w:gridCol w:w="717"/>
        <w:gridCol w:w="694"/>
        <w:gridCol w:w="775"/>
        <w:gridCol w:w="697"/>
        <w:gridCol w:w="694"/>
        <w:gridCol w:w="940"/>
        <w:gridCol w:w="791"/>
        <w:gridCol w:w="1092"/>
      </w:tblGrid>
      <w:tr w:rsidR="00A4328F" w:rsidRPr="005741C7" w:rsidTr="00A97B2A">
        <w:trPr>
          <w:cantSplit/>
          <w:trHeight w:val="1766"/>
        </w:trPr>
        <w:tc>
          <w:tcPr>
            <w:tcW w:w="1870" w:type="dxa"/>
            <w:shd w:val="clear" w:color="auto" w:fill="B3E5A1" w:themeFill="accent6" w:themeFillTint="66"/>
          </w:tcPr>
          <w:tbl>
            <w:tblPr>
              <w:tblW w:w="1626" w:type="dxa"/>
              <w:tblInd w:w="13" w:type="dxa"/>
              <w:tblBorders>
                <w:top w:val="nil"/>
                <w:left w:val="nil"/>
                <w:bottom w:val="nil"/>
                <w:right w:val="nil"/>
              </w:tblBorders>
              <w:tblLook w:val="0000" w:firstRow="0" w:lastRow="0" w:firstColumn="0" w:lastColumn="0" w:noHBand="0" w:noVBand="0"/>
            </w:tblPr>
            <w:tblGrid>
              <w:gridCol w:w="1626"/>
            </w:tblGrid>
            <w:tr w:rsidR="00A4328F" w:rsidRPr="00946BC5" w:rsidTr="00A4328F">
              <w:trPr>
                <w:trHeight w:val="997"/>
              </w:trPr>
              <w:tc>
                <w:tcPr>
                  <w:tcW w:w="0" w:type="auto"/>
                </w:tcPr>
                <w:p w:rsidR="00A4328F" w:rsidRPr="00946BC5" w:rsidRDefault="00A4328F" w:rsidP="00A4328F">
                  <w:pPr>
                    <w:autoSpaceDE w:val="0"/>
                    <w:autoSpaceDN w:val="0"/>
                    <w:adjustRightInd w:val="0"/>
                    <w:spacing w:after="0" w:line="240" w:lineRule="auto"/>
                    <w:rPr>
                      <w:rFonts w:cs="Times New Roman"/>
                      <w:color w:val="000000"/>
                    </w:rPr>
                  </w:pPr>
                  <w:r w:rsidRPr="00946BC5">
                    <w:rPr>
                      <w:rFonts w:cs="Times New Roman"/>
                      <w:b/>
                      <w:bCs/>
                      <w:color w:val="000000"/>
                    </w:rPr>
                    <w:lastRenderedPageBreak/>
                    <w:t xml:space="preserve">Ürün/Hizmet </w:t>
                  </w:r>
                </w:p>
                <w:p w:rsidR="00A4328F" w:rsidRPr="00946BC5" w:rsidRDefault="00A4328F" w:rsidP="00A4328F">
                  <w:pPr>
                    <w:autoSpaceDE w:val="0"/>
                    <w:autoSpaceDN w:val="0"/>
                    <w:adjustRightInd w:val="0"/>
                    <w:spacing w:after="0" w:line="240" w:lineRule="auto"/>
                    <w:rPr>
                      <w:rFonts w:cs="Times New Roman"/>
                      <w:b/>
                      <w:bCs/>
                      <w:color w:val="000000"/>
                    </w:rPr>
                  </w:pPr>
                </w:p>
                <w:p w:rsidR="00A4328F" w:rsidRPr="00946BC5" w:rsidRDefault="00A4328F" w:rsidP="00A4328F">
                  <w:pPr>
                    <w:autoSpaceDE w:val="0"/>
                    <w:autoSpaceDN w:val="0"/>
                    <w:adjustRightInd w:val="0"/>
                    <w:spacing w:after="0" w:line="240" w:lineRule="auto"/>
                    <w:rPr>
                      <w:rFonts w:cs="Times New Roman"/>
                      <w:color w:val="000000"/>
                    </w:rPr>
                  </w:pPr>
                  <w:r w:rsidRPr="00946BC5">
                    <w:rPr>
                      <w:rFonts w:cs="Times New Roman"/>
                      <w:b/>
                      <w:bCs/>
                      <w:color w:val="000000"/>
                    </w:rPr>
                    <w:t xml:space="preserve">Yararlanıcı </w:t>
                  </w:r>
                </w:p>
                <w:p w:rsidR="00A4328F" w:rsidRPr="00946BC5" w:rsidRDefault="00A4328F" w:rsidP="00A4328F">
                  <w:pPr>
                    <w:autoSpaceDE w:val="0"/>
                    <w:autoSpaceDN w:val="0"/>
                    <w:adjustRightInd w:val="0"/>
                    <w:spacing w:after="0" w:line="240" w:lineRule="auto"/>
                    <w:rPr>
                      <w:rFonts w:cs="Times New Roman"/>
                      <w:color w:val="000000"/>
                    </w:rPr>
                  </w:pPr>
                  <w:r w:rsidRPr="00946BC5">
                    <w:rPr>
                      <w:rFonts w:cs="Times New Roman"/>
                      <w:b/>
                      <w:bCs/>
                      <w:color w:val="000000"/>
                    </w:rPr>
                    <w:t xml:space="preserve">(Müşteri) </w:t>
                  </w:r>
                </w:p>
              </w:tc>
            </w:tr>
          </w:tbl>
          <w:p w:rsidR="00A4328F" w:rsidRPr="00946BC5" w:rsidRDefault="00A4328F" w:rsidP="00A4328F">
            <w:pPr>
              <w:rPr>
                <w:rFonts w:cs="Times New Roman"/>
                <w:b/>
                <w:lang w:eastAsia="x-none"/>
              </w:rPr>
            </w:pPr>
          </w:p>
        </w:tc>
        <w:tc>
          <w:tcPr>
            <w:tcW w:w="814"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Eğitim-Öğretim (Örgün-Yaygın) </w:t>
            </w:r>
          </w:p>
          <w:p w:rsidR="00A4328F" w:rsidRPr="00946BC5" w:rsidRDefault="00A4328F" w:rsidP="00A4328F">
            <w:pPr>
              <w:pStyle w:val="Default"/>
              <w:ind w:left="113" w:right="113"/>
              <w:rPr>
                <w:rFonts w:ascii="Times New Roman" w:hAnsi="Times New Roman" w:cs="Times New Roman"/>
                <w:sz w:val="20"/>
                <w:szCs w:val="20"/>
              </w:rPr>
            </w:pPr>
          </w:p>
        </w:tc>
        <w:tc>
          <w:tcPr>
            <w:tcW w:w="718"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Yatılılık-Bursluluk </w:t>
            </w:r>
          </w:p>
        </w:tc>
        <w:tc>
          <w:tcPr>
            <w:tcW w:w="691"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Nitelikli İş Gücü </w:t>
            </w:r>
          </w:p>
        </w:tc>
        <w:tc>
          <w:tcPr>
            <w:tcW w:w="780"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AR-GE, Projeler, Danışmanlık </w:t>
            </w:r>
          </w:p>
        </w:tc>
        <w:tc>
          <w:tcPr>
            <w:tcW w:w="697"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Altyapı, Donatım Yatırım </w:t>
            </w:r>
          </w:p>
        </w:tc>
        <w:tc>
          <w:tcPr>
            <w:tcW w:w="641"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Yayım </w:t>
            </w:r>
          </w:p>
        </w:tc>
        <w:tc>
          <w:tcPr>
            <w:tcW w:w="954"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Rehberlik, Kurs, Sosyal etkinlikle </w:t>
            </w:r>
          </w:p>
        </w:tc>
        <w:tc>
          <w:tcPr>
            <w:tcW w:w="797"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Mezunlar (Öğrenci) </w:t>
            </w:r>
          </w:p>
        </w:tc>
        <w:tc>
          <w:tcPr>
            <w:tcW w:w="1115" w:type="dxa"/>
            <w:shd w:val="clear" w:color="auto" w:fill="B3E5A1" w:themeFill="accent6" w:themeFillTint="66"/>
            <w:textDirection w:val="tbRl"/>
          </w:tcPr>
          <w:p w:rsidR="00A4328F" w:rsidRPr="00946BC5" w:rsidRDefault="00A4328F" w:rsidP="00A4328F">
            <w:pPr>
              <w:pStyle w:val="Default"/>
              <w:ind w:left="113" w:right="113"/>
              <w:rPr>
                <w:rFonts w:ascii="Times New Roman" w:hAnsi="Times New Roman" w:cs="Times New Roman"/>
                <w:sz w:val="20"/>
                <w:szCs w:val="20"/>
              </w:rPr>
            </w:pPr>
            <w:r w:rsidRPr="00946BC5">
              <w:rPr>
                <w:rFonts w:ascii="Times New Roman" w:hAnsi="Times New Roman" w:cs="Times New Roman"/>
                <w:sz w:val="20"/>
                <w:szCs w:val="20"/>
              </w:rPr>
              <w:t xml:space="preserve">Ölçme-Değerlendirme </w:t>
            </w:r>
          </w:p>
        </w:tc>
      </w:tr>
      <w:tr w:rsidR="00A4328F" w:rsidRPr="005741C7" w:rsidTr="00A97B2A">
        <w:trPr>
          <w:trHeight w:val="464"/>
        </w:trPr>
        <w:tc>
          <w:tcPr>
            <w:tcW w:w="1870" w:type="dxa"/>
            <w:shd w:val="clear" w:color="auto" w:fill="B3E5A1" w:themeFill="accent6" w:themeFillTint="66"/>
          </w:tcPr>
          <w:p w:rsidR="00A4328F" w:rsidRPr="00946BC5" w:rsidRDefault="00A4328F" w:rsidP="00A4328F">
            <w:pPr>
              <w:rPr>
                <w:rFonts w:cs="Times New Roman"/>
                <w:lang w:eastAsia="x-none"/>
              </w:rPr>
            </w:pPr>
            <w:r w:rsidRPr="00946BC5">
              <w:rPr>
                <w:rFonts w:cs="Times New Roman"/>
                <w:lang w:eastAsia="x-none"/>
              </w:rPr>
              <w:t xml:space="preserve">Öğrenciler </w:t>
            </w:r>
          </w:p>
        </w:tc>
        <w:tc>
          <w:tcPr>
            <w:tcW w:w="814"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c>
          <w:tcPr>
            <w:tcW w:w="718" w:type="dxa"/>
            <w:shd w:val="clear" w:color="auto" w:fill="D9F2D0" w:themeFill="accent6" w:themeFillTint="33"/>
          </w:tcPr>
          <w:p w:rsidR="00A4328F" w:rsidRPr="00946BC5" w:rsidRDefault="00A4328F" w:rsidP="00A4328F">
            <w:pPr>
              <w:jc w:val="center"/>
              <w:rPr>
                <w:rFonts w:cs="Times New Roman"/>
                <w:lang w:val="x-none" w:eastAsia="x-none"/>
              </w:rPr>
            </w:pPr>
          </w:p>
        </w:tc>
        <w:tc>
          <w:tcPr>
            <w:tcW w:w="691" w:type="dxa"/>
            <w:shd w:val="clear" w:color="auto" w:fill="D9F2D0" w:themeFill="accent6" w:themeFillTint="33"/>
          </w:tcPr>
          <w:p w:rsidR="00A4328F" w:rsidRPr="00946BC5" w:rsidRDefault="00A4328F" w:rsidP="00A4328F">
            <w:pPr>
              <w:jc w:val="center"/>
              <w:rPr>
                <w:rFonts w:cs="Times New Roman"/>
                <w:lang w:val="x-none" w:eastAsia="x-none"/>
              </w:rPr>
            </w:pPr>
          </w:p>
        </w:tc>
        <w:tc>
          <w:tcPr>
            <w:tcW w:w="780" w:type="dxa"/>
            <w:shd w:val="clear" w:color="auto" w:fill="D9F2D0" w:themeFill="accent6" w:themeFillTint="33"/>
          </w:tcPr>
          <w:p w:rsidR="00A4328F" w:rsidRPr="00946BC5" w:rsidRDefault="00A4328F" w:rsidP="00A4328F">
            <w:pPr>
              <w:pStyle w:val="Default"/>
              <w:rPr>
                <w:rFonts w:ascii="Times New Roman" w:hAnsi="Times New Roman" w:cs="Times New Roman"/>
                <w:sz w:val="20"/>
                <w:szCs w:val="20"/>
              </w:rPr>
            </w:pPr>
          </w:p>
        </w:tc>
        <w:tc>
          <w:tcPr>
            <w:tcW w:w="697" w:type="dxa"/>
            <w:shd w:val="clear" w:color="auto" w:fill="D9F2D0" w:themeFill="accent6" w:themeFillTint="33"/>
          </w:tcPr>
          <w:p w:rsidR="00A4328F" w:rsidRPr="00946BC5" w:rsidRDefault="00A4328F" w:rsidP="00A4328F">
            <w:pPr>
              <w:rPr>
                <w:rFonts w:cs="Times New Roman"/>
                <w:lang w:eastAsia="x-none"/>
              </w:rPr>
            </w:pPr>
          </w:p>
        </w:tc>
        <w:tc>
          <w:tcPr>
            <w:tcW w:w="641" w:type="dxa"/>
            <w:shd w:val="clear" w:color="auto" w:fill="D9F2D0" w:themeFill="accent6" w:themeFillTint="33"/>
          </w:tcPr>
          <w:p w:rsidR="00A4328F" w:rsidRPr="00946BC5" w:rsidRDefault="00A4328F" w:rsidP="00A4328F">
            <w:pPr>
              <w:rPr>
                <w:rFonts w:cs="Times New Roman"/>
                <w:lang w:eastAsia="x-none"/>
              </w:rPr>
            </w:pPr>
          </w:p>
        </w:tc>
        <w:tc>
          <w:tcPr>
            <w:tcW w:w="954"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c>
          <w:tcPr>
            <w:tcW w:w="797"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c>
          <w:tcPr>
            <w:tcW w:w="1115"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r>
      <w:tr w:rsidR="00A4328F" w:rsidRPr="005741C7" w:rsidTr="00A97B2A">
        <w:trPr>
          <w:trHeight w:val="464"/>
        </w:trPr>
        <w:tc>
          <w:tcPr>
            <w:tcW w:w="1870" w:type="dxa"/>
            <w:shd w:val="clear" w:color="auto" w:fill="B3E5A1" w:themeFill="accent6" w:themeFillTint="66"/>
          </w:tcPr>
          <w:p w:rsidR="00A4328F" w:rsidRPr="00946BC5" w:rsidRDefault="00A4328F" w:rsidP="00A4328F">
            <w:pPr>
              <w:rPr>
                <w:rFonts w:cs="Times New Roman"/>
                <w:lang w:eastAsia="x-none"/>
              </w:rPr>
            </w:pPr>
            <w:r w:rsidRPr="00946BC5">
              <w:rPr>
                <w:rFonts w:cs="Times New Roman"/>
                <w:lang w:eastAsia="x-none"/>
              </w:rPr>
              <w:t>Veliler</w:t>
            </w:r>
          </w:p>
        </w:tc>
        <w:tc>
          <w:tcPr>
            <w:tcW w:w="814" w:type="dxa"/>
            <w:shd w:val="clear" w:color="auto" w:fill="D9F2D0" w:themeFill="accent6" w:themeFillTint="33"/>
          </w:tcPr>
          <w:p w:rsidR="00A4328F" w:rsidRPr="00946BC5" w:rsidRDefault="00A4328F" w:rsidP="00A4328F">
            <w:pPr>
              <w:jc w:val="center"/>
              <w:rPr>
                <w:rFonts w:cs="Times New Roman"/>
                <w:lang w:val="x-none" w:eastAsia="x-none"/>
              </w:rPr>
            </w:pPr>
          </w:p>
        </w:tc>
        <w:tc>
          <w:tcPr>
            <w:tcW w:w="718" w:type="dxa"/>
            <w:shd w:val="clear" w:color="auto" w:fill="D9F2D0" w:themeFill="accent6" w:themeFillTint="33"/>
          </w:tcPr>
          <w:p w:rsidR="00A4328F" w:rsidRPr="00946BC5" w:rsidRDefault="00A4328F" w:rsidP="00A4328F">
            <w:pPr>
              <w:jc w:val="center"/>
              <w:rPr>
                <w:rFonts w:cs="Times New Roman"/>
                <w:lang w:val="x-none" w:eastAsia="x-none"/>
              </w:rPr>
            </w:pPr>
          </w:p>
        </w:tc>
        <w:tc>
          <w:tcPr>
            <w:tcW w:w="691" w:type="dxa"/>
            <w:shd w:val="clear" w:color="auto" w:fill="D9F2D0" w:themeFill="accent6" w:themeFillTint="33"/>
          </w:tcPr>
          <w:p w:rsidR="00A4328F" w:rsidRPr="00946BC5" w:rsidRDefault="00A4328F" w:rsidP="00A4328F">
            <w:pPr>
              <w:jc w:val="center"/>
              <w:rPr>
                <w:rFonts w:cs="Times New Roman"/>
                <w:lang w:val="x-none" w:eastAsia="x-none"/>
              </w:rPr>
            </w:pPr>
          </w:p>
        </w:tc>
        <w:tc>
          <w:tcPr>
            <w:tcW w:w="780" w:type="dxa"/>
            <w:shd w:val="clear" w:color="auto" w:fill="D9F2D0" w:themeFill="accent6" w:themeFillTint="33"/>
          </w:tcPr>
          <w:p w:rsidR="00A4328F" w:rsidRPr="00946BC5" w:rsidRDefault="00A4328F" w:rsidP="00A4328F">
            <w:pPr>
              <w:rPr>
                <w:rFonts w:cs="Times New Roman"/>
                <w:lang w:val="x-none" w:eastAsia="x-none"/>
              </w:rPr>
            </w:pPr>
          </w:p>
        </w:tc>
        <w:tc>
          <w:tcPr>
            <w:tcW w:w="697" w:type="dxa"/>
            <w:shd w:val="clear" w:color="auto" w:fill="D9F2D0" w:themeFill="accent6" w:themeFillTint="33"/>
          </w:tcPr>
          <w:p w:rsidR="00A4328F" w:rsidRPr="00946BC5" w:rsidRDefault="00A4328F" w:rsidP="00A4328F">
            <w:pPr>
              <w:rPr>
                <w:rFonts w:cs="Times New Roman"/>
                <w:lang w:eastAsia="x-none"/>
              </w:rPr>
            </w:pPr>
          </w:p>
        </w:tc>
        <w:tc>
          <w:tcPr>
            <w:tcW w:w="641" w:type="dxa"/>
            <w:shd w:val="clear" w:color="auto" w:fill="D9F2D0" w:themeFill="accent6" w:themeFillTint="33"/>
          </w:tcPr>
          <w:p w:rsidR="00A4328F" w:rsidRPr="00946BC5" w:rsidRDefault="00A4328F" w:rsidP="00A4328F">
            <w:pPr>
              <w:rPr>
                <w:rFonts w:cs="Times New Roman"/>
                <w:lang w:eastAsia="x-none"/>
              </w:rPr>
            </w:pPr>
          </w:p>
        </w:tc>
        <w:tc>
          <w:tcPr>
            <w:tcW w:w="954"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c>
          <w:tcPr>
            <w:tcW w:w="797" w:type="dxa"/>
            <w:shd w:val="clear" w:color="auto" w:fill="D9F2D0" w:themeFill="accent6" w:themeFillTint="33"/>
          </w:tcPr>
          <w:p w:rsidR="00A4328F" w:rsidRPr="00946BC5" w:rsidRDefault="00A4328F" w:rsidP="00A4328F">
            <w:pPr>
              <w:jc w:val="center"/>
              <w:rPr>
                <w:rFonts w:cs="Times New Roman"/>
                <w:lang w:val="x-none" w:eastAsia="x-none"/>
              </w:rPr>
            </w:pPr>
          </w:p>
        </w:tc>
        <w:tc>
          <w:tcPr>
            <w:tcW w:w="1115" w:type="dxa"/>
            <w:shd w:val="clear" w:color="auto" w:fill="D9F2D0" w:themeFill="accent6" w:themeFillTint="33"/>
          </w:tcPr>
          <w:p w:rsidR="00A4328F" w:rsidRPr="00946BC5" w:rsidRDefault="00A4328F" w:rsidP="00A4328F">
            <w:pPr>
              <w:jc w:val="center"/>
              <w:rPr>
                <w:rFonts w:cs="Times New Roman"/>
                <w:lang w:val="x-none" w:eastAsia="x-none"/>
              </w:rPr>
            </w:pPr>
          </w:p>
        </w:tc>
      </w:tr>
      <w:tr w:rsidR="00A4328F" w:rsidRPr="005741C7" w:rsidTr="00A97B2A">
        <w:trPr>
          <w:trHeight w:val="464"/>
        </w:trPr>
        <w:tc>
          <w:tcPr>
            <w:tcW w:w="1870" w:type="dxa"/>
            <w:shd w:val="clear" w:color="auto" w:fill="B3E5A1" w:themeFill="accent6" w:themeFillTint="66"/>
          </w:tcPr>
          <w:p w:rsidR="00A4328F" w:rsidRPr="00946BC5" w:rsidRDefault="00A4328F" w:rsidP="00A4328F">
            <w:pPr>
              <w:rPr>
                <w:rFonts w:cs="Times New Roman"/>
                <w:lang w:eastAsia="x-none"/>
              </w:rPr>
            </w:pPr>
            <w:r w:rsidRPr="00946BC5">
              <w:rPr>
                <w:rFonts w:cs="Times New Roman"/>
                <w:lang w:eastAsia="x-none"/>
              </w:rPr>
              <w:t>İşveren Kuruluşlar</w:t>
            </w:r>
          </w:p>
        </w:tc>
        <w:tc>
          <w:tcPr>
            <w:tcW w:w="814" w:type="dxa"/>
            <w:shd w:val="clear" w:color="auto" w:fill="D9F2D0" w:themeFill="accent6" w:themeFillTint="33"/>
          </w:tcPr>
          <w:p w:rsidR="00A4328F" w:rsidRPr="00946BC5" w:rsidRDefault="00A4328F" w:rsidP="00A4328F">
            <w:pPr>
              <w:jc w:val="center"/>
              <w:rPr>
                <w:rFonts w:cs="Times New Roman"/>
              </w:rPr>
            </w:pPr>
          </w:p>
        </w:tc>
        <w:tc>
          <w:tcPr>
            <w:tcW w:w="718" w:type="dxa"/>
            <w:shd w:val="clear" w:color="auto" w:fill="D9F2D0" w:themeFill="accent6" w:themeFillTint="33"/>
          </w:tcPr>
          <w:p w:rsidR="00A4328F" w:rsidRPr="00946BC5" w:rsidRDefault="00A4328F" w:rsidP="00A4328F">
            <w:pPr>
              <w:jc w:val="center"/>
              <w:rPr>
                <w:rFonts w:cs="Times New Roman"/>
                <w:lang w:val="x-none" w:eastAsia="x-none"/>
              </w:rPr>
            </w:pPr>
          </w:p>
        </w:tc>
        <w:tc>
          <w:tcPr>
            <w:tcW w:w="691" w:type="dxa"/>
            <w:shd w:val="clear" w:color="auto" w:fill="D9F2D0" w:themeFill="accent6" w:themeFillTint="33"/>
          </w:tcPr>
          <w:p w:rsidR="00A4328F" w:rsidRPr="00946BC5" w:rsidRDefault="00A4328F" w:rsidP="00A4328F">
            <w:pPr>
              <w:jc w:val="center"/>
              <w:rPr>
                <w:rFonts w:cs="Times New Roman"/>
                <w:lang w:val="x-none" w:eastAsia="x-none"/>
              </w:rPr>
            </w:pPr>
            <w:r w:rsidRPr="00946BC5">
              <w:rPr>
                <w:rFonts w:cs="Times New Roman"/>
              </w:rPr>
              <w:t>√</w:t>
            </w:r>
          </w:p>
        </w:tc>
        <w:tc>
          <w:tcPr>
            <w:tcW w:w="780" w:type="dxa"/>
            <w:shd w:val="clear" w:color="auto" w:fill="D9F2D0" w:themeFill="accent6" w:themeFillTint="33"/>
          </w:tcPr>
          <w:p w:rsidR="00A4328F" w:rsidRPr="00946BC5" w:rsidRDefault="00A4328F" w:rsidP="00A4328F">
            <w:pPr>
              <w:rPr>
                <w:rFonts w:cs="Times New Roman"/>
                <w:lang w:val="x-none" w:eastAsia="x-none"/>
              </w:rPr>
            </w:pPr>
          </w:p>
        </w:tc>
        <w:tc>
          <w:tcPr>
            <w:tcW w:w="697" w:type="dxa"/>
            <w:shd w:val="clear" w:color="auto" w:fill="D9F2D0" w:themeFill="accent6" w:themeFillTint="33"/>
          </w:tcPr>
          <w:p w:rsidR="00A4328F" w:rsidRPr="00946BC5" w:rsidRDefault="00A4328F" w:rsidP="00A4328F">
            <w:pPr>
              <w:rPr>
                <w:rFonts w:cs="Times New Roman"/>
                <w:lang w:eastAsia="x-none"/>
              </w:rPr>
            </w:pPr>
          </w:p>
        </w:tc>
        <w:tc>
          <w:tcPr>
            <w:tcW w:w="641" w:type="dxa"/>
            <w:shd w:val="clear" w:color="auto" w:fill="D9F2D0" w:themeFill="accent6" w:themeFillTint="33"/>
          </w:tcPr>
          <w:p w:rsidR="00A4328F" w:rsidRPr="00946BC5" w:rsidRDefault="00A4328F" w:rsidP="00A4328F">
            <w:pPr>
              <w:rPr>
                <w:rFonts w:cs="Times New Roman"/>
                <w:lang w:eastAsia="x-none"/>
              </w:rPr>
            </w:pPr>
          </w:p>
        </w:tc>
        <w:tc>
          <w:tcPr>
            <w:tcW w:w="954" w:type="dxa"/>
            <w:shd w:val="clear" w:color="auto" w:fill="D9F2D0" w:themeFill="accent6" w:themeFillTint="33"/>
          </w:tcPr>
          <w:p w:rsidR="00A4328F" w:rsidRPr="00946BC5" w:rsidRDefault="00A4328F" w:rsidP="00A4328F">
            <w:pPr>
              <w:rPr>
                <w:rFonts w:cs="Times New Roman"/>
                <w:lang w:eastAsia="x-none"/>
              </w:rPr>
            </w:pPr>
          </w:p>
        </w:tc>
        <w:tc>
          <w:tcPr>
            <w:tcW w:w="797" w:type="dxa"/>
            <w:shd w:val="clear" w:color="auto" w:fill="D9F2D0" w:themeFill="accent6" w:themeFillTint="33"/>
          </w:tcPr>
          <w:p w:rsidR="00A4328F" w:rsidRPr="00946BC5" w:rsidRDefault="00A4328F" w:rsidP="00A4328F">
            <w:pPr>
              <w:rPr>
                <w:rFonts w:cs="Times New Roman"/>
                <w:lang w:eastAsia="x-none"/>
              </w:rPr>
            </w:pPr>
          </w:p>
        </w:tc>
        <w:tc>
          <w:tcPr>
            <w:tcW w:w="1115" w:type="dxa"/>
            <w:shd w:val="clear" w:color="auto" w:fill="D9F2D0" w:themeFill="accent6" w:themeFillTint="33"/>
          </w:tcPr>
          <w:p w:rsidR="00A4328F" w:rsidRPr="00946BC5" w:rsidRDefault="00A4328F" w:rsidP="00A4328F">
            <w:pPr>
              <w:rPr>
                <w:rFonts w:cs="Times New Roman"/>
                <w:lang w:eastAsia="x-none"/>
              </w:rPr>
            </w:pPr>
          </w:p>
        </w:tc>
      </w:tr>
    </w:tbl>
    <w:p w:rsidR="009C4D50" w:rsidRDefault="009C4D50" w:rsidP="0072438E"/>
    <w:p w:rsidR="00710E21" w:rsidRPr="00A42C73" w:rsidRDefault="00A97B2A" w:rsidP="0072438E">
      <w:pPr>
        <w:rPr>
          <w:rFonts w:cs="Times New Roman"/>
          <w:szCs w:val="24"/>
        </w:rPr>
      </w:pPr>
      <w:r w:rsidRPr="00A42C73">
        <w:rPr>
          <w:rFonts w:cs="Times New Roman"/>
          <w:szCs w:val="24"/>
        </w:rPr>
        <w:t>Paydaş anketlerine ilişkin ortaya çıkan temel sonuçlara altta yer verilmiştir:</w:t>
      </w:r>
      <w:r w:rsidR="009B7C63" w:rsidRPr="00A42C73">
        <w:rPr>
          <w:rFonts w:cs="Times New Roman"/>
          <w:szCs w:val="24"/>
        </w:rPr>
        <w:t xml:space="preserve"> 180 öğrencinin katıldığı ankete ilişkin sonuçlar aşağıda gibidir.</w:t>
      </w:r>
    </w:p>
    <w:p w:rsidR="00A97B2A" w:rsidRPr="00A97B2A" w:rsidRDefault="00A97B2A" w:rsidP="0072438E">
      <w:pPr>
        <w:rPr>
          <w:b/>
        </w:rPr>
      </w:pPr>
      <w:r w:rsidRPr="00A97B2A">
        <w:rPr>
          <w:b/>
        </w:rPr>
        <w:t>Öğrenci Anketi Sonuçları:</w:t>
      </w:r>
    </w:p>
    <w:tbl>
      <w:tblPr>
        <w:tblStyle w:val="TabloKlavuzu"/>
        <w:tblW w:w="0" w:type="auto"/>
        <w:tblLook w:val="04A0" w:firstRow="1" w:lastRow="0" w:firstColumn="1" w:lastColumn="0" w:noHBand="0" w:noVBand="1"/>
      </w:tblPr>
      <w:tblGrid>
        <w:gridCol w:w="846"/>
        <w:gridCol w:w="4394"/>
        <w:gridCol w:w="794"/>
        <w:gridCol w:w="737"/>
        <w:gridCol w:w="737"/>
        <w:gridCol w:w="815"/>
        <w:gridCol w:w="737"/>
      </w:tblGrid>
      <w:tr w:rsidR="00510E71" w:rsidRPr="00510E71" w:rsidTr="009F4F3D">
        <w:trPr>
          <w:cantSplit/>
          <w:trHeight w:val="1682"/>
        </w:trPr>
        <w:tc>
          <w:tcPr>
            <w:tcW w:w="846" w:type="dxa"/>
          </w:tcPr>
          <w:p w:rsidR="00510E71" w:rsidRPr="00A42C73" w:rsidRDefault="00510E71">
            <w:pPr>
              <w:rPr>
                <w:rFonts w:cs="Times New Roman"/>
                <w:sz w:val="20"/>
              </w:rPr>
            </w:pPr>
          </w:p>
          <w:tbl>
            <w:tblPr>
              <w:tblW w:w="0" w:type="auto"/>
              <w:tblBorders>
                <w:top w:val="nil"/>
                <w:left w:val="nil"/>
                <w:bottom w:val="nil"/>
                <w:right w:val="nil"/>
              </w:tblBorders>
              <w:tblLook w:val="0000" w:firstRow="0" w:lastRow="0" w:firstColumn="0" w:lastColumn="0" w:noHBand="0" w:noVBand="0"/>
            </w:tblPr>
            <w:tblGrid>
              <w:gridCol w:w="516"/>
            </w:tblGrid>
            <w:tr w:rsidR="00A97B2A" w:rsidRPr="00A42C73">
              <w:trPr>
                <w:trHeight w:val="515"/>
              </w:trPr>
              <w:tc>
                <w:tcPr>
                  <w:tcW w:w="0" w:type="auto"/>
                </w:tcPr>
                <w:p w:rsidR="00A97B2A" w:rsidRPr="00A42C73" w:rsidRDefault="00A97B2A" w:rsidP="00510E71">
                  <w:pPr>
                    <w:autoSpaceDE w:val="0"/>
                    <w:autoSpaceDN w:val="0"/>
                    <w:adjustRightInd w:val="0"/>
                    <w:spacing w:after="0" w:line="240" w:lineRule="auto"/>
                    <w:jc w:val="center"/>
                    <w:rPr>
                      <w:rFonts w:cs="Times New Roman"/>
                      <w:b/>
                      <w:color w:val="000000"/>
                      <w:sz w:val="20"/>
                    </w:rPr>
                  </w:pPr>
                  <w:r w:rsidRPr="00A42C73">
                    <w:rPr>
                      <w:rFonts w:cs="Times New Roman"/>
                      <w:b/>
                      <w:bCs/>
                      <w:color w:val="000000"/>
                      <w:sz w:val="20"/>
                    </w:rPr>
                    <w:t>NO</w:t>
                  </w:r>
                </w:p>
              </w:tc>
            </w:tr>
          </w:tbl>
          <w:p w:rsidR="00A97B2A" w:rsidRPr="00A42C73" w:rsidRDefault="00A97B2A" w:rsidP="00510E71">
            <w:pPr>
              <w:jc w:val="center"/>
              <w:rPr>
                <w:rFonts w:cs="Times New Roman"/>
                <w:b/>
                <w:sz w:val="20"/>
                <w:lang w:val="x-none" w:eastAsia="x-none"/>
              </w:rPr>
            </w:pPr>
          </w:p>
        </w:tc>
        <w:tc>
          <w:tcPr>
            <w:tcW w:w="4394" w:type="dxa"/>
          </w:tcPr>
          <w:p w:rsidR="00510E71" w:rsidRPr="00A42C73" w:rsidRDefault="00510E71" w:rsidP="00510E71">
            <w:pPr>
              <w:jc w:val="center"/>
              <w:rPr>
                <w:rFonts w:cs="Times New Roman"/>
                <w:b/>
                <w:sz w:val="20"/>
                <w:lang w:val="x-none" w:eastAsia="x-none"/>
              </w:rPr>
            </w:pPr>
          </w:p>
          <w:p w:rsidR="00A97B2A" w:rsidRPr="00A42C73" w:rsidRDefault="00A97B2A" w:rsidP="00510E71">
            <w:pPr>
              <w:jc w:val="center"/>
              <w:rPr>
                <w:rFonts w:cs="Times New Roman"/>
                <w:b/>
                <w:sz w:val="20"/>
                <w:lang w:val="x-none" w:eastAsia="x-none"/>
              </w:rPr>
            </w:pPr>
            <w:r w:rsidRPr="00A42C73">
              <w:rPr>
                <w:rFonts w:cs="Times New Roman"/>
                <w:b/>
                <w:sz w:val="20"/>
                <w:lang w:val="x-none" w:eastAsia="x-none"/>
              </w:rPr>
              <w:t>KONU BAŞLIKLARI</w:t>
            </w:r>
          </w:p>
        </w:tc>
        <w:tc>
          <w:tcPr>
            <w:tcW w:w="794" w:type="dxa"/>
            <w:textDirection w:val="tbRl"/>
          </w:tcPr>
          <w:p w:rsidR="00A97B2A" w:rsidRPr="00A42C73" w:rsidRDefault="00510E71" w:rsidP="00510E71">
            <w:pPr>
              <w:ind w:left="113" w:right="113"/>
              <w:jc w:val="center"/>
              <w:rPr>
                <w:rFonts w:cs="Times New Roman"/>
                <w:b/>
                <w:sz w:val="20"/>
                <w:lang w:val="x-none" w:eastAsia="x-none"/>
              </w:rPr>
            </w:pPr>
            <w:r w:rsidRPr="00A42C73">
              <w:rPr>
                <w:rFonts w:cs="Times New Roman"/>
                <w:b/>
                <w:sz w:val="20"/>
                <w:lang w:val="x-none" w:eastAsia="x-none"/>
              </w:rPr>
              <w:t>Kesinlikle Katılıyorum</w:t>
            </w:r>
          </w:p>
        </w:tc>
        <w:tc>
          <w:tcPr>
            <w:tcW w:w="737" w:type="dxa"/>
            <w:textDirection w:val="tbRl"/>
          </w:tcPr>
          <w:p w:rsidR="00A97B2A" w:rsidRPr="00A42C73" w:rsidRDefault="00510E71" w:rsidP="00510E71">
            <w:pPr>
              <w:ind w:left="113" w:right="113"/>
              <w:jc w:val="center"/>
              <w:rPr>
                <w:rFonts w:cs="Times New Roman"/>
                <w:b/>
                <w:sz w:val="20"/>
                <w:lang w:eastAsia="x-none"/>
              </w:rPr>
            </w:pPr>
            <w:r w:rsidRPr="00A42C73">
              <w:rPr>
                <w:rFonts w:cs="Times New Roman"/>
                <w:b/>
                <w:sz w:val="20"/>
                <w:lang w:eastAsia="x-none"/>
              </w:rPr>
              <w:t>Katılıyorum</w:t>
            </w:r>
          </w:p>
        </w:tc>
        <w:tc>
          <w:tcPr>
            <w:tcW w:w="737" w:type="dxa"/>
            <w:textDirection w:val="tbRl"/>
          </w:tcPr>
          <w:p w:rsidR="00A97B2A" w:rsidRPr="00A42C73" w:rsidRDefault="00510E71" w:rsidP="00510E71">
            <w:pPr>
              <w:ind w:left="113" w:right="113"/>
              <w:jc w:val="center"/>
              <w:rPr>
                <w:rFonts w:cs="Times New Roman"/>
                <w:b/>
                <w:sz w:val="20"/>
                <w:lang w:eastAsia="x-none"/>
              </w:rPr>
            </w:pPr>
            <w:r w:rsidRPr="00A42C73">
              <w:rPr>
                <w:rFonts w:cs="Times New Roman"/>
                <w:b/>
                <w:sz w:val="20"/>
                <w:lang w:eastAsia="x-none"/>
              </w:rPr>
              <w:t>Kararsızım</w:t>
            </w:r>
          </w:p>
        </w:tc>
        <w:tc>
          <w:tcPr>
            <w:tcW w:w="815" w:type="dxa"/>
            <w:textDirection w:val="tbRl"/>
          </w:tcPr>
          <w:p w:rsidR="00A97B2A" w:rsidRPr="00A42C73" w:rsidRDefault="00510E71" w:rsidP="00510E71">
            <w:pPr>
              <w:ind w:left="113" w:right="113"/>
              <w:jc w:val="center"/>
              <w:rPr>
                <w:rFonts w:cs="Times New Roman"/>
                <w:b/>
                <w:sz w:val="20"/>
                <w:lang w:eastAsia="x-none"/>
              </w:rPr>
            </w:pPr>
            <w:r w:rsidRPr="00A42C73">
              <w:rPr>
                <w:rFonts w:cs="Times New Roman"/>
                <w:b/>
                <w:sz w:val="20"/>
                <w:lang w:eastAsia="x-none"/>
              </w:rPr>
              <w:t>Kesinlikle katılmıyorum</w:t>
            </w:r>
          </w:p>
        </w:tc>
        <w:tc>
          <w:tcPr>
            <w:tcW w:w="737" w:type="dxa"/>
            <w:textDirection w:val="tbRl"/>
          </w:tcPr>
          <w:p w:rsidR="00A97B2A" w:rsidRPr="00A42C73" w:rsidRDefault="00510E71" w:rsidP="00510E71">
            <w:pPr>
              <w:ind w:left="113" w:right="113"/>
              <w:jc w:val="center"/>
              <w:rPr>
                <w:rFonts w:cs="Times New Roman"/>
                <w:b/>
                <w:sz w:val="20"/>
                <w:lang w:eastAsia="x-none"/>
              </w:rPr>
            </w:pPr>
            <w:r w:rsidRPr="00A42C73">
              <w:rPr>
                <w:rFonts w:cs="Times New Roman"/>
                <w:b/>
                <w:sz w:val="20"/>
                <w:lang w:eastAsia="x-none"/>
              </w:rPr>
              <w:t>Katılmıyorum</w:t>
            </w:r>
          </w:p>
        </w:tc>
      </w:tr>
      <w:tr w:rsidR="00510E71" w:rsidTr="009F4F3D">
        <w:tc>
          <w:tcPr>
            <w:tcW w:w="846" w:type="dxa"/>
          </w:tcPr>
          <w:p w:rsidR="00510E71" w:rsidRPr="00A42C73" w:rsidRDefault="00510E71" w:rsidP="00510E71">
            <w:pPr>
              <w:rPr>
                <w:rFonts w:cs="Times New Roman"/>
                <w:sz w:val="20"/>
                <w:lang w:eastAsia="x-none"/>
              </w:rPr>
            </w:pPr>
            <w:r w:rsidRPr="00A42C73">
              <w:rPr>
                <w:rFonts w:cs="Times New Roman"/>
                <w:sz w:val="20"/>
                <w:lang w:eastAsia="x-none"/>
              </w:rPr>
              <w:t>01-</w:t>
            </w:r>
          </w:p>
        </w:tc>
        <w:tc>
          <w:tcPr>
            <w:tcW w:w="4394" w:type="dxa"/>
          </w:tcPr>
          <w:tbl>
            <w:tblPr>
              <w:tblW w:w="0" w:type="auto"/>
              <w:tblBorders>
                <w:top w:val="nil"/>
                <w:left w:val="nil"/>
                <w:bottom w:val="nil"/>
                <w:right w:val="nil"/>
              </w:tblBorders>
              <w:tblLook w:val="0000" w:firstRow="0" w:lastRow="0" w:firstColumn="0" w:lastColumn="0" w:noHBand="0" w:noVBand="0"/>
            </w:tblPr>
            <w:tblGrid>
              <w:gridCol w:w="3416"/>
            </w:tblGrid>
            <w:tr w:rsidR="00510E71" w:rsidRPr="00A42C73">
              <w:trPr>
                <w:trHeight w:val="124"/>
              </w:trPr>
              <w:tc>
                <w:tcPr>
                  <w:tcW w:w="0" w:type="auto"/>
                </w:tcPr>
                <w:p w:rsidR="00510E71" w:rsidRPr="00A42C73" w:rsidRDefault="00510E71" w:rsidP="009F4F3D">
                  <w:pPr>
                    <w:autoSpaceDE w:val="0"/>
                    <w:autoSpaceDN w:val="0"/>
                    <w:adjustRightInd w:val="0"/>
                    <w:spacing w:after="0" w:line="240" w:lineRule="auto"/>
                    <w:jc w:val="left"/>
                    <w:rPr>
                      <w:rFonts w:cs="Times New Roman"/>
                      <w:color w:val="000000"/>
                      <w:sz w:val="20"/>
                    </w:rPr>
                  </w:pPr>
                  <w:r w:rsidRPr="00A42C73">
                    <w:rPr>
                      <w:rFonts w:cs="Times New Roman"/>
                      <w:color w:val="000000"/>
                      <w:sz w:val="20"/>
                    </w:rPr>
                    <w:t xml:space="preserve">Okulda kendimi güvende hissediyorum. </w:t>
                  </w:r>
                </w:p>
              </w:tc>
            </w:tr>
          </w:tbl>
          <w:p w:rsidR="00510E71" w:rsidRPr="00A42C73" w:rsidRDefault="00510E71" w:rsidP="00510E71">
            <w:pPr>
              <w:rPr>
                <w:rFonts w:cs="Times New Roman"/>
                <w:sz w:val="20"/>
                <w:lang w:val="x-none" w:eastAsia="x-none"/>
              </w:rPr>
            </w:pPr>
          </w:p>
        </w:tc>
        <w:tc>
          <w:tcPr>
            <w:tcW w:w="794"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100</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40</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r>
      <w:tr w:rsidR="00510E71" w:rsidTr="009F4F3D">
        <w:tc>
          <w:tcPr>
            <w:tcW w:w="846" w:type="dxa"/>
          </w:tcPr>
          <w:p w:rsidR="00510E71" w:rsidRPr="00A42C73" w:rsidRDefault="00510E71" w:rsidP="00510E71">
            <w:pPr>
              <w:rPr>
                <w:rFonts w:cs="Times New Roman"/>
                <w:sz w:val="20"/>
                <w:lang w:eastAsia="x-none"/>
              </w:rPr>
            </w:pPr>
            <w:r w:rsidRPr="00A42C73">
              <w:rPr>
                <w:rFonts w:cs="Times New Roman"/>
                <w:sz w:val="20"/>
                <w:lang w:eastAsia="x-none"/>
              </w:rPr>
              <w:t>02-</w:t>
            </w:r>
          </w:p>
        </w:tc>
        <w:tc>
          <w:tcPr>
            <w:tcW w:w="4394" w:type="dxa"/>
          </w:tcPr>
          <w:p w:rsidR="00510E71" w:rsidRPr="00A42C73" w:rsidRDefault="00510E71" w:rsidP="00510E71">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temiz ve </w:t>
            </w:r>
            <w:proofErr w:type="gramStart"/>
            <w:r w:rsidRPr="00A42C73">
              <w:rPr>
                <w:rFonts w:ascii="Times New Roman" w:hAnsi="Times New Roman" w:cs="Times New Roman"/>
                <w:sz w:val="20"/>
                <w:szCs w:val="20"/>
              </w:rPr>
              <w:t>hijyeniktir</w:t>
            </w:r>
            <w:proofErr w:type="gramEnd"/>
            <w:r w:rsidRPr="00A42C73">
              <w:rPr>
                <w:rFonts w:ascii="Times New Roman" w:hAnsi="Times New Roman" w:cs="Times New Roman"/>
                <w:sz w:val="20"/>
                <w:szCs w:val="20"/>
              </w:rPr>
              <w:t xml:space="preserve">. </w:t>
            </w:r>
          </w:p>
        </w:tc>
        <w:tc>
          <w:tcPr>
            <w:tcW w:w="794"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150</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30</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510E71" w:rsidRPr="00A42C73" w:rsidRDefault="009B7C63" w:rsidP="00510E71">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E53C7A" w:rsidTr="009F4F3D">
        <w:tc>
          <w:tcPr>
            <w:tcW w:w="846" w:type="dxa"/>
          </w:tcPr>
          <w:p w:rsidR="00E53C7A" w:rsidRPr="00A42C73" w:rsidRDefault="00E53C7A" w:rsidP="00E53C7A">
            <w:pPr>
              <w:rPr>
                <w:rFonts w:cs="Times New Roman"/>
                <w:sz w:val="20"/>
                <w:lang w:eastAsia="x-none"/>
              </w:rPr>
            </w:pPr>
            <w:r w:rsidRPr="00A42C73">
              <w:rPr>
                <w:rFonts w:cs="Times New Roman"/>
                <w:sz w:val="20"/>
                <w:lang w:eastAsia="x-none"/>
              </w:rPr>
              <w:t>03-</w:t>
            </w:r>
          </w:p>
        </w:tc>
        <w:tc>
          <w:tcPr>
            <w:tcW w:w="4394" w:type="dxa"/>
          </w:tcPr>
          <w:p w:rsidR="00E53C7A" w:rsidRPr="00A42C73" w:rsidRDefault="00E53C7A" w:rsidP="00E53C7A">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Okulun fiziki koşullarını yeterlidir. </w:t>
            </w:r>
          </w:p>
        </w:tc>
        <w:tc>
          <w:tcPr>
            <w:tcW w:w="794"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30</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30</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100</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r>
      <w:tr w:rsidR="00E53C7A" w:rsidTr="009F4F3D">
        <w:tc>
          <w:tcPr>
            <w:tcW w:w="846" w:type="dxa"/>
          </w:tcPr>
          <w:p w:rsidR="00E53C7A" w:rsidRPr="00A42C73" w:rsidRDefault="00E53C7A" w:rsidP="00E53C7A">
            <w:pPr>
              <w:rPr>
                <w:rFonts w:cs="Times New Roman"/>
                <w:sz w:val="20"/>
                <w:lang w:eastAsia="x-none"/>
              </w:rPr>
            </w:pPr>
            <w:r w:rsidRPr="00A42C73">
              <w:rPr>
                <w:rFonts w:cs="Times New Roman"/>
                <w:sz w:val="20"/>
                <w:lang w:eastAsia="x-none"/>
              </w:rPr>
              <w:t>04-</w:t>
            </w:r>
          </w:p>
        </w:tc>
        <w:tc>
          <w:tcPr>
            <w:tcW w:w="4394" w:type="dxa"/>
          </w:tcPr>
          <w:p w:rsidR="00E53C7A" w:rsidRPr="00A42C73" w:rsidRDefault="00E53C7A" w:rsidP="00E53C7A">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yeni kabul edilen öğrencilere uygun desteği sağlar. </w:t>
            </w:r>
          </w:p>
        </w:tc>
        <w:tc>
          <w:tcPr>
            <w:tcW w:w="794"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105</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45</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25</w:t>
            </w:r>
          </w:p>
        </w:tc>
        <w:tc>
          <w:tcPr>
            <w:tcW w:w="815"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E53C7A" w:rsidRPr="00A42C73" w:rsidRDefault="009B7C63" w:rsidP="00E53C7A">
            <w:pPr>
              <w:pStyle w:val="Default"/>
              <w:rPr>
                <w:rFonts w:ascii="Times New Roman" w:hAnsi="Times New Roman" w:cs="Times New Roman"/>
                <w:sz w:val="20"/>
                <w:szCs w:val="20"/>
              </w:rPr>
            </w:pPr>
            <w:r w:rsidRPr="00A42C73">
              <w:rPr>
                <w:rFonts w:ascii="Times New Roman" w:hAnsi="Times New Roman" w:cs="Times New Roman"/>
                <w:sz w:val="20"/>
                <w:szCs w:val="20"/>
              </w:rPr>
              <w:t>5</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05-</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Farklı kültürlerden gelen öğrencilerin bu okulda memnuniyetle karşılanacağını düşünüyorum.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130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45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5</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06-</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Öğretmenlerime ihtiyaç duyduğumda kolaylıkla görüşebilirim.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160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07-</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müdürüne ihtiyaç duyduğumda kolaylıkla görüşebilirim.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160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08-</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meslek seçimim konusunda hedefler belirlememde ve bu hedeflere ulaşmamda yeterli rehberlik ediyor.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145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3</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12</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09-</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Mesleki gelişimimle ilgili yapılan etkinlikleri (seminer, okul dışı faaliyetler</w:t>
            </w:r>
            <w:proofErr w:type="gramStart"/>
            <w:r w:rsidRPr="00A42C73">
              <w:rPr>
                <w:rFonts w:ascii="Times New Roman" w:hAnsi="Times New Roman" w:cs="Times New Roman"/>
                <w:sz w:val="20"/>
                <w:szCs w:val="20"/>
              </w:rPr>
              <w:t>..</w:t>
            </w:r>
            <w:proofErr w:type="gramEnd"/>
            <w:r w:rsidRPr="00A42C73">
              <w:rPr>
                <w:rFonts w:ascii="Times New Roman" w:hAnsi="Times New Roman" w:cs="Times New Roman"/>
                <w:sz w:val="20"/>
                <w:szCs w:val="20"/>
              </w:rPr>
              <w:t xml:space="preserve">) yeterli buluyorum.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90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50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10-</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Okulumda mesleki eğitimimi destekleyici fiziki donanım ve alt yapının yeterli olduğunu düşünüyorum.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80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15</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60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5</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lastRenderedPageBreak/>
              <w:t>11-</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Öğretmenlerim sınıfta adil kurallara sahipler ve tarafsızlar.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155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12-</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Öğretmenlerim beni daha iyi performans göstermem için teşvik ediyor.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145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25</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A93A6C" w:rsidTr="009F4F3D">
        <w:tc>
          <w:tcPr>
            <w:tcW w:w="846" w:type="dxa"/>
          </w:tcPr>
          <w:p w:rsidR="00A93A6C" w:rsidRPr="00A42C73" w:rsidRDefault="00A93A6C" w:rsidP="00A93A6C">
            <w:pPr>
              <w:rPr>
                <w:rFonts w:cs="Times New Roman"/>
                <w:sz w:val="20"/>
                <w:lang w:eastAsia="x-none"/>
              </w:rPr>
            </w:pPr>
            <w:r w:rsidRPr="00A42C73">
              <w:rPr>
                <w:rFonts w:cs="Times New Roman"/>
                <w:sz w:val="20"/>
                <w:lang w:eastAsia="x-none"/>
              </w:rPr>
              <w:t>13-</w:t>
            </w:r>
          </w:p>
        </w:tc>
        <w:tc>
          <w:tcPr>
            <w:tcW w:w="4394" w:type="dxa"/>
          </w:tcPr>
          <w:p w:rsidR="00A93A6C" w:rsidRPr="00A42C73" w:rsidRDefault="00A93A6C" w:rsidP="00A93A6C">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Öğretmenlerim derslerin işlenişinde farklı ve ilgi çekici yöntemlerle kullanır. </w:t>
            </w:r>
          </w:p>
        </w:tc>
        <w:tc>
          <w:tcPr>
            <w:tcW w:w="794"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130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30</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3</w:t>
            </w:r>
          </w:p>
        </w:tc>
        <w:tc>
          <w:tcPr>
            <w:tcW w:w="737" w:type="dxa"/>
          </w:tcPr>
          <w:p w:rsidR="00A93A6C" w:rsidRPr="00A42C73" w:rsidRDefault="009B7C63" w:rsidP="00A93A6C">
            <w:pPr>
              <w:pStyle w:val="Default"/>
              <w:rPr>
                <w:rFonts w:ascii="Times New Roman" w:hAnsi="Times New Roman" w:cs="Times New Roman"/>
                <w:sz w:val="20"/>
                <w:szCs w:val="20"/>
              </w:rPr>
            </w:pPr>
            <w:r w:rsidRPr="00A42C73">
              <w:rPr>
                <w:rFonts w:ascii="Times New Roman" w:hAnsi="Times New Roman" w:cs="Times New Roman"/>
                <w:sz w:val="20"/>
                <w:szCs w:val="20"/>
              </w:rPr>
              <w:t>7</w:t>
            </w:r>
          </w:p>
        </w:tc>
      </w:tr>
      <w:tr w:rsidR="003A6117" w:rsidTr="009F4F3D">
        <w:tc>
          <w:tcPr>
            <w:tcW w:w="846" w:type="dxa"/>
          </w:tcPr>
          <w:p w:rsidR="003A6117" w:rsidRPr="00A42C73" w:rsidRDefault="003A6117" w:rsidP="003A6117">
            <w:pPr>
              <w:rPr>
                <w:rFonts w:cs="Times New Roman"/>
                <w:sz w:val="20"/>
                <w:lang w:eastAsia="x-none"/>
              </w:rPr>
            </w:pPr>
            <w:r w:rsidRPr="00A42C73">
              <w:rPr>
                <w:rFonts w:cs="Times New Roman"/>
                <w:sz w:val="20"/>
                <w:lang w:eastAsia="x-none"/>
              </w:rPr>
              <w:t>14-</w:t>
            </w:r>
          </w:p>
        </w:tc>
        <w:tc>
          <w:tcPr>
            <w:tcW w:w="4394" w:type="dxa"/>
          </w:tcPr>
          <w:p w:rsidR="003A6117" w:rsidRPr="00A42C73" w:rsidRDefault="003A6117" w:rsidP="003A6117">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Okulda öğrencilerin görüşleri dikkate alınır. </w:t>
            </w:r>
          </w:p>
        </w:tc>
        <w:tc>
          <w:tcPr>
            <w:tcW w:w="794" w:type="dxa"/>
          </w:tcPr>
          <w:p w:rsidR="003A6117" w:rsidRPr="00A42C73" w:rsidRDefault="009B7C63" w:rsidP="003A6117">
            <w:pPr>
              <w:pStyle w:val="Default"/>
              <w:rPr>
                <w:rFonts w:ascii="Times New Roman" w:hAnsi="Times New Roman" w:cs="Times New Roman"/>
                <w:sz w:val="20"/>
                <w:szCs w:val="20"/>
              </w:rPr>
            </w:pPr>
            <w:r w:rsidRPr="00A42C73">
              <w:rPr>
                <w:rFonts w:ascii="Times New Roman" w:hAnsi="Times New Roman" w:cs="Times New Roman"/>
                <w:sz w:val="20"/>
                <w:szCs w:val="20"/>
              </w:rPr>
              <w:t>70</w:t>
            </w:r>
          </w:p>
        </w:tc>
        <w:tc>
          <w:tcPr>
            <w:tcW w:w="737" w:type="dxa"/>
          </w:tcPr>
          <w:p w:rsidR="003A6117" w:rsidRPr="00A42C73" w:rsidRDefault="009B7C63" w:rsidP="003A6117">
            <w:pPr>
              <w:pStyle w:val="Default"/>
              <w:rPr>
                <w:rFonts w:ascii="Times New Roman" w:hAnsi="Times New Roman" w:cs="Times New Roman"/>
                <w:sz w:val="20"/>
                <w:szCs w:val="20"/>
              </w:rPr>
            </w:pPr>
            <w:r w:rsidRPr="00A42C73">
              <w:rPr>
                <w:rFonts w:ascii="Times New Roman" w:hAnsi="Times New Roman" w:cs="Times New Roman"/>
                <w:sz w:val="20"/>
                <w:szCs w:val="20"/>
              </w:rPr>
              <w:t>25</w:t>
            </w:r>
          </w:p>
        </w:tc>
        <w:tc>
          <w:tcPr>
            <w:tcW w:w="737" w:type="dxa"/>
          </w:tcPr>
          <w:p w:rsidR="003A6117" w:rsidRPr="00A42C73" w:rsidRDefault="009B7C63" w:rsidP="003A6117">
            <w:pPr>
              <w:pStyle w:val="Default"/>
              <w:rPr>
                <w:rFonts w:ascii="Times New Roman" w:hAnsi="Times New Roman" w:cs="Times New Roman"/>
                <w:sz w:val="20"/>
                <w:szCs w:val="20"/>
              </w:rPr>
            </w:pPr>
            <w:r w:rsidRPr="00A42C73">
              <w:rPr>
                <w:rFonts w:ascii="Times New Roman" w:hAnsi="Times New Roman" w:cs="Times New Roman"/>
                <w:sz w:val="20"/>
                <w:szCs w:val="20"/>
              </w:rPr>
              <w:t>20</w:t>
            </w:r>
          </w:p>
        </w:tc>
        <w:tc>
          <w:tcPr>
            <w:tcW w:w="815" w:type="dxa"/>
          </w:tcPr>
          <w:p w:rsidR="003A6117" w:rsidRPr="00A42C73" w:rsidRDefault="009B7C63" w:rsidP="003A6117">
            <w:pPr>
              <w:pStyle w:val="Default"/>
              <w:rPr>
                <w:rFonts w:ascii="Times New Roman" w:hAnsi="Times New Roman" w:cs="Times New Roman"/>
                <w:sz w:val="20"/>
                <w:szCs w:val="20"/>
              </w:rPr>
            </w:pPr>
            <w:r w:rsidRPr="00A42C73">
              <w:rPr>
                <w:rFonts w:ascii="Times New Roman" w:hAnsi="Times New Roman" w:cs="Times New Roman"/>
                <w:sz w:val="20"/>
                <w:szCs w:val="20"/>
              </w:rPr>
              <w:t>40</w:t>
            </w:r>
          </w:p>
        </w:tc>
        <w:tc>
          <w:tcPr>
            <w:tcW w:w="737" w:type="dxa"/>
          </w:tcPr>
          <w:p w:rsidR="003A6117" w:rsidRPr="00A42C73" w:rsidRDefault="009B7C63" w:rsidP="003A6117">
            <w:pPr>
              <w:pStyle w:val="Default"/>
              <w:rPr>
                <w:rFonts w:ascii="Times New Roman" w:hAnsi="Times New Roman" w:cs="Times New Roman"/>
                <w:sz w:val="20"/>
                <w:szCs w:val="20"/>
              </w:rPr>
            </w:pPr>
            <w:r w:rsidRPr="00A42C73">
              <w:rPr>
                <w:rFonts w:ascii="Times New Roman" w:hAnsi="Times New Roman" w:cs="Times New Roman"/>
                <w:sz w:val="20"/>
                <w:szCs w:val="20"/>
              </w:rPr>
              <w:t>25</w:t>
            </w:r>
          </w:p>
        </w:tc>
      </w:tr>
    </w:tbl>
    <w:p w:rsidR="009B7C63" w:rsidRDefault="009B7C63" w:rsidP="0072438E">
      <w:pPr>
        <w:rPr>
          <w:lang w:val="x-none" w:eastAsia="x-none"/>
        </w:rPr>
      </w:pPr>
    </w:p>
    <w:p w:rsidR="009B7C63" w:rsidRPr="00A42C73" w:rsidRDefault="009B7C63" w:rsidP="00510E71">
      <w:pPr>
        <w:rPr>
          <w:rFonts w:cs="Times New Roman"/>
          <w:b/>
        </w:rPr>
      </w:pPr>
      <w:r w:rsidRPr="00A42C73">
        <w:rPr>
          <w:rFonts w:cs="Times New Roman"/>
        </w:rPr>
        <w:t>50 velinin katıldığı ankete ilişkin sonuçlar aşağıdaki gibidir.</w:t>
      </w:r>
    </w:p>
    <w:p w:rsidR="00510E71" w:rsidRPr="009B7C63" w:rsidRDefault="00510E71" w:rsidP="00510E71">
      <w:r>
        <w:rPr>
          <w:b/>
        </w:rPr>
        <w:t>Veli</w:t>
      </w:r>
      <w:r w:rsidRPr="00A97B2A">
        <w:rPr>
          <w:b/>
        </w:rPr>
        <w:t xml:space="preserve"> Anketi Sonuçları:</w:t>
      </w:r>
      <w:r w:rsidR="009B7C63">
        <w:rPr>
          <w:b/>
        </w:rPr>
        <w:t xml:space="preserve"> </w:t>
      </w:r>
    </w:p>
    <w:tbl>
      <w:tblPr>
        <w:tblStyle w:val="TabloKlavuzu"/>
        <w:tblW w:w="0" w:type="auto"/>
        <w:tblLayout w:type="fixed"/>
        <w:tblLook w:val="04A0" w:firstRow="1" w:lastRow="0" w:firstColumn="1" w:lastColumn="0" w:noHBand="0" w:noVBand="1"/>
      </w:tblPr>
      <w:tblGrid>
        <w:gridCol w:w="704"/>
        <w:gridCol w:w="4536"/>
        <w:gridCol w:w="794"/>
        <w:gridCol w:w="737"/>
        <w:gridCol w:w="737"/>
        <w:gridCol w:w="815"/>
        <w:gridCol w:w="737"/>
      </w:tblGrid>
      <w:tr w:rsidR="00510E71" w:rsidRPr="00A42C73" w:rsidTr="009F4F3D">
        <w:trPr>
          <w:cantSplit/>
          <w:trHeight w:val="1682"/>
        </w:trPr>
        <w:tc>
          <w:tcPr>
            <w:tcW w:w="704" w:type="dxa"/>
          </w:tcPr>
          <w:p w:rsidR="00510E71" w:rsidRPr="00A42C73" w:rsidRDefault="00510E71" w:rsidP="003A6117">
            <w:pPr>
              <w:rPr>
                <w:rFonts w:cs="Times New Roman"/>
                <w:sz w:val="20"/>
              </w:rPr>
            </w:pPr>
          </w:p>
          <w:tbl>
            <w:tblPr>
              <w:tblW w:w="0" w:type="auto"/>
              <w:tblBorders>
                <w:top w:val="nil"/>
                <w:left w:val="nil"/>
                <w:bottom w:val="nil"/>
                <w:right w:val="nil"/>
              </w:tblBorders>
              <w:tblLayout w:type="fixed"/>
              <w:tblLook w:val="0000" w:firstRow="0" w:lastRow="0" w:firstColumn="0" w:lastColumn="0" w:noHBand="0" w:noVBand="0"/>
            </w:tblPr>
            <w:tblGrid>
              <w:gridCol w:w="576"/>
            </w:tblGrid>
            <w:tr w:rsidR="00510E71" w:rsidRPr="00A42C73" w:rsidTr="009F4F3D">
              <w:trPr>
                <w:trHeight w:val="515"/>
              </w:trPr>
              <w:tc>
                <w:tcPr>
                  <w:tcW w:w="576" w:type="dxa"/>
                </w:tcPr>
                <w:p w:rsidR="00510E71" w:rsidRPr="00A42C73" w:rsidRDefault="00510E71" w:rsidP="003A6117">
                  <w:pPr>
                    <w:autoSpaceDE w:val="0"/>
                    <w:autoSpaceDN w:val="0"/>
                    <w:adjustRightInd w:val="0"/>
                    <w:spacing w:after="0" w:line="240" w:lineRule="auto"/>
                    <w:jc w:val="center"/>
                    <w:rPr>
                      <w:rFonts w:cs="Times New Roman"/>
                      <w:b/>
                      <w:color w:val="000000"/>
                      <w:sz w:val="20"/>
                    </w:rPr>
                  </w:pPr>
                  <w:r w:rsidRPr="00A42C73">
                    <w:rPr>
                      <w:rFonts w:cs="Times New Roman"/>
                      <w:b/>
                      <w:bCs/>
                      <w:color w:val="000000"/>
                      <w:sz w:val="20"/>
                    </w:rPr>
                    <w:t>NO</w:t>
                  </w:r>
                </w:p>
              </w:tc>
            </w:tr>
          </w:tbl>
          <w:p w:rsidR="00510E71" w:rsidRPr="00A42C73" w:rsidRDefault="00510E71" w:rsidP="003A6117">
            <w:pPr>
              <w:jc w:val="center"/>
              <w:rPr>
                <w:rFonts w:cs="Times New Roman"/>
                <w:b/>
                <w:sz w:val="20"/>
                <w:lang w:val="x-none" w:eastAsia="x-none"/>
              </w:rPr>
            </w:pPr>
          </w:p>
        </w:tc>
        <w:tc>
          <w:tcPr>
            <w:tcW w:w="4536" w:type="dxa"/>
          </w:tcPr>
          <w:p w:rsidR="00510E71" w:rsidRPr="00A42C73" w:rsidRDefault="00510E71" w:rsidP="003A6117">
            <w:pPr>
              <w:jc w:val="center"/>
              <w:rPr>
                <w:rFonts w:cs="Times New Roman"/>
                <w:b/>
                <w:sz w:val="20"/>
                <w:lang w:val="x-none" w:eastAsia="x-none"/>
              </w:rPr>
            </w:pPr>
          </w:p>
          <w:p w:rsidR="00510E71" w:rsidRPr="00A42C73" w:rsidRDefault="00510E71" w:rsidP="003A6117">
            <w:pPr>
              <w:jc w:val="center"/>
              <w:rPr>
                <w:rFonts w:cs="Times New Roman"/>
                <w:b/>
                <w:sz w:val="20"/>
                <w:lang w:val="x-none" w:eastAsia="x-none"/>
              </w:rPr>
            </w:pPr>
            <w:r w:rsidRPr="00A42C73">
              <w:rPr>
                <w:rFonts w:cs="Times New Roman"/>
                <w:b/>
                <w:sz w:val="20"/>
                <w:lang w:val="x-none" w:eastAsia="x-none"/>
              </w:rPr>
              <w:t>KONU BAŞLIKLARI</w:t>
            </w:r>
          </w:p>
        </w:tc>
        <w:tc>
          <w:tcPr>
            <w:tcW w:w="794" w:type="dxa"/>
            <w:textDirection w:val="tbRl"/>
          </w:tcPr>
          <w:p w:rsidR="00510E71" w:rsidRPr="00A42C73" w:rsidRDefault="00510E71" w:rsidP="003A6117">
            <w:pPr>
              <w:ind w:left="113" w:right="113"/>
              <w:jc w:val="center"/>
              <w:rPr>
                <w:rFonts w:cs="Times New Roman"/>
                <w:b/>
                <w:sz w:val="20"/>
                <w:lang w:val="x-none" w:eastAsia="x-none"/>
              </w:rPr>
            </w:pPr>
            <w:r w:rsidRPr="00A42C73">
              <w:rPr>
                <w:rFonts w:cs="Times New Roman"/>
                <w:b/>
                <w:sz w:val="20"/>
                <w:lang w:val="x-none" w:eastAsia="x-none"/>
              </w:rPr>
              <w:t>Kesinlikle Katılıyorum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Katılıyorum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Kararsızım</w:t>
            </w:r>
          </w:p>
        </w:tc>
        <w:tc>
          <w:tcPr>
            <w:tcW w:w="815"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Kesinlikle katılmıyorum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Katılmıyorum</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01-</w:t>
            </w:r>
          </w:p>
        </w:tc>
        <w:tc>
          <w:tcPr>
            <w:tcW w:w="4536" w:type="dxa"/>
          </w:tcPr>
          <w:tbl>
            <w:tblPr>
              <w:tblW w:w="0" w:type="auto"/>
              <w:tblBorders>
                <w:top w:val="nil"/>
                <w:left w:val="nil"/>
                <w:bottom w:val="nil"/>
                <w:right w:val="nil"/>
              </w:tblBorders>
              <w:tblLayout w:type="fixed"/>
              <w:tblLook w:val="0000" w:firstRow="0" w:lastRow="0" w:firstColumn="0" w:lastColumn="0" w:noHBand="0" w:noVBand="0"/>
            </w:tblPr>
            <w:tblGrid>
              <w:gridCol w:w="4178"/>
            </w:tblGrid>
            <w:tr w:rsidR="009B7C63" w:rsidRPr="00A42C73" w:rsidTr="009F4F3D">
              <w:trPr>
                <w:trHeight w:val="124"/>
              </w:trPr>
              <w:tc>
                <w:tcPr>
                  <w:tcW w:w="4178" w:type="dxa"/>
                </w:tcPr>
                <w:p w:rsidR="009B7C63" w:rsidRPr="00A42C73" w:rsidRDefault="009B7C63" w:rsidP="009B7C63">
                  <w:pPr>
                    <w:autoSpaceDE w:val="0"/>
                    <w:autoSpaceDN w:val="0"/>
                    <w:adjustRightInd w:val="0"/>
                    <w:spacing w:after="0" w:line="240" w:lineRule="auto"/>
                    <w:rPr>
                      <w:rFonts w:cs="Times New Roman"/>
                      <w:color w:val="000000"/>
                      <w:sz w:val="20"/>
                    </w:rPr>
                  </w:pPr>
                  <w:r w:rsidRPr="00A42C73">
                    <w:rPr>
                      <w:rFonts w:cs="Times New Roman"/>
                      <w:color w:val="000000"/>
                      <w:sz w:val="20"/>
                    </w:rPr>
                    <w:t xml:space="preserve">Okulun </w:t>
                  </w:r>
                  <w:proofErr w:type="gramStart"/>
                  <w:r w:rsidRPr="00A42C73">
                    <w:rPr>
                      <w:rFonts w:cs="Times New Roman"/>
                      <w:color w:val="000000"/>
                      <w:sz w:val="20"/>
                    </w:rPr>
                    <w:t>misyonu</w:t>
                  </w:r>
                  <w:proofErr w:type="gramEnd"/>
                  <w:r w:rsidRPr="00A42C73">
                    <w:rPr>
                      <w:rFonts w:cs="Times New Roman"/>
                      <w:color w:val="000000"/>
                      <w:sz w:val="20"/>
                    </w:rPr>
                    <w:t xml:space="preserve"> ve vizyonunu tam olarak anlıyorum. </w:t>
                  </w:r>
                </w:p>
              </w:tc>
            </w:tr>
          </w:tbl>
          <w:p w:rsidR="009B7C63" w:rsidRPr="00A42C73" w:rsidRDefault="009B7C63" w:rsidP="009B7C63">
            <w:pPr>
              <w:rPr>
                <w:rFonts w:cs="Times New Roman"/>
                <w:sz w:val="20"/>
                <w:lang w:val="x-none" w:eastAsia="x-none"/>
              </w:rPr>
            </w:pP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02-</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Okulda eğitim ve yönetim kalitesi sürekli olarak gelişiyor.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30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03-</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temiz ve </w:t>
            </w:r>
            <w:proofErr w:type="gramStart"/>
            <w:r w:rsidRPr="00A42C73">
              <w:rPr>
                <w:rFonts w:ascii="Times New Roman" w:hAnsi="Times New Roman" w:cs="Times New Roman"/>
                <w:sz w:val="20"/>
                <w:szCs w:val="20"/>
              </w:rPr>
              <w:t>hijyeniktir</w:t>
            </w:r>
            <w:proofErr w:type="gramEnd"/>
            <w:r w:rsidRPr="00A42C73">
              <w:rPr>
                <w:rFonts w:ascii="Times New Roman" w:hAnsi="Times New Roman" w:cs="Times New Roman"/>
                <w:sz w:val="20"/>
                <w:szCs w:val="20"/>
              </w:rPr>
              <w:t xml:space="preserve">.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43</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7</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04-</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öğrencilerin ve personelin güvenliğini sağlamak için uygun güvenlik önlemleri alır.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35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05-</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Okul, yeni kabul edilen öğrencilere uygun desteği sağlar.</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41</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06-</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çocuğumun okumaya olan ilgisini geliştirmesine yardımcı olabilir.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07-</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çocuğumun öğrenme ilgisini güçlendiriyor.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35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08-</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Okulda kullanılan değerlendirme yöntemleri çocuğumun gelişimini tüm yönleriyle anlamama yardımcı oluyor.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25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15</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09-</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çocuğuma duygusal rahatsızlık ve öğrenme güçlükleri ile karşılaştığında yeterli desteği ve rehberlik sağlar.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35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10-</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Öğretmenlerin benimle iletişim kurma yöntemlerinden memnunum.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11-</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Herhangi bir problem durumunda müdür endişelerime cevap veriyor.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lastRenderedPageBreak/>
              <w:t>12-</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çocukların gelişimini desteklemek için velilerle iyi bir ilişki kurar.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39</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11</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13-</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Bir veli olarak okula aidiyet hissediyorum.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45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14-</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Çocuğumu okumaya teşvik ederim.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RPr="00A42C73" w:rsidTr="009F4F3D">
        <w:tc>
          <w:tcPr>
            <w:tcW w:w="704" w:type="dxa"/>
          </w:tcPr>
          <w:p w:rsidR="009B7C63" w:rsidRPr="00A42C73" w:rsidRDefault="009B7C63" w:rsidP="009B7C63">
            <w:pPr>
              <w:rPr>
                <w:rFonts w:cs="Times New Roman"/>
                <w:sz w:val="20"/>
                <w:lang w:eastAsia="x-none"/>
              </w:rPr>
            </w:pPr>
            <w:r w:rsidRPr="00A42C73">
              <w:rPr>
                <w:rFonts w:cs="Times New Roman"/>
                <w:sz w:val="20"/>
                <w:lang w:eastAsia="x-none"/>
              </w:rPr>
              <w:t>15-</w:t>
            </w:r>
          </w:p>
        </w:tc>
        <w:tc>
          <w:tcPr>
            <w:tcW w:w="4536"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Çocuğumun eğitiminde aktif bir ortağım.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50</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bl>
    <w:p w:rsidR="00A97B2A" w:rsidRPr="00A42C73" w:rsidRDefault="00A97B2A" w:rsidP="0072438E">
      <w:pPr>
        <w:rPr>
          <w:rFonts w:cs="Times New Roman"/>
          <w:sz w:val="20"/>
          <w:lang w:val="x-none" w:eastAsia="x-none"/>
        </w:rPr>
      </w:pPr>
    </w:p>
    <w:p w:rsidR="009F4F3D" w:rsidRDefault="009F4F3D" w:rsidP="0072438E">
      <w:pPr>
        <w:rPr>
          <w:lang w:val="x-none" w:eastAsia="x-none"/>
        </w:rPr>
      </w:pPr>
    </w:p>
    <w:p w:rsidR="009F4F3D" w:rsidRDefault="009F4F3D" w:rsidP="0072438E">
      <w:pPr>
        <w:rPr>
          <w:lang w:val="x-none" w:eastAsia="x-none"/>
        </w:rPr>
      </w:pPr>
    </w:p>
    <w:p w:rsidR="009B7C63" w:rsidRPr="0072438E" w:rsidRDefault="009B7C63" w:rsidP="0072438E">
      <w:pPr>
        <w:rPr>
          <w:lang w:val="x-none" w:eastAsia="x-none"/>
        </w:rPr>
      </w:pPr>
    </w:p>
    <w:p w:rsidR="009B7C63" w:rsidRPr="009B7C63" w:rsidRDefault="009B7C63" w:rsidP="009B7C63">
      <w:r>
        <w:t>9 Öğretmenin katıldığı ankete ilişkin sonuçlar aşağıdaki gibidir.</w:t>
      </w:r>
    </w:p>
    <w:p w:rsidR="00510E71" w:rsidRPr="003A6117" w:rsidRDefault="00510E71" w:rsidP="00263075">
      <w:pPr>
        <w:pStyle w:val="Balk1"/>
        <w:spacing w:before="0" w:after="0"/>
        <w:contextualSpacing/>
        <w:rPr>
          <w:sz w:val="24"/>
          <w:szCs w:val="24"/>
        </w:rPr>
      </w:pPr>
      <w:r w:rsidRPr="003A6117">
        <w:rPr>
          <w:sz w:val="24"/>
          <w:szCs w:val="24"/>
        </w:rPr>
        <w:t>Öğretmen Anketi Sonuçları:</w:t>
      </w:r>
    </w:p>
    <w:tbl>
      <w:tblPr>
        <w:tblStyle w:val="TabloKlavuzu"/>
        <w:tblW w:w="0" w:type="auto"/>
        <w:tblLook w:val="04A0" w:firstRow="1" w:lastRow="0" w:firstColumn="1" w:lastColumn="0" w:noHBand="0" w:noVBand="1"/>
      </w:tblPr>
      <w:tblGrid>
        <w:gridCol w:w="846"/>
        <w:gridCol w:w="4394"/>
        <w:gridCol w:w="794"/>
        <w:gridCol w:w="737"/>
        <w:gridCol w:w="737"/>
        <w:gridCol w:w="815"/>
        <w:gridCol w:w="737"/>
      </w:tblGrid>
      <w:tr w:rsidR="00510E71" w:rsidRPr="00510E71" w:rsidTr="00C91ED1">
        <w:trPr>
          <w:cantSplit/>
          <w:trHeight w:val="1682"/>
        </w:trPr>
        <w:tc>
          <w:tcPr>
            <w:tcW w:w="846" w:type="dxa"/>
          </w:tcPr>
          <w:p w:rsidR="00510E71" w:rsidRPr="00A42C73" w:rsidRDefault="00510E71" w:rsidP="003A6117">
            <w:pPr>
              <w:rPr>
                <w:rFonts w:cs="Times New Roman"/>
                <w:sz w:val="20"/>
              </w:rPr>
            </w:pPr>
          </w:p>
          <w:tbl>
            <w:tblPr>
              <w:tblW w:w="0" w:type="auto"/>
              <w:tblBorders>
                <w:top w:val="nil"/>
                <w:left w:val="nil"/>
                <w:bottom w:val="nil"/>
                <w:right w:val="nil"/>
              </w:tblBorders>
              <w:tblLook w:val="0000" w:firstRow="0" w:lastRow="0" w:firstColumn="0" w:lastColumn="0" w:noHBand="0" w:noVBand="0"/>
            </w:tblPr>
            <w:tblGrid>
              <w:gridCol w:w="516"/>
            </w:tblGrid>
            <w:tr w:rsidR="00510E71" w:rsidRPr="00A42C73" w:rsidTr="003A6117">
              <w:trPr>
                <w:trHeight w:val="515"/>
              </w:trPr>
              <w:tc>
                <w:tcPr>
                  <w:tcW w:w="0" w:type="auto"/>
                </w:tcPr>
                <w:p w:rsidR="00510E71" w:rsidRPr="00A42C73" w:rsidRDefault="00510E71" w:rsidP="003A6117">
                  <w:pPr>
                    <w:autoSpaceDE w:val="0"/>
                    <w:autoSpaceDN w:val="0"/>
                    <w:adjustRightInd w:val="0"/>
                    <w:spacing w:after="0" w:line="240" w:lineRule="auto"/>
                    <w:jc w:val="center"/>
                    <w:rPr>
                      <w:rFonts w:cs="Times New Roman"/>
                      <w:b/>
                      <w:color w:val="000000"/>
                      <w:sz w:val="20"/>
                    </w:rPr>
                  </w:pPr>
                  <w:r w:rsidRPr="00A42C73">
                    <w:rPr>
                      <w:rFonts w:cs="Times New Roman"/>
                      <w:b/>
                      <w:bCs/>
                      <w:color w:val="000000"/>
                      <w:sz w:val="20"/>
                    </w:rPr>
                    <w:t>NO</w:t>
                  </w:r>
                </w:p>
              </w:tc>
            </w:tr>
          </w:tbl>
          <w:p w:rsidR="00510E71" w:rsidRPr="00A42C73" w:rsidRDefault="00510E71" w:rsidP="003A6117">
            <w:pPr>
              <w:jc w:val="center"/>
              <w:rPr>
                <w:rFonts w:cs="Times New Roman"/>
                <w:b/>
                <w:sz w:val="20"/>
                <w:lang w:val="x-none" w:eastAsia="x-none"/>
              </w:rPr>
            </w:pPr>
          </w:p>
        </w:tc>
        <w:tc>
          <w:tcPr>
            <w:tcW w:w="4394" w:type="dxa"/>
          </w:tcPr>
          <w:p w:rsidR="00510E71" w:rsidRPr="00A42C73" w:rsidRDefault="00510E71" w:rsidP="003A6117">
            <w:pPr>
              <w:jc w:val="center"/>
              <w:rPr>
                <w:rFonts w:cs="Times New Roman"/>
                <w:b/>
                <w:sz w:val="20"/>
                <w:lang w:val="x-none" w:eastAsia="x-none"/>
              </w:rPr>
            </w:pPr>
          </w:p>
          <w:p w:rsidR="00510E71" w:rsidRPr="00A42C73" w:rsidRDefault="00510E71" w:rsidP="003A6117">
            <w:pPr>
              <w:jc w:val="center"/>
              <w:rPr>
                <w:rFonts w:cs="Times New Roman"/>
                <w:b/>
                <w:sz w:val="20"/>
                <w:lang w:val="x-none" w:eastAsia="x-none"/>
              </w:rPr>
            </w:pPr>
            <w:r w:rsidRPr="00A42C73">
              <w:rPr>
                <w:rFonts w:cs="Times New Roman"/>
                <w:b/>
                <w:sz w:val="20"/>
                <w:lang w:val="x-none" w:eastAsia="x-none"/>
              </w:rPr>
              <w:t>KONU BAŞLIKLARI</w:t>
            </w:r>
          </w:p>
        </w:tc>
        <w:tc>
          <w:tcPr>
            <w:tcW w:w="794" w:type="dxa"/>
            <w:textDirection w:val="tbRl"/>
          </w:tcPr>
          <w:p w:rsidR="00510E71" w:rsidRPr="00A42C73" w:rsidRDefault="00510E71" w:rsidP="003A6117">
            <w:pPr>
              <w:ind w:left="113" w:right="113"/>
              <w:jc w:val="center"/>
              <w:rPr>
                <w:rFonts w:cs="Times New Roman"/>
                <w:b/>
                <w:sz w:val="20"/>
                <w:lang w:val="x-none" w:eastAsia="x-none"/>
              </w:rPr>
            </w:pPr>
            <w:r w:rsidRPr="00A42C73">
              <w:rPr>
                <w:rFonts w:cs="Times New Roman"/>
                <w:b/>
                <w:sz w:val="20"/>
                <w:lang w:val="x-none" w:eastAsia="x-none"/>
              </w:rPr>
              <w:t>Kesinlikle Katılıyorum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Katılıyorum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Kararsızım</w:t>
            </w:r>
          </w:p>
        </w:tc>
        <w:tc>
          <w:tcPr>
            <w:tcW w:w="815"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Kesinlikle katılmıyorum</w:t>
            </w:r>
          </w:p>
        </w:tc>
        <w:tc>
          <w:tcPr>
            <w:tcW w:w="737" w:type="dxa"/>
            <w:textDirection w:val="tbRl"/>
          </w:tcPr>
          <w:p w:rsidR="00510E71" w:rsidRPr="00A42C73" w:rsidRDefault="00510E71" w:rsidP="003A6117">
            <w:pPr>
              <w:ind w:left="113" w:right="113"/>
              <w:jc w:val="center"/>
              <w:rPr>
                <w:rFonts w:cs="Times New Roman"/>
                <w:b/>
                <w:sz w:val="20"/>
                <w:lang w:eastAsia="x-none"/>
              </w:rPr>
            </w:pPr>
            <w:r w:rsidRPr="00A42C73">
              <w:rPr>
                <w:rFonts w:cs="Times New Roman"/>
                <w:b/>
                <w:sz w:val="20"/>
                <w:lang w:eastAsia="x-none"/>
              </w:rPr>
              <w:t>Katılmıyorum</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01-</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Okulun </w:t>
            </w:r>
            <w:proofErr w:type="gramStart"/>
            <w:r w:rsidRPr="00A42C73">
              <w:rPr>
                <w:rFonts w:ascii="Times New Roman" w:hAnsi="Times New Roman" w:cs="Times New Roman"/>
                <w:sz w:val="20"/>
                <w:szCs w:val="20"/>
              </w:rPr>
              <w:t>misyonu</w:t>
            </w:r>
            <w:proofErr w:type="gramEnd"/>
            <w:r w:rsidRPr="00A42C73">
              <w:rPr>
                <w:rFonts w:ascii="Times New Roman" w:hAnsi="Times New Roman" w:cs="Times New Roman"/>
                <w:sz w:val="20"/>
                <w:szCs w:val="20"/>
              </w:rPr>
              <w:t xml:space="preserve"> ve vizyonunu tam olarak anlıyorum.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02-</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Okulda eğitim ve yönetim kalitesi sürekli olarak gelişiyor.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03-</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temiz ve </w:t>
            </w:r>
            <w:proofErr w:type="gramStart"/>
            <w:r w:rsidRPr="00A42C73">
              <w:rPr>
                <w:rFonts w:ascii="Times New Roman" w:hAnsi="Times New Roman" w:cs="Times New Roman"/>
                <w:sz w:val="20"/>
                <w:szCs w:val="20"/>
              </w:rPr>
              <w:t>hijyeniktir</w:t>
            </w:r>
            <w:proofErr w:type="gramEnd"/>
            <w:r w:rsidRPr="00A42C73">
              <w:rPr>
                <w:rFonts w:ascii="Times New Roman" w:hAnsi="Times New Roman" w:cs="Times New Roman"/>
                <w:sz w:val="20"/>
                <w:szCs w:val="20"/>
              </w:rPr>
              <w:t xml:space="preserve">.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04-</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öğrencilerin ve personelin güvenliğini sağlamak için uygun güvenlik önlemleri alır.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6</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3</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05-</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yeni kabul edilen öğrencilere uygun desteği sağlar.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06-</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Okulumuz mesleki yeterliliğimi geliştirmek için eğitim fırsatları sunuyor.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07-</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yönetimimiz öğretmenleri etkin bir şekilde yönlendirir.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08-</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Okulumuz, öğrencilerin öğrenme ilgisini uyandıracak bir öğrenme ortamı oluşturmuştur.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09-</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Etkili bir öğretmen olmak için ihtiyaç duyduğum kaynaklara erişimim var.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2</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10-</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Bana sunulan kaynakları kullanmak için gerekli eğitime sahibim.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5</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4</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lastRenderedPageBreak/>
              <w:t>11-</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Okulumuz müfredat uygulamasını etkin bir şekilde izler.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12-</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Diğer öğretmenlerle iş birliği yaparım.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F4F3D" w:rsidTr="00C91ED1">
        <w:tc>
          <w:tcPr>
            <w:tcW w:w="846" w:type="dxa"/>
          </w:tcPr>
          <w:p w:rsidR="009F4F3D" w:rsidRPr="00A42C73" w:rsidRDefault="009F4F3D" w:rsidP="009F4F3D">
            <w:pPr>
              <w:rPr>
                <w:rFonts w:cs="Times New Roman"/>
                <w:sz w:val="20"/>
                <w:lang w:eastAsia="x-none"/>
              </w:rPr>
            </w:pPr>
            <w:r w:rsidRPr="00A42C73">
              <w:rPr>
                <w:rFonts w:cs="Times New Roman"/>
                <w:sz w:val="20"/>
                <w:lang w:eastAsia="x-none"/>
              </w:rPr>
              <w:t>13-</w:t>
            </w:r>
          </w:p>
        </w:tc>
        <w:tc>
          <w:tcPr>
            <w:tcW w:w="4394" w:type="dxa"/>
          </w:tcPr>
          <w:p w:rsidR="009F4F3D" w:rsidRPr="00A42C73" w:rsidRDefault="009F4F3D" w:rsidP="009F4F3D">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 personeli arasında dostane bir ilişki sürdürülür. </w:t>
            </w:r>
          </w:p>
        </w:tc>
        <w:tc>
          <w:tcPr>
            <w:tcW w:w="794"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F4F3D" w:rsidRPr="00A42C73" w:rsidRDefault="009B7C63" w:rsidP="009F4F3D">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Tr="00C91ED1">
        <w:tc>
          <w:tcPr>
            <w:tcW w:w="846" w:type="dxa"/>
          </w:tcPr>
          <w:p w:rsidR="009B7C63" w:rsidRPr="00A42C73" w:rsidRDefault="009B7C63" w:rsidP="009B7C63">
            <w:pPr>
              <w:rPr>
                <w:rFonts w:cs="Times New Roman"/>
                <w:sz w:val="20"/>
                <w:lang w:eastAsia="x-none"/>
              </w:rPr>
            </w:pPr>
            <w:r w:rsidRPr="00A42C73">
              <w:rPr>
                <w:rFonts w:cs="Times New Roman"/>
                <w:sz w:val="20"/>
                <w:lang w:eastAsia="x-none"/>
              </w:rPr>
              <w:t>14-</w:t>
            </w:r>
          </w:p>
        </w:tc>
        <w:tc>
          <w:tcPr>
            <w:tcW w:w="43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Takım ruhumuz ve moralimiz yüksek.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r w:rsidR="009B7C63" w:rsidTr="00C91ED1">
        <w:tc>
          <w:tcPr>
            <w:tcW w:w="846" w:type="dxa"/>
          </w:tcPr>
          <w:p w:rsidR="009B7C63" w:rsidRPr="00A42C73" w:rsidRDefault="009B7C63" w:rsidP="009B7C63">
            <w:pPr>
              <w:rPr>
                <w:rFonts w:cs="Times New Roman"/>
                <w:sz w:val="20"/>
                <w:lang w:eastAsia="x-none"/>
              </w:rPr>
            </w:pPr>
            <w:r w:rsidRPr="00A42C73">
              <w:rPr>
                <w:rFonts w:cs="Times New Roman"/>
                <w:sz w:val="20"/>
                <w:lang w:eastAsia="x-none"/>
              </w:rPr>
              <w:t>15-</w:t>
            </w:r>
          </w:p>
        </w:tc>
        <w:tc>
          <w:tcPr>
            <w:tcW w:w="43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 xml:space="preserve">Okulumuza aidiyet hissediyorum. </w:t>
            </w:r>
          </w:p>
        </w:tc>
        <w:tc>
          <w:tcPr>
            <w:tcW w:w="794"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9</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815"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c>
          <w:tcPr>
            <w:tcW w:w="737" w:type="dxa"/>
          </w:tcPr>
          <w:p w:rsidR="009B7C63" w:rsidRPr="00A42C73" w:rsidRDefault="009B7C63" w:rsidP="009B7C63">
            <w:pPr>
              <w:pStyle w:val="Default"/>
              <w:rPr>
                <w:rFonts w:ascii="Times New Roman" w:hAnsi="Times New Roman" w:cs="Times New Roman"/>
                <w:sz w:val="20"/>
                <w:szCs w:val="20"/>
              </w:rPr>
            </w:pPr>
            <w:r w:rsidRPr="00A42C73">
              <w:rPr>
                <w:rFonts w:ascii="Times New Roman" w:hAnsi="Times New Roman" w:cs="Times New Roman"/>
                <w:sz w:val="20"/>
                <w:szCs w:val="20"/>
              </w:rPr>
              <w:t>-</w:t>
            </w:r>
          </w:p>
        </w:tc>
      </w:tr>
    </w:tbl>
    <w:p w:rsidR="009C4D50" w:rsidRDefault="009C4D50" w:rsidP="00263075">
      <w:pPr>
        <w:pStyle w:val="Balk1"/>
        <w:spacing w:before="0" w:after="0"/>
        <w:contextualSpacing/>
      </w:pPr>
    </w:p>
    <w:p w:rsidR="009C4D50" w:rsidRDefault="009C4D50" w:rsidP="00263075">
      <w:pPr>
        <w:pStyle w:val="Balk1"/>
        <w:spacing w:before="0" w:after="0"/>
        <w:contextualSpacing/>
      </w:pPr>
    </w:p>
    <w:p w:rsidR="00D45C28" w:rsidRDefault="00CB4341" w:rsidP="00263075">
      <w:pPr>
        <w:pStyle w:val="Balk1"/>
        <w:spacing w:before="0" w:after="0"/>
        <w:contextualSpacing/>
      </w:pPr>
      <w:r>
        <w:t>2.7. Okul/Kurum İçi Analizi</w:t>
      </w:r>
    </w:p>
    <w:p w:rsidR="009C4D50" w:rsidRPr="00A42C73" w:rsidRDefault="009C4D50" w:rsidP="009C4D50">
      <w:pPr>
        <w:rPr>
          <w:rFonts w:cs="Times New Roman"/>
          <w:szCs w:val="24"/>
        </w:rPr>
      </w:pPr>
      <w:r w:rsidRPr="00A42C73">
        <w:rPr>
          <w:rFonts w:cs="Times New Roman"/>
          <w:szCs w:val="24"/>
        </w:rPr>
        <w:t>Kuruluş içi analiz; insan kaynaklarının yetkinlik düzeyi, kurum kültürü, teknoloji ve bilişim altyapısı, fiziki ve mali kaynaklara ilişkin analizlerin yapılarak okul/kurumun mevcut kapasitesinin değerlendirilmesidir.</w:t>
      </w:r>
    </w:p>
    <w:p w:rsidR="009C4D50" w:rsidRPr="00A42C73" w:rsidRDefault="009C4D50" w:rsidP="009C4D50">
      <w:pPr>
        <w:rPr>
          <w:rFonts w:cs="Times New Roman"/>
          <w:szCs w:val="24"/>
        </w:rPr>
      </w:pPr>
      <w:r w:rsidRPr="00A42C73">
        <w:rPr>
          <w:rFonts w:cs="Times New Roman"/>
          <w:szCs w:val="24"/>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w:t>
      </w:r>
    </w:p>
    <w:p w:rsidR="00D45C28" w:rsidRDefault="00263075" w:rsidP="00263075">
      <w:pPr>
        <w:pStyle w:val="Balk1"/>
      </w:pPr>
      <w:r>
        <w:t>2.7.1. Teşkilat Yapısı</w:t>
      </w:r>
    </w:p>
    <w:tbl>
      <w:tblPr>
        <w:tblStyle w:val="KlavuzTablo1Ak-Vurgu5"/>
        <w:tblW w:w="0" w:type="auto"/>
        <w:jc w:val="center"/>
        <w:tblLook w:val="0000" w:firstRow="0" w:lastRow="0" w:firstColumn="0" w:lastColumn="0" w:noHBand="0" w:noVBand="0"/>
      </w:tblPr>
      <w:tblGrid>
        <w:gridCol w:w="4536"/>
      </w:tblGrid>
      <w:tr w:rsidR="005C0357" w:rsidTr="00A42C73">
        <w:trPr>
          <w:jc w:val="center"/>
        </w:trPr>
        <w:tc>
          <w:tcPr>
            <w:tcW w:w="4536" w:type="dxa"/>
          </w:tcPr>
          <w:p w:rsidR="005C0357" w:rsidRPr="00A42C73" w:rsidRDefault="00C91ED1" w:rsidP="00313000">
            <w:pPr>
              <w:tabs>
                <w:tab w:val="left" w:pos="1680"/>
              </w:tabs>
              <w:jc w:val="center"/>
              <w:rPr>
                <w:rFonts w:cs="Times New Roman"/>
                <w:lang w:eastAsia="x-none"/>
              </w:rPr>
            </w:pPr>
            <w:r w:rsidRPr="00A42C73">
              <w:rPr>
                <w:rFonts w:cs="Times New Roman"/>
                <w:lang w:eastAsia="x-none"/>
              </w:rPr>
              <w:t>Kurtuluş TORUN</w:t>
            </w:r>
          </w:p>
          <w:p w:rsidR="005C0357" w:rsidRPr="00A42C73" w:rsidRDefault="005C0357" w:rsidP="005C0357">
            <w:pPr>
              <w:tabs>
                <w:tab w:val="left" w:pos="1680"/>
              </w:tabs>
              <w:jc w:val="center"/>
              <w:rPr>
                <w:rFonts w:cs="Times New Roman"/>
                <w:lang w:eastAsia="x-none"/>
              </w:rPr>
            </w:pPr>
            <w:r w:rsidRPr="00A42C73">
              <w:rPr>
                <w:rFonts w:cs="Times New Roman"/>
                <w:lang w:eastAsia="x-none"/>
              </w:rPr>
              <w:t>Okul Müdürü</w:t>
            </w:r>
          </w:p>
          <w:p w:rsidR="00313000" w:rsidRPr="00A42C73" w:rsidRDefault="00313000" w:rsidP="005C0357">
            <w:pPr>
              <w:tabs>
                <w:tab w:val="left" w:pos="1680"/>
              </w:tabs>
              <w:jc w:val="center"/>
              <w:rPr>
                <w:rFonts w:cs="Times New Roman"/>
                <w:lang w:eastAsia="x-none"/>
              </w:rPr>
            </w:pPr>
          </w:p>
        </w:tc>
      </w:tr>
      <w:tr w:rsidR="005C0357" w:rsidTr="00A42C73">
        <w:trPr>
          <w:jc w:val="center"/>
        </w:trPr>
        <w:tc>
          <w:tcPr>
            <w:tcW w:w="4536" w:type="dxa"/>
          </w:tcPr>
          <w:p w:rsidR="005C0357" w:rsidRPr="00A42C73" w:rsidRDefault="008F6A92" w:rsidP="00313000">
            <w:pPr>
              <w:tabs>
                <w:tab w:val="left" w:pos="1680"/>
              </w:tabs>
              <w:jc w:val="center"/>
              <w:rPr>
                <w:rFonts w:cs="Times New Roman"/>
                <w:lang w:eastAsia="x-none"/>
              </w:rPr>
            </w:pPr>
            <w:r w:rsidRPr="00A42C73">
              <w:rPr>
                <w:rFonts w:cs="Times New Roman"/>
                <w:lang w:eastAsia="x-none"/>
              </w:rPr>
              <w:t>Sinan KAYA</w:t>
            </w:r>
          </w:p>
          <w:p w:rsidR="008F6A92" w:rsidRPr="00A42C73" w:rsidRDefault="008F6A92" w:rsidP="00313000">
            <w:pPr>
              <w:tabs>
                <w:tab w:val="left" w:pos="1680"/>
              </w:tabs>
              <w:jc w:val="center"/>
              <w:rPr>
                <w:rFonts w:cs="Times New Roman"/>
                <w:lang w:eastAsia="x-none"/>
              </w:rPr>
            </w:pPr>
            <w:r w:rsidRPr="00A42C73">
              <w:rPr>
                <w:rFonts w:cs="Times New Roman"/>
                <w:lang w:eastAsia="x-none"/>
              </w:rPr>
              <w:t>Müdür Yardımcısı</w:t>
            </w:r>
          </w:p>
          <w:p w:rsidR="00313000" w:rsidRPr="00A42C73" w:rsidRDefault="00313000" w:rsidP="00313000">
            <w:pPr>
              <w:tabs>
                <w:tab w:val="left" w:pos="1680"/>
              </w:tabs>
              <w:jc w:val="center"/>
              <w:rPr>
                <w:rFonts w:cs="Times New Roman"/>
                <w:lang w:eastAsia="x-none"/>
              </w:rPr>
            </w:pPr>
          </w:p>
        </w:tc>
      </w:tr>
      <w:tr w:rsidR="005C0357" w:rsidTr="00A42C73">
        <w:trPr>
          <w:jc w:val="center"/>
        </w:trPr>
        <w:tc>
          <w:tcPr>
            <w:tcW w:w="4536" w:type="dxa"/>
          </w:tcPr>
          <w:p w:rsidR="005C0357" w:rsidRPr="00A42C73" w:rsidRDefault="008F6A92" w:rsidP="00313000">
            <w:pPr>
              <w:tabs>
                <w:tab w:val="left" w:pos="1680"/>
              </w:tabs>
              <w:jc w:val="center"/>
              <w:rPr>
                <w:rFonts w:cs="Times New Roman"/>
                <w:lang w:eastAsia="x-none"/>
              </w:rPr>
            </w:pPr>
            <w:proofErr w:type="spellStart"/>
            <w:r w:rsidRPr="00A42C73">
              <w:rPr>
                <w:rFonts w:cs="Times New Roman"/>
                <w:lang w:eastAsia="x-none"/>
              </w:rPr>
              <w:t>Sacit</w:t>
            </w:r>
            <w:proofErr w:type="spellEnd"/>
            <w:r w:rsidRPr="00A42C73">
              <w:rPr>
                <w:rFonts w:cs="Times New Roman"/>
                <w:lang w:eastAsia="x-none"/>
              </w:rPr>
              <w:t xml:space="preserve"> ÖZDEMİR</w:t>
            </w:r>
          </w:p>
          <w:p w:rsidR="008F6A92" w:rsidRPr="00A42C73" w:rsidRDefault="00313000" w:rsidP="00313000">
            <w:pPr>
              <w:tabs>
                <w:tab w:val="left" w:pos="1680"/>
              </w:tabs>
              <w:jc w:val="center"/>
              <w:rPr>
                <w:rFonts w:cs="Times New Roman"/>
                <w:lang w:eastAsia="x-none"/>
              </w:rPr>
            </w:pPr>
            <w:r w:rsidRPr="00A42C73">
              <w:rPr>
                <w:rFonts w:cs="Times New Roman"/>
                <w:lang w:eastAsia="x-none"/>
              </w:rPr>
              <w:t>Makine Teknolojileri Öğretmeni</w:t>
            </w:r>
          </w:p>
          <w:p w:rsidR="00313000" w:rsidRPr="00A42C73" w:rsidRDefault="00313000" w:rsidP="00313000">
            <w:pPr>
              <w:tabs>
                <w:tab w:val="left" w:pos="1680"/>
              </w:tabs>
              <w:jc w:val="center"/>
              <w:rPr>
                <w:rFonts w:cs="Times New Roman"/>
                <w:lang w:eastAsia="x-none"/>
              </w:rPr>
            </w:pPr>
          </w:p>
        </w:tc>
      </w:tr>
      <w:tr w:rsidR="005C0357" w:rsidTr="00A42C73">
        <w:trPr>
          <w:jc w:val="center"/>
        </w:trPr>
        <w:tc>
          <w:tcPr>
            <w:tcW w:w="4536" w:type="dxa"/>
          </w:tcPr>
          <w:p w:rsidR="005C0357" w:rsidRPr="00A42C73" w:rsidRDefault="00313000" w:rsidP="005C0357">
            <w:pPr>
              <w:tabs>
                <w:tab w:val="left" w:pos="1680"/>
              </w:tabs>
              <w:jc w:val="center"/>
              <w:rPr>
                <w:rFonts w:cs="Times New Roman"/>
                <w:lang w:eastAsia="x-none"/>
              </w:rPr>
            </w:pPr>
            <w:r w:rsidRPr="00A42C73">
              <w:rPr>
                <w:rFonts w:cs="Times New Roman"/>
                <w:lang w:eastAsia="x-none"/>
              </w:rPr>
              <w:t>Ömer ÇİLESİN</w:t>
            </w:r>
          </w:p>
          <w:p w:rsidR="005C0357" w:rsidRPr="00A42C73" w:rsidRDefault="00313000" w:rsidP="005C0357">
            <w:pPr>
              <w:tabs>
                <w:tab w:val="left" w:pos="1680"/>
              </w:tabs>
              <w:jc w:val="center"/>
              <w:rPr>
                <w:rFonts w:cs="Times New Roman"/>
                <w:lang w:eastAsia="x-none"/>
              </w:rPr>
            </w:pPr>
            <w:r w:rsidRPr="00A42C73">
              <w:rPr>
                <w:rFonts w:cs="Times New Roman"/>
                <w:lang w:eastAsia="x-none"/>
              </w:rPr>
              <w:t xml:space="preserve"> Yiyecek İçecek Hizmetleri </w:t>
            </w:r>
            <w:r w:rsidR="005C0357" w:rsidRPr="00A42C73">
              <w:rPr>
                <w:rFonts w:cs="Times New Roman"/>
                <w:lang w:eastAsia="x-none"/>
              </w:rPr>
              <w:t xml:space="preserve">Öğretmeni </w:t>
            </w:r>
          </w:p>
        </w:tc>
      </w:tr>
      <w:tr w:rsidR="005C0357" w:rsidTr="00A42C73">
        <w:trPr>
          <w:jc w:val="center"/>
        </w:trPr>
        <w:tc>
          <w:tcPr>
            <w:tcW w:w="4536" w:type="dxa"/>
          </w:tcPr>
          <w:p w:rsidR="005C0357" w:rsidRPr="00A42C73" w:rsidRDefault="00313000" w:rsidP="00313000">
            <w:pPr>
              <w:tabs>
                <w:tab w:val="left" w:pos="1680"/>
              </w:tabs>
              <w:jc w:val="center"/>
              <w:rPr>
                <w:rFonts w:cs="Times New Roman"/>
                <w:lang w:eastAsia="x-none"/>
              </w:rPr>
            </w:pPr>
            <w:r w:rsidRPr="00A42C73">
              <w:rPr>
                <w:rFonts w:cs="Times New Roman"/>
                <w:lang w:eastAsia="x-none"/>
              </w:rPr>
              <w:t>Şuayip SEYFİ</w:t>
            </w:r>
          </w:p>
          <w:p w:rsidR="00313000" w:rsidRPr="00A42C73" w:rsidRDefault="00313000" w:rsidP="00313000">
            <w:pPr>
              <w:tabs>
                <w:tab w:val="left" w:pos="1680"/>
              </w:tabs>
              <w:jc w:val="center"/>
              <w:rPr>
                <w:rFonts w:cs="Times New Roman"/>
                <w:lang w:eastAsia="x-none"/>
              </w:rPr>
            </w:pPr>
            <w:r w:rsidRPr="00A42C73">
              <w:rPr>
                <w:rFonts w:cs="Times New Roman"/>
                <w:lang w:eastAsia="x-none"/>
              </w:rPr>
              <w:t>Metal Teknolojileri Öğretmeni</w:t>
            </w:r>
          </w:p>
          <w:p w:rsidR="00313000" w:rsidRPr="00A42C73" w:rsidRDefault="00313000" w:rsidP="00313000">
            <w:pPr>
              <w:tabs>
                <w:tab w:val="left" w:pos="1680"/>
              </w:tabs>
              <w:jc w:val="center"/>
              <w:rPr>
                <w:rFonts w:cs="Times New Roman"/>
                <w:lang w:eastAsia="x-none"/>
              </w:rPr>
            </w:pPr>
          </w:p>
        </w:tc>
      </w:tr>
      <w:tr w:rsidR="00F561C6" w:rsidTr="00A42C73">
        <w:trPr>
          <w:jc w:val="center"/>
        </w:trPr>
        <w:tc>
          <w:tcPr>
            <w:tcW w:w="4536" w:type="dxa"/>
          </w:tcPr>
          <w:p w:rsidR="00F561C6" w:rsidRPr="00A42C73" w:rsidRDefault="00313000" w:rsidP="00313000">
            <w:pPr>
              <w:tabs>
                <w:tab w:val="left" w:pos="1680"/>
              </w:tabs>
              <w:jc w:val="center"/>
              <w:rPr>
                <w:rFonts w:cs="Times New Roman"/>
                <w:lang w:eastAsia="x-none"/>
              </w:rPr>
            </w:pPr>
            <w:r w:rsidRPr="00A42C73">
              <w:rPr>
                <w:rFonts w:cs="Times New Roman"/>
                <w:lang w:eastAsia="x-none"/>
              </w:rPr>
              <w:t>Mustafa ŞEN</w:t>
            </w:r>
          </w:p>
          <w:p w:rsidR="00313000" w:rsidRPr="00A42C73" w:rsidRDefault="00313000" w:rsidP="00313000">
            <w:pPr>
              <w:tabs>
                <w:tab w:val="left" w:pos="1680"/>
              </w:tabs>
              <w:jc w:val="center"/>
              <w:rPr>
                <w:rFonts w:cs="Times New Roman"/>
                <w:lang w:eastAsia="x-none"/>
              </w:rPr>
            </w:pPr>
            <w:r w:rsidRPr="00A42C73">
              <w:rPr>
                <w:rFonts w:cs="Times New Roman"/>
                <w:lang w:eastAsia="x-none"/>
              </w:rPr>
              <w:t>Tesisat Teknolojileri Öğretmeni</w:t>
            </w:r>
          </w:p>
          <w:p w:rsidR="00313000" w:rsidRPr="00A42C73" w:rsidRDefault="00313000" w:rsidP="00313000">
            <w:pPr>
              <w:tabs>
                <w:tab w:val="left" w:pos="1680"/>
              </w:tabs>
              <w:jc w:val="center"/>
              <w:rPr>
                <w:rFonts w:cs="Times New Roman"/>
                <w:lang w:eastAsia="x-none"/>
              </w:rPr>
            </w:pPr>
          </w:p>
        </w:tc>
      </w:tr>
      <w:tr w:rsidR="00313000" w:rsidTr="00A42C73">
        <w:trPr>
          <w:jc w:val="center"/>
        </w:trPr>
        <w:tc>
          <w:tcPr>
            <w:tcW w:w="4536" w:type="dxa"/>
          </w:tcPr>
          <w:p w:rsidR="00313000" w:rsidRPr="00A42C73" w:rsidRDefault="00313000" w:rsidP="00313000">
            <w:pPr>
              <w:tabs>
                <w:tab w:val="left" w:pos="1680"/>
              </w:tabs>
              <w:jc w:val="center"/>
              <w:rPr>
                <w:rFonts w:cs="Times New Roman"/>
                <w:lang w:eastAsia="x-none"/>
              </w:rPr>
            </w:pPr>
            <w:r w:rsidRPr="00A42C73">
              <w:rPr>
                <w:rFonts w:cs="Times New Roman"/>
                <w:lang w:eastAsia="x-none"/>
              </w:rPr>
              <w:t>Alev DENİZ</w:t>
            </w:r>
          </w:p>
          <w:p w:rsidR="00313000" w:rsidRPr="00A42C73" w:rsidRDefault="00313000" w:rsidP="000F6BB2">
            <w:pPr>
              <w:tabs>
                <w:tab w:val="left" w:pos="1680"/>
              </w:tabs>
              <w:jc w:val="center"/>
              <w:rPr>
                <w:rFonts w:cs="Times New Roman"/>
                <w:lang w:eastAsia="x-none"/>
              </w:rPr>
            </w:pPr>
            <w:r w:rsidRPr="00A42C73">
              <w:rPr>
                <w:rFonts w:cs="Times New Roman"/>
                <w:lang w:eastAsia="x-none"/>
              </w:rPr>
              <w:t>Pazarlama ve Perakende Öğretmeni</w:t>
            </w:r>
          </w:p>
          <w:p w:rsidR="000F6BB2" w:rsidRPr="00A42C73" w:rsidRDefault="000F6BB2" w:rsidP="000F6BB2">
            <w:pPr>
              <w:tabs>
                <w:tab w:val="left" w:pos="1680"/>
              </w:tabs>
              <w:jc w:val="center"/>
              <w:rPr>
                <w:rFonts w:cs="Times New Roman"/>
                <w:lang w:eastAsia="x-none"/>
              </w:rPr>
            </w:pPr>
          </w:p>
        </w:tc>
      </w:tr>
      <w:tr w:rsidR="009B7C63" w:rsidTr="00A42C73">
        <w:trPr>
          <w:jc w:val="center"/>
        </w:trPr>
        <w:tc>
          <w:tcPr>
            <w:tcW w:w="4536" w:type="dxa"/>
          </w:tcPr>
          <w:p w:rsidR="009B7C63" w:rsidRPr="00A42C73" w:rsidRDefault="009B7C63" w:rsidP="000F6BB2">
            <w:pPr>
              <w:tabs>
                <w:tab w:val="left" w:pos="1680"/>
              </w:tabs>
              <w:jc w:val="center"/>
              <w:rPr>
                <w:rFonts w:cs="Times New Roman"/>
                <w:lang w:eastAsia="x-none"/>
              </w:rPr>
            </w:pPr>
            <w:r w:rsidRPr="00A42C73">
              <w:rPr>
                <w:rFonts w:cs="Times New Roman"/>
                <w:lang w:eastAsia="x-none"/>
              </w:rPr>
              <w:t>Erdal ÜLKER</w:t>
            </w:r>
          </w:p>
          <w:p w:rsidR="009B7C63" w:rsidRPr="00A42C73" w:rsidRDefault="009B7C63" w:rsidP="000F6BB2">
            <w:pPr>
              <w:tabs>
                <w:tab w:val="left" w:pos="1680"/>
              </w:tabs>
              <w:jc w:val="center"/>
              <w:rPr>
                <w:rFonts w:cs="Times New Roman"/>
                <w:lang w:eastAsia="x-none"/>
              </w:rPr>
            </w:pPr>
            <w:r w:rsidRPr="00A42C73">
              <w:rPr>
                <w:rFonts w:cs="Times New Roman"/>
                <w:lang w:eastAsia="x-none"/>
              </w:rPr>
              <w:t>Elektrik Elektronik Öğretmeni</w:t>
            </w:r>
          </w:p>
        </w:tc>
      </w:tr>
      <w:tr w:rsidR="009B7C63" w:rsidTr="00A42C73">
        <w:trPr>
          <w:jc w:val="center"/>
        </w:trPr>
        <w:tc>
          <w:tcPr>
            <w:tcW w:w="4536" w:type="dxa"/>
          </w:tcPr>
          <w:p w:rsidR="009B7C63" w:rsidRPr="00A42C73" w:rsidRDefault="009B7C63" w:rsidP="009B7C63">
            <w:pPr>
              <w:tabs>
                <w:tab w:val="left" w:pos="1680"/>
              </w:tabs>
              <w:jc w:val="center"/>
              <w:rPr>
                <w:rFonts w:cs="Times New Roman"/>
                <w:lang w:eastAsia="x-none"/>
              </w:rPr>
            </w:pPr>
            <w:r w:rsidRPr="00A42C73">
              <w:rPr>
                <w:rFonts w:cs="Times New Roman"/>
                <w:lang w:eastAsia="x-none"/>
              </w:rPr>
              <w:t>Hasan ÖZDEMİR</w:t>
            </w:r>
          </w:p>
          <w:p w:rsidR="009B7C63" w:rsidRPr="00A42C73" w:rsidRDefault="009B7C63" w:rsidP="009B7C63">
            <w:pPr>
              <w:tabs>
                <w:tab w:val="left" w:pos="1680"/>
              </w:tabs>
              <w:jc w:val="center"/>
              <w:rPr>
                <w:rFonts w:cs="Times New Roman"/>
                <w:lang w:eastAsia="x-none"/>
              </w:rPr>
            </w:pPr>
            <w:r w:rsidRPr="00A42C73">
              <w:rPr>
                <w:rFonts w:cs="Times New Roman"/>
                <w:lang w:eastAsia="x-none"/>
              </w:rPr>
              <w:t>Türk Dili ve Edebiyat Öğretmeni</w:t>
            </w:r>
          </w:p>
          <w:p w:rsidR="009B7C63" w:rsidRPr="00A42C73" w:rsidRDefault="009B7C63" w:rsidP="000F6BB2">
            <w:pPr>
              <w:tabs>
                <w:tab w:val="left" w:pos="1680"/>
              </w:tabs>
              <w:jc w:val="center"/>
              <w:rPr>
                <w:rFonts w:cs="Times New Roman"/>
                <w:lang w:eastAsia="x-none"/>
              </w:rPr>
            </w:pPr>
          </w:p>
        </w:tc>
      </w:tr>
      <w:tr w:rsidR="000F6BB2" w:rsidTr="00A42C73">
        <w:trPr>
          <w:jc w:val="center"/>
        </w:trPr>
        <w:tc>
          <w:tcPr>
            <w:tcW w:w="4536" w:type="dxa"/>
          </w:tcPr>
          <w:p w:rsidR="000F6BB2" w:rsidRPr="00A42C73" w:rsidRDefault="000F6BB2" w:rsidP="000F6BB2">
            <w:pPr>
              <w:tabs>
                <w:tab w:val="left" w:pos="1680"/>
              </w:tabs>
              <w:jc w:val="center"/>
              <w:rPr>
                <w:rFonts w:cs="Times New Roman"/>
                <w:lang w:eastAsia="x-none"/>
              </w:rPr>
            </w:pPr>
            <w:proofErr w:type="spellStart"/>
            <w:r w:rsidRPr="00A42C73">
              <w:rPr>
                <w:rFonts w:cs="Times New Roman"/>
                <w:lang w:eastAsia="x-none"/>
              </w:rPr>
              <w:t>Tenasip</w:t>
            </w:r>
            <w:proofErr w:type="spellEnd"/>
            <w:r w:rsidRPr="00A42C73">
              <w:rPr>
                <w:rFonts w:cs="Times New Roman"/>
                <w:lang w:eastAsia="x-none"/>
              </w:rPr>
              <w:t xml:space="preserve"> BULUT</w:t>
            </w:r>
          </w:p>
          <w:p w:rsidR="000F6BB2" w:rsidRPr="00A42C73" w:rsidRDefault="000F6BB2" w:rsidP="000F6BB2">
            <w:pPr>
              <w:tabs>
                <w:tab w:val="left" w:pos="1680"/>
              </w:tabs>
              <w:jc w:val="center"/>
              <w:rPr>
                <w:rFonts w:cs="Times New Roman"/>
                <w:lang w:eastAsia="x-none"/>
              </w:rPr>
            </w:pPr>
            <w:r w:rsidRPr="00A42C73">
              <w:rPr>
                <w:rFonts w:cs="Times New Roman"/>
                <w:lang w:eastAsia="x-none"/>
              </w:rPr>
              <w:t>Din Kültürü ve Ahlak Bilgisi Öğretmeni</w:t>
            </w:r>
          </w:p>
          <w:p w:rsidR="000F6BB2" w:rsidRPr="00A42C73" w:rsidRDefault="000F6BB2" w:rsidP="00313000">
            <w:pPr>
              <w:tabs>
                <w:tab w:val="left" w:pos="1680"/>
              </w:tabs>
              <w:jc w:val="center"/>
              <w:rPr>
                <w:rFonts w:cs="Times New Roman"/>
                <w:lang w:eastAsia="x-none"/>
              </w:rPr>
            </w:pPr>
          </w:p>
        </w:tc>
      </w:tr>
      <w:tr w:rsidR="009B7C63" w:rsidTr="00A42C73">
        <w:trPr>
          <w:jc w:val="center"/>
        </w:trPr>
        <w:tc>
          <w:tcPr>
            <w:tcW w:w="4536" w:type="dxa"/>
          </w:tcPr>
          <w:p w:rsidR="009B7C63" w:rsidRPr="00A42C73" w:rsidRDefault="009B7C63" w:rsidP="000F6BB2">
            <w:pPr>
              <w:tabs>
                <w:tab w:val="left" w:pos="1680"/>
              </w:tabs>
              <w:jc w:val="center"/>
              <w:rPr>
                <w:rFonts w:cs="Times New Roman"/>
                <w:lang w:eastAsia="x-none"/>
              </w:rPr>
            </w:pPr>
            <w:r w:rsidRPr="00A42C73">
              <w:rPr>
                <w:rFonts w:cs="Times New Roman"/>
                <w:lang w:eastAsia="x-none"/>
              </w:rPr>
              <w:lastRenderedPageBreak/>
              <w:t>Menderes KARAHAN</w:t>
            </w:r>
          </w:p>
          <w:p w:rsidR="009B7C63" w:rsidRPr="00A42C73" w:rsidRDefault="009B7C63" w:rsidP="000F6BB2">
            <w:pPr>
              <w:tabs>
                <w:tab w:val="left" w:pos="1680"/>
              </w:tabs>
              <w:jc w:val="center"/>
              <w:rPr>
                <w:rFonts w:cs="Times New Roman"/>
                <w:lang w:eastAsia="x-none"/>
              </w:rPr>
            </w:pPr>
            <w:r w:rsidRPr="00A42C73">
              <w:rPr>
                <w:rFonts w:cs="Times New Roman"/>
                <w:lang w:eastAsia="x-none"/>
              </w:rPr>
              <w:t>Matematik Öğretmeni</w:t>
            </w:r>
          </w:p>
        </w:tc>
      </w:tr>
      <w:tr w:rsidR="005C0357" w:rsidTr="00A42C73">
        <w:trPr>
          <w:jc w:val="center"/>
        </w:trPr>
        <w:tc>
          <w:tcPr>
            <w:tcW w:w="4536" w:type="dxa"/>
          </w:tcPr>
          <w:p w:rsidR="005C0357" w:rsidRPr="00A42C73" w:rsidRDefault="00313000" w:rsidP="005C0357">
            <w:pPr>
              <w:tabs>
                <w:tab w:val="left" w:pos="1410"/>
              </w:tabs>
              <w:rPr>
                <w:rFonts w:cs="Times New Roman"/>
                <w:lang w:eastAsia="x-none"/>
              </w:rPr>
            </w:pPr>
            <w:r w:rsidRPr="00A42C73">
              <w:rPr>
                <w:rFonts w:cs="Times New Roman"/>
                <w:lang w:eastAsia="x-none"/>
              </w:rPr>
              <w:tab/>
            </w:r>
            <w:proofErr w:type="spellStart"/>
            <w:r w:rsidRPr="00A42C73">
              <w:rPr>
                <w:rFonts w:cs="Times New Roman"/>
                <w:lang w:eastAsia="x-none"/>
              </w:rPr>
              <w:t>Selvinaz</w:t>
            </w:r>
            <w:proofErr w:type="spellEnd"/>
            <w:r w:rsidRPr="00A42C73">
              <w:rPr>
                <w:rFonts w:cs="Times New Roman"/>
                <w:lang w:eastAsia="x-none"/>
              </w:rPr>
              <w:t xml:space="preserve"> YILMAZ</w:t>
            </w:r>
          </w:p>
          <w:p w:rsidR="005C0357" w:rsidRPr="00A42C73" w:rsidRDefault="005C0357" w:rsidP="005C0357">
            <w:pPr>
              <w:tabs>
                <w:tab w:val="left" w:pos="1410"/>
              </w:tabs>
              <w:rPr>
                <w:rFonts w:cs="Times New Roman"/>
                <w:lang w:eastAsia="x-none"/>
              </w:rPr>
            </w:pPr>
            <w:r w:rsidRPr="00A42C73">
              <w:rPr>
                <w:rFonts w:cs="Times New Roman"/>
                <w:lang w:eastAsia="x-none"/>
              </w:rPr>
              <w:t xml:space="preserve">                   </w:t>
            </w:r>
            <w:r w:rsidR="009B7C63" w:rsidRPr="00A42C73">
              <w:rPr>
                <w:rFonts w:cs="Times New Roman"/>
                <w:lang w:eastAsia="x-none"/>
              </w:rPr>
              <w:t xml:space="preserve">        </w:t>
            </w:r>
            <w:r w:rsidR="002C5C29" w:rsidRPr="00A42C73">
              <w:rPr>
                <w:rFonts w:cs="Times New Roman"/>
                <w:lang w:eastAsia="x-none"/>
              </w:rPr>
              <w:t>Hizmetli</w:t>
            </w:r>
            <w:r w:rsidRPr="00A42C73">
              <w:rPr>
                <w:rFonts w:cs="Times New Roman"/>
                <w:lang w:eastAsia="x-none"/>
              </w:rPr>
              <w:t xml:space="preserve"> Personel</w:t>
            </w:r>
            <w:r w:rsidR="005D055F" w:rsidRPr="00A42C73">
              <w:rPr>
                <w:rFonts w:cs="Times New Roman"/>
                <w:lang w:eastAsia="x-none"/>
              </w:rPr>
              <w:t>ler</w:t>
            </w:r>
          </w:p>
        </w:tc>
      </w:tr>
    </w:tbl>
    <w:p w:rsidR="003D60B5" w:rsidRPr="003D60B5" w:rsidRDefault="003D60B5" w:rsidP="003D60B5">
      <w:pPr>
        <w:rPr>
          <w:lang w:val="x-none" w:eastAsia="x-none"/>
        </w:rPr>
      </w:pPr>
    </w:p>
    <w:p w:rsidR="00D45C28" w:rsidRDefault="00F561C6" w:rsidP="00F561C6">
      <w:pPr>
        <w:pStyle w:val="Balk1"/>
      </w:pPr>
      <w:r>
        <w:t>7.2.2. İnsan Kaynakları</w:t>
      </w:r>
    </w:p>
    <w:p w:rsidR="00D45C28" w:rsidRPr="00A42C73" w:rsidRDefault="009C4D50" w:rsidP="00F561C6">
      <w:pPr>
        <w:tabs>
          <w:tab w:val="left" w:pos="1680"/>
        </w:tabs>
        <w:rPr>
          <w:rFonts w:cs="Times New Roman"/>
          <w:sz w:val="20"/>
          <w:lang w:eastAsia="x-none"/>
        </w:rPr>
      </w:pPr>
      <w:r w:rsidRPr="00A42C73">
        <w:rPr>
          <w:rFonts w:cs="Times New Roman"/>
          <w:b/>
          <w:sz w:val="20"/>
          <w:lang w:eastAsia="x-none"/>
        </w:rPr>
        <w:t>Tablo 6</w:t>
      </w:r>
      <w:r w:rsidR="00F561C6" w:rsidRPr="00A42C73">
        <w:rPr>
          <w:rFonts w:cs="Times New Roman"/>
          <w:b/>
          <w:sz w:val="20"/>
          <w:lang w:eastAsia="x-none"/>
        </w:rPr>
        <w:t>.</w:t>
      </w:r>
      <w:r w:rsidR="00F561C6" w:rsidRPr="00A42C73">
        <w:rPr>
          <w:rFonts w:cs="Times New Roman"/>
          <w:sz w:val="20"/>
          <w:lang w:eastAsia="x-none"/>
        </w:rPr>
        <w:t xml:space="preserve"> Çalışanların Görev Dağılımı</w:t>
      </w:r>
    </w:p>
    <w:tbl>
      <w:tblPr>
        <w:tblW w:w="9286"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F561C6" w:rsidTr="00A42C73">
        <w:tc>
          <w:tcPr>
            <w:tcW w:w="6204" w:type="dxa"/>
            <w:shd w:val="clear" w:color="auto" w:fill="A8D08D"/>
          </w:tcPr>
          <w:p w:rsidR="00F561C6" w:rsidRPr="009C4D50" w:rsidRDefault="00F561C6" w:rsidP="00E348A3">
            <w:pPr>
              <w:jc w:val="center"/>
              <w:rPr>
                <w:rFonts w:cs="Times New Roman"/>
                <w:b/>
                <w:szCs w:val="24"/>
              </w:rPr>
            </w:pPr>
            <w:r w:rsidRPr="009C4D50">
              <w:rPr>
                <w:rFonts w:cs="Times New Roman"/>
                <w:b/>
                <w:szCs w:val="24"/>
              </w:rPr>
              <w:t>Çalışan Unvanı</w:t>
            </w:r>
          </w:p>
        </w:tc>
        <w:tc>
          <w:tcPr>
            <w:tcW w:w="3082" w:type="dxa"/>
            <w:shd w:val="clear" w:color="auto" w:fill="A8D08D"/>
          </w:tcPr>
          <w:p w:rsidR="00F561C6" w:rsidRPr="009C4D50" w:rsidRDefault="00F561C6" w:rsidP="00E348A3">
            <w:pPr>
              <w:tabs>
                <w:tab w:val="left" w:pos="1680"/>
              </w:tabs>
              <w:jc w:val="center"/>
              <w:rPr>
                <w:rFonts w:cs="Times New Roman"/>
                <w:b/>
                <w:szCs w:val="24"/>
                <w:lang w:eastAsia="x-none"/>
              </w:rPr>
            </w:pPr>
            <w:r w:rsidRPr="009C4D50">
              <w:rPr>
                <w:rFonts w:cs="Times New Roman"/>
                <w:b/>
                <w:szCs w:val="24"/>
                <w:lang w:eastAsia="x-none"/>
              </w:rPr>
              <w:t>Görevleri</w:t>
            </w:r>
          </w:p>
        </w:tc>
      </w:tr>
      <w:tr w:rsidR="00F561C6" w:rsidTr="00A42C73">
        <w:tc>
          <w:tcPr>
            <w:tcW w:w="6204" w:type="dxa"/>
            <w:shd w:val="clear" w:color="auto" w:fill="auto"/>
          </w:tcPr>
          <w:p w:rsidR="00F561C6" w:rsidRPr="009C4D50" w:rsidRDefault="00F561C6" w:rsidP="00E348A3">
            <w:pPr>
              <w:spacing w:after="0"/>
              <w:rPr>
                <w:rFonts w:cs="Times New Roman"/>
                <w:szCs w:val="24"/>
              </w:rPr>
            </w:pPr>
            <w:r w:rsidRPr="009C4D50">
              <w:rPr>
                <w:rFonts w:cs="Times New Roman"/>
                <w:szCs w:val="24"/>
              </w:rPr>
              <w:t>Okul /Kurum Müdürü</w:t>
            </w:r>
          </w:p>
        </w:tc>
        <w:tc>
          <w:tcPr>
            <w:tcW w:w="3082" w:type="dxa"/>
            <w:shd w:val="clear" w:color="auto" w:fill="auto"/>
          </w:tcPr>
          <w:p w:rsidR="00F561C6" w:rsidRPr="009C4D50" w:rsidRDefault="00961AC0" w:rsidP="00E348A3">
            <w:pPr>
              <w:tabs>
                <w:tab w:val="left" w:pos="1680"/>
              </w:tabs>
              <w:spacing w:after="0"/>
              <w:rPr>
                <w:rFonts w:cs="Times New Roman"/>
                <w:szCs w:val="24"/>
                <w:lang w:eastAsia="x-none"/>
              </w:rPr>
            </w:pPr>
            <w:r w:rsidRPr="009C4D50">
              <w:rPr>
                <w:rFonts w:cs="Times New Roman"/>
                <w:szCs w:val="24"/>
                <w:lang w:eastAsia="x-none"/>
              </w:rPr>
              <w:t>Yönetmelikteki Görevler</w:t>
            </w:r>
          </w:p>
        </w:tc>
      </w:tr>
      <w:tr w:rsidR="00961AC0" w:rsidTr="00A42C73">
        <w:tc>
          <w:tcPr>
            <w:tcW w:w="6204" w:type="dxa"/>
            <w:shd w:val="clear" w:color="auto" w:fill="auto"/>
          </w:tcPr>
          <w:p w:rsidR="00961AC0" w:rsidRPr="009C4D50" w:rsidRDefault="00961AC0" w:rsidP="00E348A3">
            <w:pPr>
              <w:spacing w:after="0"/>
              <w:rPr>
                <w:rFonts w:cs="Times New Roman"/>
                <w:szCs w:val="24"/>
              </w:rPr>
            </w:pPr>
            <w:r w:rsidRPr="009C4D50">
              <w:rPr>
                <w:rFonts w:cs="Times New Roman"/>
                <w:szCs w:val="24"/>
              </w:rPr>
              <w:t>Müdür Yardımcısı</w:t>
            </w:r>
          </w:p>
        </w:tc>
        <w:tc>
          <w:tcPr>
            <w:tcW w:w="3082" w:type="dxa"/>
            <w:shd w:val="clear" w:color="auto" w:fill="auto"/>
          </w:tcPr>
          <w:p w:rsidR="00961AC0" w:rsidRPr="009C4D50" w:rsidRDefault="00961AC0" w:rsidP="00E348A3">
            <w:pPr>
              <w:spacing w:after="0"/>
              <w:rPr>
                <w:rFonts w:cs="Times New Roman"/>
                <w:szCs w:val="24"/>
              </w:rPr>
            </w:pPr>
            <w:r w:rsidRPr="009C4D50">
              <w:rPr>
                <w:rFonts w:cs="Times New Roman"/>
                <w:szCs w:val="24"/>
                <w:lang w:eastAsia="x-none"/>
              </w:rPr>
              <w:t>Yönetmelikteki Görevler</w:t>
            </w:r>
          </w:p>
        </w:tc>
      </w:tr>
      <w:tr w:rsidR="00961AC0" w:rsidTr="00A42C73">
        <w:tc>
          <w:tcPr>
            <w:tcW w:w="6204" w:type="dxa"/>
            <w:shd w:val="clear" w:color="auto" w:fill="auto"/>
          </w:tcPr>
          <w:p w:rsidR="00961AC0" w:rsidRPr="009C4D50" w:rsidRDefault="00961AC0" w:rsidP="00E348A3">
            <w:pPr>
              <w:spacing w:after="0"/>
              <w:rPr>
                <w:rFonts w:cs="Times New Roman"/>
                <w:szCs w:val="24"/>
              </w:rPr>
            </w:pPr>
            <w:r w:rsidRPr="009C4D50">
              <w:rPr>
                <w:rFonts w:cs="Times New Roman"/>
                <w:szCs w:val="24"/>
              </w:rPr>
              <w:t>Öğretmenler</w:t>
            </w:r>
          </w:p>
        </w:tc>
        <w:tc>
          <w:tcPr>
            <w:tcW w:w="3082" w:type="dxa"/>
            <w:shd w:val="clear" w:color="auto" w:fill="auto"/>
          </w:tcPr>
          <w:p w:rsidR="00961AC0" w:rsidRPr="009C4D50" w:rsidRDefault="00961AC0" w:rsidP="00E348A3">
            <w:pPr>
              <w:spacing w:after="0"/>
              <w:rPr>
                <w:rFonts w:cs="Times New Roman"/>
                <w:szCs w:val="24"/>
              </w:rPr>
            </w:pPr>
            <w:r w:rsidRPr="009C4D50">
              <w:rPr>
                <w:rFonts w:cs="Times New Roman"/>
                <w:szCs w:val="24"/>
                <w:lang w:eastAsia="x-none"/>
              </w:rPr>
              <w:t>Yönetmelikteki Görevler</w:t>
            </w:r>
          </w:p>
        </w:tc>
      </w:tr>
      <w:tr w:rsidR="00961AC0" w:rsidTr="00A42C73">
        <w:tc>
          <w:tcPr>
            <w:tcW w:w="6204" w:type="dxa"/>
            <w:shd w:val="clear" w:color="auto" w:fill="auto"/>
          </w:tcPr>
          <w:p w:rsidR="00961AC0" w:rsidRPr="009C4D50" w:rsidRDefault="00961AC0" w:rsidP="00E348A3">
            <w:pPr>
              <w:spacing w:after="0"/>
              <w:rPr>
                <w:rFonts w:cs="Times New Roman"/>
                <w:szCs w:val="24"/>
              </w:rPr>
            </w:pPr>
            <w:r w:rsidRPr="009C4D50">
              <w:rPr>
                <w:rFonts w:cs="Times New Roman"/>
                <w:szCs w:val="24"/>
              </w:rPr>
              <w:t>Yardımcı Hizmetler Personeli</w:t>
            </w:r>
          </w:p>
        </w:tc>
        <w:tc>
          <w:tcPr>
            <w:tcW w:w="3082" w:type="dxa"/>
            <w:shd w:val="clear" w:color="auto" w:fill="auto"/>
          </w:tcPr>
          <w:p w:rsidR="00961AC0" w:rsidRPr="009C4D50" w:rsidRDefault="00961AC0" w:rsidP="00E348A3">
            <w:pPr>
              <w:spacing w:after="0"/>
              <w:rPr>
                <w:rFonts w:cs="Times New Roman"/>
                <w:szCs w:val="24"/>
              </w:rPr>
            </w:pPr>
            <w:r w:rsidRPr="009C4D50">
              <w:rPr>
                <w:rFonts w:cs="Times New Roman"/>
                <w:szCs w:val="24"/>
                <w:lang w:eastAsia="x-none"/>
              </w:rPr>
              <w:t>Yönetmelikteki Görevler</w:t>
            </w:r>
          </w:p>
        </w:tc>
      </w:tr>
    </w:tbl>
    <w:p w:rsidR="00D45C28" w:rsidRDefault="00D45C28" w:rsidP="00D45C28">
      <w:pPr>
        <w:tabs>
          <w:tab w:val="left" w:pos="1680"/>
        </w:tabs>
        <w:rPr>
          <w:lang w:eastAsia="x-none"/>
        </w:rPr>
      </w:pPr>
    </w:p>
    <w:p w:rsidR="00D45C28" w:rsidRPr="00A42C73" w:rsidRDefault="009C4D50" w:rsidP="00D45C28">
      <w:pPr>
        <w:tabs>
          <w:tab w:val="left" w:pos="1680"/>
        </w:tabs>
        <w:rPr>
          <w:rFonts w:cs="Times New Roman"/>
          <w:lang w:eastAsia="x-none"/>
        </w:rPr>
      </w:pPr>
      <w:r w:rsidRPr="00A42C73">
        <w:rPr>
          <w:rFonts w:cs="Times New Roman"/>
          <w:b/>
          <w:lang w:eastAsia="x-none"/>
        </w:rPr>
        <w:t>Tablo 7</w:t>
      </w:r>
      <w:r w:rsidR="007A6D8C" w:rsidRPr="00A42C73">
        <w:rPr>
          <w:rFonts w:cs="Times New Roman"/>
          <w:b/>
          <w:lang w:eastAsia="x-none"/>
        </w:rPr>
        <w:t>.</w:t>
      </w:r>
      <w:r w:rsidR="007A6D8C" w:rsidRPr="00A42C73">
        <w:rPr>
          <w:rFonts w:cs="Times New Roman"/>
          <w:lang w:eastAsia="x-none"/>
        </w:rPr>
        <w:t xml:space="preserve"> İdari Personelin Hizmet Süresine İlişkin Bilgiler</w:t>
      </w:r>
    </w:p>
    <w:tbl>
      <w:tblPr>
        <w:tblW w:w="0" w:type="auto"/>
        <w:tblCellMar>
          <w:left w:w="70" w:type="dxa"/>
          <w:right w:w="70" w:type="dxa"/>
        </w:tblCellMar>
        <w:tblLook w:val="0000" w:firstRow="0" w:lastRow="0" w:firstColumn="0" w:lastColumn="0" w:noHBand="0" w:noVBand="0"/>
      </w:tblPr>
      <w:tblGrid>
        <w:gridCol w:w="3027"/>
        <w:gridCol w:w="3025"/>
        <w:gridCol w:w="3018"/>
      </w:tblGrid>
      <w:tr w:rsidR="007A6D8C" w:rsidRPr="00A42C73" w:rsidTr="00E348A3">
        <w:tc>
          <w:tcPr>
            <w:tcW w:w="3070" w:type="dxa"/>
            <w:shd w:val="clear" w:color="auto" w:fill="A8D08D"/>
          </w:tcPr>
          <w:p w:rsidR="007A6D8C" w:rsidRPr="00A42C73" w:rsidRDefault="00E8716A" w:rsidP="00E8716A">
            <w:pPr>
              <w:tabs>
                <w:tab w:val="left" w:pos="1680"/>
              </w:tabs>
              <w:spacing w:after="0" w:line="240" w:lineRule="auto"/>
              <w:jc w:val="center"/>
              <w:rPr>
                <w:rFonts w:cs="Times New Roman"/>
                <w:b/>
                <w:lang w:eastAsia="x-none"/>
              </w:rPr>
            </w:pPr>
            <w:r w:rsidRPr="00A42C73">
              <w:rPr>
                <w:rFonts w:cs="Times New Roman"/>
                <w:b/>
                <w:lang w:eastAsia="x-none"/>
              </w:rPr>
              <w:t>Hizmet Süresi</w:t>
            </w:r>
          </w:p>
        </w:tc>
        <w:tc>
          <w:tcPr>
            <w:tcW w:w="3070" w:type="dxa"/>
            <w:shd w:val="clear" w:color="auto" w:fill="A8D08D"/>
          </w:tcPr>
          <w:p w:rsidR="007A6D8C" w:rsidRPr="00A42C73" w:rsidRDefault="00E8716A" w:rsidP="00E8716A">
            <w:pPr>
              <w:tabs>
                <w:tab w:val="left" w:pos="1680"/>
              </w:tabs>
              <w:spacing w:after="0" w:line="240" w:lineRule="auto"/>
              <w:jc w:val="center"/>
              <w:rPr>
                <w:rFonts w:cs="Times New Roman"/>
                <w:b/>
                <w:lang w:eastAsia="x-none"/>
              </w:rPr>
            </w:pPr>
            <w:r w:rsidRPr="00A42C73">
              <w:rPr>
                <w:rFonts w:cs="Times New Roman"/>
                <w:b/>
                <w:lang w:eastAsia="x-none"/>
              </w:rPr>
              <w:t>Kişi Sayısı</w:t>
            </w:r>
          </w:p>
        </w:tc>
        <w:tc>
          <w:tcPr>
            <w:tcW w:w="3070" w:type="dxa"/>
            <w:shd w:val="clear" w:color="auto" w:fill="A8D08D"/>
          </w:tcPr>
          <w:p w:rsidR="007A6D8C" w:rsidRPr="00A42C73" w:rsidRDefault="00E8716A" w:rsidP="00E8716A">
            <w:pPr>
              <w:tabs>
                <w:tab w:val="left" w:pos="1680"/>
              </w:tabs>
              <w:spacing w:after="0" w:line="240" w:lineRule="auto"/>
              <w:jc w:val="center"/>
              <w:rPr>
                <w:rFonts w:cs="Times New Roman"/>
                <w:b/>
                <w:lang w:eastAsia="x-none"/>
              </w:rPr>
            </w:pPr>
            <w:r w:rsidRPr="00A42C73">
              <w:rPr>
                <w:rFonts w:cs="Times New Roman"/>
                <w:b/>
                <w:lang w:eastAsia="x-none"/>
              </w:rPr>
              <w:t>%</w:t>
            </w:r>
          </w:p>
        </w:tc>
      </w:tr>
      <w:tr w:rsidR="007A6D8C" w:rsidRPr="00A42C73">
        <w:tc>
          <w:tcPr>
            <w:tcW w:w="3070" w:type="dxa"/>
          </w:tcPr>
          <w:p w:rsidR="007A6D8C" w:rsidRPr="00A42C73" w:rsidRDefault="00E8716A" w:rsidP="00E8716A">
            <w:pPr>
              <w:tabs>
                <w:tab w:val="left" w:pos="1680"/>
              </w:tabs>
              <w:spacing w:after="0" w:line="240" w:lineRule="auto"/>
              <w:rPr>
                <w:rFonts w:cs="Times New Roman"/>
                <w:lang w:eastAsia="x-none"/>
              </w:rPr>
            </w:pPr>
            <w:r w:rsidRPr="00A42C73">
              <w:rPr>
                <w:rFonts w:cs="Times New Roman"/>
                <w:lang w:eastAsia="x-none"/>
              </w:rPr>
              <w:t>1-4 Yıl</w:t>
            </w:r>
          </w:p>
        </w:tc>
        <w:tc>
          <w:tcPr>
            <w:tcW w:w="3070" w:type="dxa"/>
          </w:tcPr>
          <w:p w:rsidR="007A6D8C" w:rsidRPr="00A42C73" w:rsidRDefault="007A6D8C" w:rsidP="00E8716A">
            <w:pPr>
              <w:tabs>
                <w:tab w:val="left" w:pos="1680"/>
              </w:tabs>
              <w:spacing w:after="0" w:line="240" w:lineRule="auto"/>
              <w:rPr>
                <w:rFonts w:cs="Times New Roman"/>
                <w:lang w:eastAsia="x-none"/>
              </w:rPr>
            </w:pPr>
          </w:p>
        </w:tc>
        <w:tc>
          <w:tcPr>
            <w:tcW w:w="3070" w:type="dxa"/>
          </w:tcPr>
          <w:p w:rsidR="007A6D8C" w:rsidRPr="00A42C73" w:rsidRDefault="007A6D8C" w:rsidP="00E8716A">
            <w:pPr>
              <w:tabs>
                <w:tab w:val="left" w:pos="1680"/>
              </w:tabs>
              <w:spacing w:after="0" w:line="240" w:lineRule="auto"/>
              <w:rPr>
                <w:rFonts w:cs="Times New Roman"/>
                <w:lang w:eastAsia="x-none"/>
              </w:rPr>
            </w:pPr>
          </w:p>
        </w:tc>
      </w:tr>
      <w:tr w:rsidR="007A6D8C" w:rsidRPr="00A42C73" w:rsidTr="00E348A3">
        <w:tc>
          <w:tcPr>
            <w:tcW w:w="3070" w:type="dxa"/>
            <w:shd w:val="clear" w:color="auto" w:fill="E2EFD9"/>
          </w:tcPr>
          <w:p w:rsidR="007A6D8C" w:rsidRPr="00A42C73" w:rsidRDefault="00E8716A" w:rsidP="00E8716A">
            <w:pPr>
              <w:tabs>
                <w:tab w:val="left" w:pos="1680"/>
              </w:tabs>
              <w:spacing w:after="0" w:line="240" w:lineRule="auto"/>
              <w:rPr>
                <w:rFonts w:cs="Times New Roman"/>
                <w:lang w:eastAsia="x-none"/>
              </w:rPr>
            </w:pPr>
            <w:r w:rsidRPr="00A42C73">
              <w:rPr>
                <w:rFonts w:cs="Times New Roman"/>
                <w:lang w:eastAsia="x-none"/>
              </w:rPr>
              <w:t>5-6 Yıl</w:t>
            </w:r>
          </w:p>
        </w:tc>
        <w:tc>
          <w:tcPr>
            <w:tcW w:w="3070" w:type="dxa"/>
            <w:shd w:val="clear" w:color="auto" w:fill="E2EFD9"/>
          </w:tcPr>
          <w:p w:rsidR="007A6D8C" w:rsidRPr="00A42C73" w:rsidRDefault="007A6D8C" w:rsidP="00E8716A">
            <w:pPr>
              <w:tabs>
                <w:tab w:val="left" w:pos="1680"/>
              </w:tabs>
              <w:spacing w:after="0" w:line="240" w:lineRule="auto"/>
              <w:rPr>
                <w:rFonts w:cs="Times New Roman"/>
                <w:lang w:eastAsia="x-none"/>
              </w:rPr>
            </w:pPr>
          </w:p>
        </w:tc>
        <w:tc>
          <w:tcPr>
            <w:tcW w:w="3070" w:type="dxa"/>
            <w:shd w:val="clear" w:color="auto" w:fill="E2EFD9"/>
          </w:tcPr>
          <w:p w:rsidR="007A6D8C" w:rsidRPr="00A42C73" w:rsidRDefault="007A6D8C" w:rsidP="00E8716A">
            <w:pPr>
              <w:tabs>
                <w:tab w:val="left" w:pos="1680"/>
              </w:tabs>
              <w:spacing w:after="0" w:line="240" w:lineRule="auto"/>
              <w:rPr>
                <w:rFonts w:cs="Times New Roman"/>
                <w:lang w:eastAsia="x-none"/>
              </w:rPr>
            </w:pPr>
          </w:p>
        </w:tc>
      </w:tr>
      <w:tr w:rsidR="007A6D8C" w:rsidRPr="00A42C73">
        <w:tc>
          <w:tcPr>
            <w:tcW w:w="3070" w:type="dxa"/>
          </w:tcPr>
          <w:p w:rsidR="007A6D8C" w:rsidRPr="00A42C73" w:rsidRDefault="00E8716A" w:rsidP="00E8716A">
            <w:pPr>
              <w:tabs>
                <w:tab w:val="left" w:pos="1680"/>
              </w:tabs>
              <w:spacing w:after="0" w:line="240" w:lineRule="auto"/>
              <w:rPr>
                <w:rFonts w:cs="Times New Roman"/>
                <w:lang w:eastAsia="x-none"/>
              </w:rPr>
            </w:pPr>
            <w:r w:rsidRPr="00A42C73">
              <w:rPr>
                <w:rFonts w:cs="Times New Roman"/>
                <w:lang w:eastAsia="x-none"/>
              </w:rPr>
              <w:t>7-10</w:t>
            </w:r>
          </w:p>
        </w:tc>
        <w:tc>
          <w:tcPr>
            <w:tcW w:w="3070" w:type="dxa"/>
          </w:tcPr>
          <w:p w:rsidR="007A6D8C" w:rsidRPr="00A42C73" w:rsidRDefault="007A6D8C" w:rsidP="00E8716A">
            <w:pPr>
              <w:tabs>
                <w:tab w:val="left" w:pos="1680"/>
              </w:tabs>
              <w:spacing w:after="0" w:line="240" w:lineRule="auto"/>
              <w:rPr>
                <w:rFonts w:cs="Times New Roman"/>
                <w:lang w:eastAsia="x-none"/>
              </w:rPr>
            </w:pPr>
          </w:p>
        </w:tc>
        <w:tc>
          <w:tcPr>
            <w:tcW w:w="3070" w:type="dxa"/>
          </w:tcPr>
          <w:p w:rsidR="007A6D8C" w:rsidRPr="00A42C73" w:rsidRDefault="007A6D8C" w:rsidP="00E8716A">
            <w:pPr>
              <w:tabs>
                <w:tab w:val="left" w:pos="1680"/>
              </w:tabs>
              <w:spacing w:after="0" w:line="240" w:lineRule="auto"/>
              <w:rPr>
                <w:rFonts w:cs="Times New Roman"/>
                <w:lang w:eastAsia="x-none"/>
              </w:rPr>
            </w:pPr>
          </w:p>
        </w:tc>
      </w:tr>
      <w:tr w:rsidR="007A6D8C" w:rsidRPr="00A42C73" w:rsidTr="00E348A3">
        <w:tc>
          <w:tcPr>
            <w:tcW w:w="3070" w:type="dxa"/>
            <w:shd w:val="clear" w:color="auto" w:fill="E2EFD9"/>
          </w:tcPr>
          <w:p w:rsidR="007A6D8C" w:rsidRPr="00A42C73" w:rsidRDefault="00E8716A" w:rsidP="00E8716A">
            <w:pPr>
              <w:tabs>
                <w:tab w:val="left" w:pos="1680"/>
              </w:tabs>
              <w:spacing w:after="0" w:line="240" w:lineRule="auto"/>
              <w:rPr>
                <w:rFonts w:cs="Times New Roman"/>
                <w:lang w:eastAsia="x-none"/>
              </w:rPr>
            </w:pPr>
            <w:r w:rsidRPr="00A42C73">
              <w:rPr>
                <w:rFonts w:cs="Times New Roman"/>
                <w:lang w:eastAsia="x-none"/>
              </w:rPr>
              <w:t>10… Üzeri</w:t>
            </w:r>
          </w:p>
        </w:tc>
        <w:tc>
          <w:tcPr>
            <w:tcW w:w="3070" w:type="dxa"/>
            <w:shd w:val="clear" w:color="auto" w:fill="E2EFD9"/>
          </w:tcPr>
          <w:p w:rsidR="007A6D8C" w:rsidRPr="00A42C73" w:rsidRDefault="00313000" w:rsidP="00313000">
            <w:pPr>
              <w:tabs>
                <w:tab w:val="left" w:pos="1680"/>
              </w:tabs>
              <w:spacing w:after="0" w:line="240" w:lineRule="auto"/>
              <w:jc w:val="center"/>
              <w:rPr>
                <w:rFonts w:cs="Times New Roman"/>
                <w:lang w:eastAsia="x-none"/>
              </w:rPr>
            </w:pPr>
            <w:r w:rsidRPr="00A42C73">
              <w:rPr>
                <w:rFonts w:cs="Times New Roman"/>
                <w:lang w:eastAsia="x-none"/>
              </w:rPr>
              <w:t>2</w:t>
            </w:r>
          </w:p>
        </w:tc>
        <w:tc>
          <w:tcPr>
            <w:tcW w:w="3070" w:type="dxa"/>
            <w:shd w:val="clear" w:color="auto" w:fill="E2EFD9"/>
          </w:tcPr>
          <w:p w:rsidR="007A6D8C" w:rsidRPr="00A42C73" w:rsidRDefault="007A6D8C" w:rsidP="00E8716A">
            <w:pPr>
              <w:tabs>
                <w:tab w:val="left" w:pos="1680"/>
              </w:tabs>
              <w:spacing w:after="0" w:line="240" w:lineRule="auto"/>
              <w:rPr>
                <w:rFonts w:cs="Times New Roman"/>
                <w:lang w:eastAsia="x-none"/>
              </w:rPr>
            </w:pPr>
          </w:p>
        </w:tc>
      </w:tr>
    </w:tbl>
    <w:p w:rsidR="00927E9C" w:rsidRPr="00A42C73" w:rsidRDefault="00927E9C" w:rsidP="00D45C28">
      <w:pPr>
        <w:tabs>
          <w:tab w:val="left" w:pos="1680"/>
        </w:tabs>
        <w:rPr>
          <w:rFonts w:cs="Times New Roman"/>
          <w:lang w:eastAsia="x-none"/>
        </w:rPr>
      </w:pPr>
    </w:p>
    <w:p w:rsidR="00D45C28" w:rsidRPr="00A42C73" w:rsidRDefault="009C4D50" w:rsidP="00D45C28">
      <w:pPr>
        <w:tabs>
          <w:tab w:val="left" w:pos="1680"/>
        </w:tabs>
        <w:rPr>
          <w:rFonts w:cs="Times New Roman"/>
          <w:lang w:eastAsia="x-none"/>
        </w:rPr>
      </w:pPr>
      <w:r w:rsidRPr="00A42C73">
        <w:rPr>
          <w:rFonts w:cs="Times New Roman"/>
          <w:b/>
          <w:lang w:eastAsia="x-none"/>
        </w:rPr>
        <w:t>Tablo 8</w:t>
      </w:r>
      <w:r w:rsidR="00927E9C" w:rsidRPr="00A42C73">
        <w:rPr>
          <w:rFonts w:cs="Times New Roman"/>
          <w:b/>
          <w:lang w:eastAsia="x-none"/>
        </w:rPr>
        <w:t>.</w:t>
      </w:r>
      <w:r w:rsidR="00927E9C" w:rsidRPr="00A42C73">
        <w:rPr>
          <w:rFonts w:cs="Times New Roman"/>
          <w:lang w:eastAsia="x-none"/>
        </w:rPr>
        <w:t xml:space="preserve"> Okul/Kurumda Oluşan Yönetici Sirkülasyonu Oranı</w:t>
      </w:r>
    </w:p>
    <w:tbl>
      <w:tblPr>
        <w:tblW w:w="0" w:type="auto"/>
        <w:tblCellMar>
          <w:left w:w="70" w:type="dxa"/>
          <w:right w:w="70" w:type="dxa"/>
        </w:tblCellMar>
        <w:tblLook w:val="0000" w:firstRow="0" w:lastRow="0" w:firstColumn="0" w:lastColumn="0" w:noHBand="0" w:noVBand="0"/>
      </w:tblPr>
      <w:tblGrid>
        <w:gridCol w:w="1315"/>
        <w:gridCol w:w="1316"/>
        <w:gridCol w:w="1316"/>
        <w:gridCol w:w="1510"/>
        <w:gridCol w:w="1559"/>
        <w:gridCol w:w="1559"/>
      </w:tblGrid>
      <w:tr w:rsidR="00984C7B" w:rsidRPr="00A42C73" w:rsidTr="00E348A3">
        <w:tc>
          <w:tcPr>
            <w:tcW w:w="3947" w:type="dxa"/>
            <w:gridSpan w:val="3"/>
            <w:shd w:val="clear" w:color="auto" w:fill="A8D08D"/>
          </w:tcPr>
          <w:p w:rsidR="00984C7B" w:rsidRPr="00A42C73" w:rsidRDefault="00984C7B" w:rsidP="00984C7B">
            <w:pPr>
              <w:tabs>
                <w:tab w:val="left" w:pos="1680"/>
              </w:tabs>
              <w:spacing w:after="0" w:line="240" w:lineRule="auto"/>
              <w:jc w:val="center"/>
              <w:rPr>
                <w:rFonts w:cs="Times New Roman"/>
                <w:b/>
                <w:lang w:eastAsia="x-none"/>
              </w:rPr>
            </w:pPr>
            <w:r w:rsidRPr="00A42C73">
              <w:rPr>
                <w:rFonts w:cs="Times New Roman"/>
                <w:b/>
                <w:lang w:eastAsia="x-none"/>
              </w:rPr>
              <w:t>Yıl İçerisinde Okul/Kurumdan Ayrılan Yönetici Sayısı</w:t>
            </w:r>
          </w:p>
        </w:tc>
        <w:tc>
          <w:tcPr>
            <w:tcW w:w="4628" w:type="dxa"/>
            <w:gridSpan w:val="3"/>
            <w:shd w:val="clear" w:color="auto" w:fill="A8D08D"/>
          </w:tcPr>
          <w:p w:rsidR="00984C7B" w:rsidRPr="00A42C73" w:rsidRDefault="00984C7B" w:rsidP="00984C7B">
            <w:pPr>
              <w:tabs>
                <w:tab w:val="left" w:pos="1680"/>
              </w:tabs>
              <w:spacing w:after="0" w:line="240" w:lineRule="auto"/>
              <w:jc w:val="center"/>
              <w:rPr>
                <w:rFonts w:cs="Times New Roman"/>
                <w:b/>
                <w:lang w:eastAsia="x-none"/>
              </w:rPr>
            </w:pPr>
            <w:r w:rsidRPr="00A42C73">
              <w:rPr>
                <w:rFonts w:cs="Times New Roman"/>
                <w:b/>
                <w:lang w:eastAsia="x-none"/>
              </w:rPr>
              <w:t>Yıl İçerisinde Okul/Kurumda Göreve Başlayan Yönetici Sayısı</w:t>
            </w:r>
          </w:p>
        </w:tc>
      </w:tr>
      <w:tr w:rsidR="00984C7B" w:rsidRPr="00A42C73" w:rsidTr="00984C7B">
        <w:tc>
          <w:tcPr>
            <w:tcW w:w="1315"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2021</w:t>
            </w:r>
          </w:p>
        </w:tc>
        <w:tc>
          <w:tcPr>
            <w:tcW w:w="1316"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2022</w:t>
            </w:r>
          </w:p>
        </w:tc>
        <w:tc>
          <w:tcPr>
            <w:tcW w:w="1316"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2023</w:t>
            </w:r>
          </w:p>
        </w:tc>
        <w:tc>
          <w:tcPr>
            <w:tcW w:w="1510"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2021</w:t>
            </w:r>
          </w:p>
        </w:tc>
        <w:tc>
          <w:tcPr>
            <w:tcW w:w="1559"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2022</w:t>
            </w:r>
          </w:p>
        </w:tc>
        <w:tc>
          <w:tcPr>
            <w:tcW w:w="1559" w:type="dxa"/>
          </w:tcPr>
          <w:p w:rsidR="00984C7B" w:rsidRPr="00A42C73" w:rsidRDefault="00984C7B" w:rsidP="00927E9C">
            <w:pPr>
              <w:tabs>
                <w:tab w:val="left" w:pos="1680"/>
              </w:tabs>
              <w:spacing w:after="0" w:line="240" w:lineRule="auto"/>
              <w:rPr>
                <w:rFonts w:cs="Times New Roman"/>
                <w:lang w:eastAsia="x-none"/>
              </w:rPr>
            </w:pPr>
            <w:r w:rsidRPr="00A42C73">
              <w:rPr>
                <w:rFonts w:cs="Times New Roman"/>
                <w:lang w:eastAsia="x-none"/>
              </w:rPr>
              <w:t>2023</w:t>
            </w:r>
          </w:p>
        </w:tc>
      </w:tr>
      <w:tr w:rsidR="00984C7B" w:rsidRPr="00A42C73" w:rsidTr="00E348A3">
        <w:tc>
          <w:tcPr>
            <w:tcW w:w="1315"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w:t>
            </w:r>
          </w:p>
        </w:tc>
        <w:tc>
          <w:tcPr>
            <w:tcW w:w="1316"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1</w:t>
            </w:r>
          </w:p>
        </w:tc>
        <w:tc>
          <w:tcPr>
            <w:tcW w:w="1316"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1</w:t>
            </w:r>
          </w:p>
        </w:tc>
        <w:tc>
          <w:tcPr>
            <w:tcW w:w="1510"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w:t>
            </w:r>
          </w:p>
        </w:tc>
        <w:tc>
          <w:tcPr>
            <w:tcW w:w="1559"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1</w:t>
            </w:r>
          </w:p>
        </w:tc>
        <w:tc>
          <w:tcPr>
            <w:tcW w:w="1559" w:type="dxa"/>
            <w:shd w:val="clear" w:color="auto" w:fill="E2EFD9"/>
          </w:tcPr>
          <w:p w:rsidR="00984C7B" w:rsidRPr="00A42C73" w:rsidRDefault="00313000" w:rsidP="00927E9C">
            <w:pPr>
              <w:tabs>
                <w:tab w:val="left" w:pos="1680"/>
              </w:tabs>
              <w:spacing w:after="0" w:line="240" w:lineRule="auto"/>
              <w:rPr>
                <w:rFonts w:cs="Times New Roman"/>
                <w:lang w:eastAsia="x-none"/>
              </w:rPr>
            </w:pPr>
            <w:r w:rsidRPr="00A42C73">
              <w:rPr>
                <w:rFonts w:cs="Times New Roman"/>
                <w:lang w:eastAsia="x-none"/>
              </w:rPr>
              <w:t>-</w:t>
            </w:r>
          </w:p>
        </w:tc>
      </w:tr>
    </w:tbl>
    <w:p w:rsidR="005011DD" w:rsidRDefault="005011DD" w:rsidP="00D45C28">
      <w:pPr>
        <w:tabs>
          <w:tab w:val="left" w:pos="1680"/>
        </w:tabs>
        <w:rPr>
          <w:lang w:eastAsia="x-none"/>
        </w:rPr>
      </w:pPr>
    </w:p>
    <w:p w:rsidR="005011DD" w:rsidRPr="00A42C73" w:rsidRDefault="009C4D50" w:rsidP="00D45C28">
      <w:pPr>
        <w:tabs>
          <w:tab w:val="left" w:pos="1680"/>
        </w:tabs>
        <w:rPr>
          <w:rFonts w:cs="Times New Roman"/>
          <w:sz w:val="20"/>
          <w:lang w:eastAsia="x-none"/>
        </w:rPr>
      </w:pPr>
      <w:r w:rsidRPr="00A42C73">
        <w:rPr>
          <w:rFonts w:cs="Times New Roman"/>
          <w:b/>
          <w:sz w:val="20"/>
          <w:lang w:eastAsia="x-none"/>
        </w:rPr>
        <w:t>Tablo 9</w:t>
      </w:r>
      <w:r w:rsidR="00231FE0" w:rsidRPr="00A42C73">
        <w:rPr>
          <w:rFonts w:cs="Times New Roman"/>
          <w:b/>
          <w:sz w:val="20"/>
          <w:lang w:eastAsia="x-none"/>
        </w:rPr>
        <w:t>.</w:t>
      </w:r>
      <w:r w:rsidR="00231FE0" w:rsidRPr="00A42C73">
        <w:rPr>
          <w:rFonts w:cs="Times New Roman"/>
          <w:sz w:val="20"/>
          <w:lang w:eastAsia="x-none"/>
        </w:rPr>
        <w:t xml:space="preserve"> İdari Personelin Katıldığı Hizmet İçi Programları</w:t>
      </w:r>
    </w:p>
    <w:tbl>
      <w:tblPr>
        <w:tblW w:w="0" w:type="auto"/>
        <w:tblCellMar>
          <w:left w:w="70" w:type="dxa"/>
          <w:right w:w="70" w:type="dxa"/>
        </w:tblCellMar>
        <w:tblLook w:val="0000" w:firstRow="0" w:lastRow="0" w:firstColumn="0" w:lastColumn="0" w:noHBand="0" w:noVBand="0"/>
      </w:tblPr>
      <w:tblGrid>
        <w:gridCol w:w="1842"/>
        <w:gridCol w:w="2481"/>
        <w:gridCol w:w="2126"/>
        <w:gridCol w:w="2126"/>
      </w:tblGrid>
      <w:tr w:rsidR="004D190C" w:rsidRPr="00A42C73" w:rsidTr="00E348A3">
        <w:tc>
          <w:tcPr>
            <w:tcW w:w="1842" w:type="dxa"/>
            <w:shd w:val="clear" w:color="auto" w:fill="A8D08D"/>
          </w:tcPr>
          <w:p w:rsidR="004D190C" w:rsidRPr="00A42C73" w:rsidRDefault="004D190C" w:rsidP="00231FE0">
            <w:pPr>
              <w:tabs>
                <w:tab w:val="left" w:pos="1680"/>
              </w:tabs>
              <w:spacing w:after="0" w:line="240" w:lineRule="auto"/>
              <w:jc w:val="center"/>
              <w:rPr>
                <w:rFonts w:cs="Times New Roman"/>
                <w:b/>
                <w:sz w:val="20"/>
                <w:lang w:eastAsia="x-none"/>
              </w:rPr>
            </w:pPr>
            <w:r w:rsidRPr="00A42C73">
              <w:rPr>
                <w:rFonts w:cs="Times New Roman"/>
                <w:b/>
                <w:sz w:val="20"/>
                <w:lang w:eastAsia="x-none"/>
              </w:rPr>
              <w:t>Adı Soyadı</w:t>
            </w:r>
          </w:p>
        </w:tc>
        <w:tc>
          <w:tcPr>
            <w:tcW w:w="2481" w:type="dxa"/>
            <w:shd w:val="clear" w:color="auto" w:fill="A8D08D"/>
          </w:tcPr>
          <w:p w:rsidR="004D190C" w:rsidRPr="00A42C73" w:rsidRDefault="004D190C" w:rsidP="00231FE0">
            <w:pPr>
              <w:tabs>
                <w:tab w:val="left" w:pos="1680"/>
              </w:tabs>
              <w:spacing w:after="0" w:line="240" w:lineRule="auto"/>
              <w:jc w:val="center"/>
              <w:rPr>
                <w:rFonts w:cs="Times New Roman"/>
                <w:b/>
                <w:sz w:val="20"/>
                <w:lang w:eastAsia="x-none"/>
              </w:rPr>
            </w:pPr>
            <w:r w:rsidRPr="00A42C73">
              <w:rPr>
                <w:rFonts w:cs="Times New Roman"/>
                <w:b/>
                <w:sz w:val="20"/>
                <w:lang w:eastAsia="x-none"/>
              </w:rPr>
              <w:t>Görevi</w:t>
            </w:r>
          </w:p>
        </w:tc>
        <w:tc>
          <w:tcPr>
            <w:tcW w:w="2126" w:type="dxa"/>
            <w:shd w:val="clear" w:color="auto" w:fill="A8D08D"/>
          </w:tcPr>
          <w:p w:rsidR="004D190C" w:rsidRPr="00A42C73" w:rsidRDefault="004D190C" w:rsidP="00231FE0">
            <w:pPr>
              <w:tabs>
                <w:tab w:val="left" w:pos="1680"/>
              </w:tabs>
              <w:spacing w:after="0" w:line="240" w:lineRule="auto"/>
              <w:jc w:val="center"/>
              <w:rPr>
                <w:rFonts w:cs="Times New Roman"/>
                <w:b/>
                <w:sz w:val="20"/>
                <w:lang w:eastAsia="x-none"/>
              </w:rPr>
            </w:pPr>
            <w:r w:rsidRPr="00A42C73">
              <w:rPr>
                <w:rFonts w:cs="Times New Roman"/>
                <w:b/>
                <w:sz w:val="20"/>
                <w:lang w:eastAsia="x-none"/>
              </w:rPr>
              <w:t>2023 Yılında Katıldığı Mahalli Hizmet İçi Kurs/Seminer Sayısı</w:t>
            </w:r>
          </w:p>
        </w:tc>
        <w:tc>
          <w:tcPr>
            <w:tcW w:w="2126" w:type="dxa"/>
            <w:shd w:val="clear" w:color="auto" w:fill="A8D08D"/>
          </w:tcPr>
          <w:p w:rsidR="004D190C" w:rsidRPr="00A42C73" w:rsidRDefault="009F5CDF" w:rsidP="00231FE0">
            <w:pPr>
              <w:tabs>
                <w:tab w:val="left" w:pos="1680"/>
              </w:tabs>
              <w:spacing w:after="0" w:line="240" w:lineRule="auto"/>
              <w:jc w:val="center"/>
              <w:rPr>
                <w:rFonts w:cs="Times New Roman"/>
                <w:b/>
                <w:sz w:val="20"/>
                <w:lang w:eastAsia="x-none"/>
              </w:rPr>
            </w:pPr>
            <w:r w:rsidRPr="00A42C73">
              <w:rPr>
                <w:rFonts w:cs="Times New Roman"/>
                <w:b/>
                <w:sz w:val="20"/>
                <w:lang w:eastAsia="x-none"/>
              </w:rPr>
              <w:t>2023 Yılında Katıldığı Merkezi</w:t>
            </w:r>
            <w:r w:rsidR="004D190C" w:rsidRPr="00A42C73">
              <w:rPr>
                <w:rFonts w:cs="Times New Roman"/>
                <w:b/>
                <w:sz w:val="20"/>
                <w:lang w:eastAsia="x-none"/>
              </w:rPr>
              <w:t xml:space="preserve"> Hizmet İçi Kurs/Seminer Sayısı</w:t>
            </w:r>
          </w:p>
        </w:tc>
      </w:tr>
      <w:tr w:rsidR="004D190C" w:rsidRPr="00A42C73" w:rsidTr="004D190C">
        <w:tc>
          <w:tcPr>
            <w:tcW w:w="1842" w:type="dxa"/>
          </w:tcPr>
          <w:p w:rsidR="004D190C" w:rsidRPr="00A42C73" w:rsidRDefault="00C91ED1" w:rsidP="00231FE0">
            <w:pPr>
              <w:tabs>
                <w:tab w:val="left" w:pos="1680"/>
              </w:tabs>
              <w:spacing w:after="0" w:line="240" w:lineRule="auto"/>
              <w:rPr>
                <w:rFonts w:cs="Times New Roman"/>
                <w:sz w:val="20"/>
                <w:lang w:eastAsia="x-none"/>
              </w:rPr>
            </w:pPr>
            <w:r w:rsidRPr="00A42C73">
              <w:rPr>
                <w:rFonts w:cs="Times New Roman"/>
                <w:sz w:val="20"/>
                <w:lang w:eastAsia="x-none"/>
              </w:rPr>
              <w:t>Kurtuluş TORUN</w:t>
            </w:r>
          </w:p>
        </w:tc>
        <w:tc>
          <w:tcPr>
            <w:tcW w:w="2481" w:type="dxa"/>
          </w:tcPr>
          <w:p w:rsidR="004D190C" w:rsidRPr="00A42C73" w:rsidRDefault="004D190C" w:rsidP="00231FE0">
            <w:pPr>
              <w:tabs>
                <w:tab w:val="left" w:pos="1680"/>
              </w:tabs>
              <w:spacing w:after="0" w:line="240" w:lineRule="auto"/>
              <w:rPr>
                <w:rFonts w:cs="Times New Roman"/>
                <w:sz w:val="20"/>
                <w:lang w:eastAsia="x-none"/>
              </w:rPr>
            </w:pPr>
            <w:r w:rsidRPr="00A42C73">
              <w:rPr>
                <w:rFonts w:cs="Times New Roman"/>
                <w:sz w:val="20"/>
                <w:lang w:eastAsia="x-none"/>
              </w:rPr>
              <w:t>Müdür</w:t>
            </w:r>
          </w:p>
        </w:tc>
        <w:tc>
          <w:tcPr>
            <w:tcW w:w="2126" w:type="dxa"/>
          </w:tcPr>
          <w:p w:rsidR="004D190C" w:rsidRPr="00A42C73" w:rsidRDefault="00916701" w:rsidP="00916701">
            <w:pPr>
              <w:tabs>
                <w:tab w:val="left" w:pos="1680"/>
              </w:tabs>
              <w:spacing w:after="0" w:line="240" w:lineRule="auto"/>
              <w:jc w:val="center"/>
              <w:rPr>
                <w:rFonts w:cs="Times New Roman"/>
                <w:sz w:val="20"/>
                <w:lang w:eastAsia="x-none"/>
              </w:rPr>
            </w:pPr>
            <w:r w:rsidRPr="00A42C73">
              <w:rPr>
                <w:rFonts w:cs="Times New Roman"/>
                <w:sz w:val="20"/>
                <w:lang w:eastAsia="x-none"/>
              </w:rPr>
              <w:t>1</w:t>
            </w:r>
          </w:p>
        </w:tc>
        <w:tc>
          <w:tcPr>
            <w:tcW w:w="2126" w:type="dxa"/>
          </w:tcPr>
          <w:p w:rsidR="004D190C" w:rsidRPr="00A42C73" w:rsidRDefault="00916701" w:rsidP="00916701">
            <w:pPr>
              <w:tabs>
                <w:tab w:val="left" w:pos="1680"/>
              </w:tabs>
              <w:spacing w:after="0" w:line="240" w:lineRule="auto"/>
              <w:jc w:val="center"/>
              <w:rPr>
                <w:rFonts w:cs="Times New Roman"/>
                <w:sz w:val="20"/>
                <w:lang w:eastAsia="x-none"/>
              </w:rPr>
            </w:pPr>
            <w:r w:rsidRPr="00A42C73">
              <w:rPr>
                <w:rFonts w:cs="Times New Roman"/>
                <w:sz w:val="20"/>
                <w:lang w:eastAsia="x-none"/>
              </w:rPr>
              <w:t>4</w:t>
            </w:r>
          </w:p>
        </w:tc>
      </w:tr>
      <w:tr w:rsidR="004D190C" w:rsidRPr="00A42C73" w:rsidTr="00E348A3">
        <w:tc>
          <w:tcPr>
            <w:tcW w:w="1842" w:type="dxa"/>
            <w:shd w:val="clear" w:color="auto" w:fill="E2EFD9"/>
          </w:tcPr>
          <w:p w:rsidR="004D190C" w:rsidRPr="00A42C73" w:rsidRDefault="00313000" w:rsidP="00231FE0">
            <w:pPr>
              <w:tabs>
                <w:tab w:val="left" w:pos="1680"/>
              </w:tabs>
              <w:spacing w:after="0" w:line="240" w:lineRule="auto"/>
              <w:rPr>
                <w:rFonts w:cs="Times New Roman"/>
                <w:sz w:val="20"/>
                <w:lang w:eastAsia="x-none"/>
              </w:rPr>
            </w:pPr>
            <w:r w:rsidRPr="00A42C73">
              <w:rPr>
                <w:rFonts w:cs="Times New Roman"/>
                <w:sz w:val="20"/>
                <w:lang w:eastAsia="x-none"/>
              </w:rPr>
              <w:t>Sinan KAYA</w:t>
            </w:r>
          </w:p>
        </w:tc>
        <w:tc>
          <w:tcPr>
            <w:tcW w:w="2481" w:type="dxa"/>
            <w:shd w:val="clear" w:color="auto" w:fill="E2EFD9"/>
          </w:tcPr>
          <w:p w:rsidR="004D190C" w:rsidRPr="00A42C73" w:rsidRDefault="00313000" w:rsidP="00231FE0">
            <w:pPr>
              <w:tabs>
                <w:tab w:val="left" w:pos="1680"/>
              </w:tabs>
              <w:spacing w:after="0" w:line="240" w:lineRule="auto"/>
              <w:rPr>
                <w:rFonts w:cs="Times New Roman"/>
                <w:sz w:val="20"/>
                <w:lang w:eastAsia="x-none"/>
              </w:rPr>
            </w:pPr>
            <w:r w:rsidRPr="00A42C73">
              <w:rPr>
                <w:rFonts w:cs="Times New Roman"/>
                <w:sz w:val="20"/>
                <w:lang w:eastAsia="x-none"/>
              </w:rPr>
              <w:t>M</w:t>
            </w:r>
            <w:r w:rsidR="004D190C" w:rsidRPr="00A42C73">
              <w:rPr>
                <w:rFonts w:cs="Times New Roman"/>
                <w:sz w:val="20"/>
                <w:lang w:eastAsia="x-none"/>
              </w:rPr>
              <w:t>üdür Yrd.</w:t>
            </w:r>
          </w:p>
        </w:tc>
        <w:tc>
          <w:tcPr>
            <w:tcW w:w="2126" w:type="dxa"/>
            <w:shd w:val="clear" w:color="auto" w:fill="E2EFD9"/>
          </w:tcPr>
          <w:p w:rsidR="004D190C" w:rsidRPr="00A42C73" w:rsidRDefault="00351FF5" w:rsidP="00351FF5">
            <w:pPr>
              <w:tabs>
                <w:tab w:val="left" w:pos="1680"/>
              </w:tabs>
              <w:spacing w:after="0" w:line="240" w:lineRule="auto"/>
              <w:jc w:val="center"/>
              <w:rPr>
                <w:rFonts w:cs="Times New Roman"/>
                <w:sz w:val="20"/>
                <w:lang w:eastAsia="x-none"/>
              </w:rPr>
            </w:pPr>
            <w:r w:rsidRPr="00A42C73">
              <w:rPr>
                <w:rFonts w:cs="Times New Roman"/>
                <w:sz w:val="20"/>
                <w:lang w:eastAsia="x-none"/>
              </w:rPr>
              <w:t>1</w:t>
            </w:r>
          </w:p>
        </w:tc>
        <w:tc>
          <w:tcPr>
            <w:tcW w:w="2126" w:type="dxa"/>
            <w:shd w:val="clear" w:color="auto" w:fill="E2EFD9"/>
          </w:tcPr>
          <w:p w:rsidR="004D190C" w:rsidRPr="00A42C73" w:rsidRDefault="00916701" w:rsidP="00351FF5">
            <w:pPr>
              <w:tabs>
                <w:tab w:val="left" w:pos="1680"/>
              </w:tabs>
              <w:spacing w:after="0" w:line="240" w:lineRule="auto"/>
              <w:jc w:val="center"/>
              <w:rPr>
                <w:rFonts w:cs="Times New Roman"/>
                <w:sz w:val="20"/>
                <w:lang w:eastAsia="x-none"/>
              </w:rPr>
            </w:pPr>
            <w:r w:rsidRPr="00A42C73">
              <w:rPr>
                <w:rFonts w:cs="Times New Roman"/>
                <w:sz w:val="20"/>
                <w:lang w:eastAsia="x-none"/>
              </w:rPr>
              <w:t>1</w:t>
            </w:r>
          </w:p>
        </w:tc>
      </w:tr>
      <w:tr w:rsidR="004D190C" w:rsidRPr="00A42C73" w:rsidTr="004D190C">
        <w:tc>
          <w:tcPr>
            <w:tcW w:w="1842" w:type="dxa"/>
          </w:tcPr>
          <w:p w:rsidR="004D190C" w:rsidRPr="00A42C73" w:rsidRDefault="000F6BB2" w:rsidP="000F6BB2">
            <w:pPr>
              <w:tabs>
                <w:tab w:val="left" w:pos="1680"/>
              </w:tabs>
              <w:spacing w:after="0" w:line="240" w:lineRule="auto"/>
              <w:jc w:val="center"/>
              <w:rPr>
                <w:rFonts w:cs="Times New Roman"/>
                <w:sz w:val="20"/>
                <w:lang w:eastAsia="x-none"/>
              </w:rPr>
            </w:pPr>
            <w:r w:rsidRPr="00A42C73">
              <w:rPr>
                <w:rFonts w:cs="Times New Roman"/>
                <w:sz w:val="20"/>
                <w:lang w:eastAsia="x-none"/>
              </w:rPr>
              <w:t>----</w:t>
            </w:r>
          </w:p>
        </w:tc>
        <w:tc>
          <w:tcPr>
            <w:tcW w:w="2481" w:type="dxa"/>
          </w:tcPr>
          <w:p w:rsidR="004D190C" w:rsidRPr="00A42C73" w:rsidRDefault="004D190C" w:rsidP="00231FE0">
            <w:pPr>
              <w:tabs>
                <w:tab w:val="left" w:pos="1680"/>
              </w:tabs>
              <w:spacing w:after="0" w:line="240" w:lineRule="auto"/>
              <w:rPr>
                <w:rFonts w:cs="Times New Roman"/>
                <w:sz w:val="20"/>
                <w:lang w:eastAsia="x-none"/>
              </w:rPr>
            </w:pPr>
            <w:r w:rsidRPr="00A42C73">
              <w:rPr>
                <w:rFonts w:cs="Times New Roman"/>
                <w:sz w:val="20"/>
                <w:lang w:eastAsia="x-none"/>
              </w:rPr>
              <w:t>Müdür Yrd.</w:t>
            </w:r>
          </w:p>
        </w:tc>
        <w:tc>
          <w:tcPr>
            <w:tcW w:w="2126" w:type="dxa"/>
          </w:tcPr>
          <w:p w:rsidR="004D190C" w:rsidRPr="00A42C73" w:rsidRDefault="004D190C" w:rsidP="00231FE0">
            <w:pPr>
              <w:tabs>
                <w:tab w:val="left" w:pos="1680"/>
              </w:tabs>
              <w:spacing w:after="0" w:line="240" w:lineRule="auto"/>
              <w:rPr>
                <w:rFonts w:cs="Times New Roman"/>
                <w:sz w:val="20"/>
                <w:lang w:eastAsia="x-none"/>
              </w:rPr>
            </w:pPr>
          </w:p>
        </w:tc>
        <w:tc>
          <w:tcPr>
            <w:tcW w:w="2126" w:type="dxa"/>
          </w:tcPr>
          <w:p w:rsidR="004D190C" w:rsidRPr="00A42C73" w:rsidRDefault="004D190C" w:rsidP="00231FE0">
            <w:pPr>
              <w:tabs>
                <w:tab w:val="left" w:pos="1680"/>
              </w:tabs>
              <w:spacing w:after="0" w:line="240" w:lineRule="auto"/>
              <w:rPr>
                <w:rFonts w:cs="Times New Roman"/>
                <w:sz w:val="20"/>
                <w:lang w:eastAsia="x-none"/>
              </w:rPr>
            </w:pPr>
          </w:p>
        </w:tc>
      </w:tr>
      <w:tr w:rsidR="004D190C" w:rsidRPr="00A42C73" w:rsidTr="004D190C">
        <w:tc>
          <w:tcPr>
            <w:tcW w:w="1842" w:type="dxa"/>
          </w:tcPr>
          <w:p w:rsidR="004D190C" w:rsidRPr="00A42C73" w:rsidRDefault="004D190C" w:rsidP="004D190C">
            <w:pPr>
              <w:tabs>
                <w:tab w:val="left" w:pos="1680"/>
              </w:tabs>
              <w:spacing w:after="0" w:line="240" w:lineRule="auto"/>
              <w:jc w:val="center"/>
              <w:rPr>
                <w:rFonts w:cs="Times New Roman"/>
                <w:b/>
                <w:sz w:val="20"/>
                <w:lang w:eastAsia="x-none"/>
              </w:rPr>
            </w:pPr>
            <w:r w:rsidRPr="00A42C73">
              <w:rPr>
                <w:rFonts w:cs="Times New Roman"/>
                <w:b/>
                <w:sz w:val="20"/>
                <w:lang w:eastAsia="x-none"/>
              </w:rPr>
              <w:t>Toplam</w:t>
            </w:r>
          </w:p>
        </w:tc>
        <w:tc>
          <w:tcPr>
            <w:tcW w:w="2481" w:type="dxa"/>
          </w:tcPr>
          <w:p w:rsidR="004D190C" w:rsidRPr="00A42C73" w:rsidRDefault="004D190C" w:rsidP="00231FE0">
            <w:pPr>
              <w:tabs>
                <w:tab w:val="left" w:pos="1680"/>
              </w:tabs>
              <w:spacing w:after="0" w:line="240" w:lineRule="auto"/>
              <w:rPr>
                <w:rFonts w:cs="Times New Roman"/>
                <w:sz w:val="20"/>
                <w:lang w:eastAsia="x-none"/>
              </w:rPr>
            </w:pPr>
          </w:p>
        </w:tc>
        <w:tc>
          <w:tcPr>
            <w:tcW w:w="2126" w:type="dxa"/>
          </w:tcPr>
          <w:p w:rsidR="004D190C" w:rsidRPr="00A42C73" w:rsidRDefault="004D190C" w:rsidP="00231FE0">
            <w:pPr>
              <w:tabs>
                <w:tab w:val="left" w:pos="1680"/>
              </w:tabs>
              <w:spacing w:after="0" w:line="240" w:lineRule="auto"/>
              <w:rPr>
                <w:rFonts w:cs="Times New Roman"/>
                <w:sz w:val="20"/>
                <w:lang w:eastAsia="x-none"/>
              </w:rPr>
            </w:pPr>
          </w:p>
        </w:tc>
        <w:tc>
          <w:tcPr>
            <w:tcW w:w="2126" w:type="dxa"/>
          </w:tcPr>
          <w:p w:rsidR="004D190C" w:rsidRPr="00A42C73" w:rsidRDefault="004D190C" w:rsidP="00231FE0">
            <w:pPr>
              <w:tabs>
                <w:tab w:val="left" w:pos="1680"/>
              </w:tabs>
              <w:spacing w:after="0" w:line="240" w:lineRule="auto"/>
              <w:rPr>
                <w:rFonts w:cs="Times New Roman"/>
                <w:sz w:val="20"/>
                <w:lang w:eastAsia="x-none"/>
              </w:rPr>
            </w:pPr>
          </w:p>
        </w:tc>
      </w:tr>
    </w:tbl>
    <w:p w:rsidR="000F6BB2" w:rsidRPr="00A42C73" w:rsidRDefault="000F6BB2" w:rsidP="00D45C28">
      <w:pPr>
        <w:tabs>
          <w:tab w:val="left" w:pos="1680"/>
        </w:tabs>
        <w:rPr>
          <w:rFonts w:cs="Times New Roman"/>
          <w:sz w:val="20"/>
          <w:lang w:eastAsia="x-none"/>
        </w:rPr>
      </w:pPr>
    </w:p>
    <w:p w:rsidR="005011DD" w:rsidRPr="00A42C73" w:rsidRDefault="00A42C73" w:rsidP="00D45C28">
      <w:pPr>
        <w:tabs>
          <w:tab w:val="left" w:pos="1680"/>
        </w:tabs>
        <w:rPr>
          <w:rFonts w:cs="Times New Roman"/>
          <w:sz w:val="20"/>
          <w:lang w:eastAsia="x-none"/>
        </w:rPr>
      </w:pPr>
      <w:r>
        <w:rPr>
          <w:rFonts w:cs="Times New Roman"/>
          <w:b/>
          <w:lang w:eastAsia="x-none"/>
        </w:rPr>
        <w:t xml:space="preserve"> </w:t>
      </w:r>
      <w:r w:rsidR="009C4D50" w:rsidRPr="00A42C73">
        <w:rPr>
          <w:rFonts w:cs="Times New Roman"/>
          <w:b/>
          <w:sz w:val="20"/>
          <w:lang w:eastAsia="x-none"/>
        </w:rPr>
        <w:t>Tablo 10</w:t>
      </w:r>
      <w:r w:rsidR="003F2CEB" w:rsidRPr="00A42C73">
        <w:rPr>
          <w:rFonts w:cs="Times New Roman"/>
          <w:b/>
          <w:sz w:val="20"/>
          <w:lang w:eastAsia="x-none"/>
        </w:rPr>
        <w:t>.</w:t>
      </w:r>
      <w:r w:rsidR="003F2CEB" w:rsidRPr="00A42C73">
        <w:rPr>
          <w:rFonts w:cs="Times New Roman"/>
          <w:sz w:val="20"/>
          <w:lang w:eastAsia="x-none"/>
        </w:rPr>
        <w:t xml:space="preserve"> Öğretmenlerin Hizmet Süreleri</w:t>
      </w:r>
      <w:r w:rsidR="00F4535F" w:rsidRPr="00A42C73">
        <w:rPr>
          <w:rFonts w:cs="Times New Roman"/>
          <w:sz w:val="20"/>
          <w:lang w:eastAsia="x-none"/>
        </w:rPr>
        <w:t xml:space="preserve"> (An İtibarıyla)</w:t>
      </w:r>
    </w:p>
    <w:tbl>
      <w:tblPr>
        <w:tblW w:w="0" w:type="auto"/>
        <w:tblCellMar>
          <w:left w:w="70" w:type="dxa"/>
          <w:right w:w="70" w:type="dxa"/>
        </w:tblCellMar>
        <w:tblLook w:val="0000" w:firstRow="0" w:lastRow="0" w:firstColumn="0" w:lastColumn="0" w:noHBand="0" w:noVBand="0"/>
      </w:tblPr>
      <w:tblGrid>
        <w:gridCol w:w="1535"/>
        <w:gridCol w:w="1535"/>
        <w:gridCol w:w="1535"/>
        <w:gridCol w:w="1535"/>
      </w:tblGrid>
      <w:tr w:rsidR="00F4535F" w:rsidRPr="00A42C73" w:rsidTr="00A42C73">
        <w:tc>
          <w:tcPr>
            <w:tcW w:w="1535" w:type="dxa"/>
            <w:shd w:val="clear" w:color="auto" w:fill="A8D08D"/>
          </w:tcPr>
          <w:p w:rsidR="00F4535F" w:rsidRPr="00A42C73" w:rsidRDefault="00F4535F" w:rsidP="00F4535F">
            <w:pPr>
              <w:tabs>
                <w:tab w:val="left" w:pos="1680"/>
              </w:tabs>
              <w:spacing w:after="0" w:line="240" w:lineRule="auto"/>
              <w:jc w:val="center"/>
              <w:rPr>
                <w:rFonts w:cs="Times New Roman"/>
                <w:b/>
                <w:sz w:val="20"/>
                <w:lang w:eastAsia="x-none"/>
              </w:rPr>
            </w:pPr>
            <w:r w:rsidRPr="00A42C73">
              <w:rPr>
                <w:rFonts w:cs="Times New Roman"/>
                <w:b/>
                <w:sz w:val="20"/>
                <w:lang w:eastAsia="x-none"/>
              </w:rPr>
              <w:t>Hizmet Süresi</w:t>
            </w:r>
          </w:p>
        </w:tc>
        <w:tc>
          <w:tcPr>
            <w:tcW w:w="1535" w:type="dxa"/>
            <w:shd w:val="clear" w:color="auto" w:fill="A8D08D"/>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Kadın</w:t>
            </w:r>
          </w:p>
        </w:tc>
        <w:tc>
          <w:tcPr>
            <w:tcW w:w="1535" w:type="dxa"/>
            <w:shd w:val="clear" w:color="auto" w:fill="A8D08D"/>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Erkek</w:t>
            </w:r>
          </w:p>
        </w:tc>
        <w:tc>
          <w:tcPr>
            <w:tcW w:w="1535" w:type="dxa"/>
            <w:shd w:val="clear" w:color="auto" w:fill="A8D08D"/>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TOPLAM</w:t>
            </w:r>
          </w:p>
        </w:tc>
      </w:tr>
      <w:tr w:rsidR="00F4535F" w:rsidRPr="00A42C73" w:rsidTr="00A42C73">
        <w:tc>
          <w:tcPr>
            <w:tcW w:w="1535" w:type="dxa"/>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1-3 Yıl</w:t>
            </w:r>
          </w:p>
        </w:tc>
        <w:tc>
          <w:tcPr>
            <w:tcW w:w="1535" w:type="dxa"/>
          </w:tcPr>
          <w:p w:rsidR="00F4535F" w:rsidRPr="00A42C73" w:rsidRDefault="00F4535F" w:rsidP="00F4535F">
            <w:pPr>
              <w:tabs>
                <w:tab w:val="left" w:pos="1680"/>
              </w:tabs>
              <w:spacing w:after="0" w:line="240" w:lineRule="auto"/>
              <w:rPr>
                <w:rFonts w:cs="Times New Roman"/>
                <w:sz w:val="20"/>
                <w:lang w:eastAsia="x-none"/>
              </w:rPr>
            </w:pPr>
          </w:p>
        </w:tc>
        <w:tc>
          <w:tcPr>
            <w:tcW w:w="1535" w:type="dxa"/>
          </w:tcPr>
          <w:p w:rsidR="00F4535F" w:rsidRPr="00A42C73" w:rsidRDefault="00F4535F" w:rsidP="00F4535F">
            <w:pPr>
              <w:tabs>
                <w:tab w:val="left" w:pos="1680"/>
              </w:tabs>
              <w:spacing w:after="0" w:line="240" w:lineRule="auto"/>
              <w:rPr>
                <w:rFonts w:cs="Times New Roman"/>
                <w:sz w:val="20"/>
                <w:lang w:eastAsia="x-none"/>
              </w:rPr>
            </w:pPr>
          </w:p>
        </w:tc>
        <w:tc>
          <w:tcPr>
            <w:tcW w:w="1535" w:type="dxa"/>
          </w:tcPr>
          <w:p w:rsidR="00F4535F" w:rsidRPr="00A42C73" w:rsidRDefault="00F4535F" w:rsidP="00F4535F">
            <w:pPr>
              <w:tabs>
                <w:tab w:val="left" w:pos="1680"/>
              </w:tabs>
              <w:spacing w:after="0" w:line="240" w:lineRule="auto"/>
              <w:rPr>
                <w:rFonts w:cs="Times New Roman"/>
                <w:sz w:val="20"/>
                <w:lang w:eastAsia="x-none"/>
              </w:rPr>
            </w:pPr>
          </w:p>
        </w:tc>
      </w:tr>
      <w:tr w:rsidR="00F4535F" w:rsidRPr="00A42C73" w:rsidTr="00A42C73">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4-6 Yıl</w:t>
            </w:r>
          </w:p>
        </w:tc>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p>
        </w:tc>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p>
        </w:tc>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p>
        </w:tc>
      </w:tr>
      <w:tr w:rsidR="00F4535F" w:rsidRPr="00A42C73" w:rsidTr="00A42C73">
        <w:tc>
          <w:tcPr>
            <w:tcW w:w="1535" w:type="dxa"/>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7-10 Yıl</w:t>
            </w:r>
          </w:p>
        </w:tc>
        <w:tc>
          <w:tcPr>
            <w:tcW w:w="1535" w:type="dxa"/>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2</w:t>
            </w:r>
          </w:p>
        </w:tc>
        <w:tc>
          <w:tcPr>
            <w:tcW w:w="1535" w:type="dxa"/>
          </w:tcPr>
          <w:p w:rsidR="00F4535F" w:rsidRPr="00A42C73" w:rsidRDefault="00F4535F" w:rsidP="00F4535F">
            <w:pPr>
              <w:tabs>
                <w:tab w:val="left" w:pos="1680"/>
              </w:tabs>
              <w:spacing w:after="0" w:line="240" w:lineRule="auto"/>
              <w:rPr>
                <w:rFonts w:cs="Times New Roman"/>
                <w:sz w:val="20"/>
                <w:lang w:eastAsia="x-none"/>
              </w:rPr>
            </w:pPr>
          </w:p>
        </w:tc>
        <w:tc>
          <w:tcPr>
            <w:tcW w:w="1535" w:type="dxa"/>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2</w:t>
            </w:r>
          </w:p>
        </w:tc>
      </w:tr>
      <w:tr w:rsidR="00F4535F" w:rsidRPr="00A42C73" w:rsidTr="00A42C73">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11-15 Yıl</w:t>
            </w:r>
          </w:p>
        </w:tc>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p>
        </w:tc>
        <w:tc>
          <w:tcPr>
            <w:tcW w:w="1535" w:type="dxa"/>
            <w:shd w:val="clear" w:color="auto" w:fill="E2EFD9"/>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1</w:t>
            </w:r>
          </w:p>
        </w:tc>
        <w:tc>
          <w:tcPr>
            <w:tcW w:w="1535" w:type="dxa"/>
            <w:shd w:val="clear" w:color="auto" w:fill="E2EFD9"/>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1</w:t>
            </w:r>
          </w:p>
        </w:tc>
      </w:tr>
      <w:tr w:rsidR="00F4535F" w:rsidRPr="00A42C73" w:rsidTr="00A42C73">
        <w:tc>
          <w:tcPr>
            <w:tcW w:w="1535" w:type="dxa"/>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16-20 Yıl</w:t>
            </w:r>
          </w:p>
        </w:tc>
        <w:tc>
          <w:tcPr>
            <w:tcW w:w="1535" w:type="dxa"/>
          </w:tcPr>
          <w:p w:rsidR="00F4535F" w:rsidRPr="00A42C73" w:rsidRDefault="00F4535F" w:rsidP="00F4535F">
            <w:pPr>
              <w:tabs>
                <w:tab w:val="left" w:pos="1680"/>
              </w:tabs>
              <w:spacing w:after="0" w:line="240" w:lineRule="auto"/>
              <w:rPr>
                <w:rFonts w:cs="Times New Roman"/>
                <w:sz w:val="20"/>
                <w:lang w:eastAsia="x-none"/>
              </w:rPr>
            </w:pPr>
          </w:p>
        </w:tc>
        <w:tc>
          <w:tcPr>
            <w:tcW w:w="1535" w:type="dxa"/>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1</w:t>
            </w:r>
          </w:p>
        </w:tc>
        <w:tc>
          <w:tcPr>
            <w:tcW w:w="1535" w:type="dxa"/>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1</w:t>
            </w:r>
          </w:p>
        </w:tc>
      </w:tr>
      <w:tr w:rsidR="00F4535F" w:rsidRPr="00A42C73" w:rsidTr="00A42C73">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r w:rsidRPr="00A42C73">
              <w:rPr>
                <w:rFonts w:cs="Times New Roman"/>
                <w:sz w:val="20"/>
                <w:lang w:eastAsia="x-none"/>
              </w:rPr>
              <w:t>20 ve üzeri</w:t>
            </w:r>
          </w:p>
        </w:tc>
        <w:tc>
          <w:tcPr>
            <w:tcW w:w="1535" w:type="dxa"/>
            <w:shd w:val="clear" w:color="auto" w:fill="E2EFD9"/>
          </w:tcPr>
          <w:p w:rsidR="00F4535F" w:rsidRPr="00A42C73" w:rsidRDefault="00F4535F" w:rsidP="00F4535F">
            <w:pPr>
              <w:tabs>
                <w:tab w:val="left" w:pos="1680"/>
              </w:tabs>
              <w:spacing w:after="0" w:line="240" w:lineRule="auto"/>
              <w:rPr>
                <w:rFonts w:cs="Times New Roman"/>
                <w:sz w:val="20"/>
                <w:lang w:eastAsia="x-none"/>
              </w:rPr>
            </w:pPr>
          </w:p>
        </w:tc>
        <w:tc>
          <w:tcPr>
            <w:tcW w:w="1535" w:type="dxa"/>
            <w:shd w:val="clear" w:color="auto" w:fill="E2EFD9"/>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3</w:t>
            </w:r>
          </w:p>
        </w:tc>
        <w:tc>
          <w:tcPr>
            <w:tcW w:w="1535" w:type="dxa"/>
            <w:shd w:val="clear" w:color="auto" w:fill="E2EFD9"/>
          </w:tcPr>
          <w:p w:rsidR="00F4535F" w:rsidRPr="00A42C73" w:rsidRDefault="000F6BB2" w:rsidP="00F4535F">
            <w:pPr>
              <w:tabs>
                <w:tab w:val="left" w:pos="1680"/>
              </w:tabs>
              <w:spacing w:after="0" w:line="240" w:lineRule="auto"/>
              <w:rPr>
                <w:rFonts w:cs="Times New Roman"/>
                <w:sz w:val="20"/>
                <w:lang w:eastAsia="x-none"/>
              </w:rPr>
            </w:pPr>
            <w:r w:rsidRPr="00A42C73">
              <w:rPr>
                <w:rFonts w:cs="Times New Roman"/>
                <w:sz w:val="20"/>
                <w:lang w:eastAsia="x-none"/>
              </w:rPr>
              <w:t>3</w:t>
            </w:r>
          </w:p>
        </w:tc>
      </w:tr>
    </w:tbl>
    <w:p w:rsidR="00A42C73" w:rsidRDefault="00A42C73" w:rsidP="00F4535F">
      <w:pPr>
        <w:tabs>
          <w:tab w:val="left" w:pos="900"/>
        </w:tabs>
        <w:rPr>
          <w:rFonts w:cs="Times New Roman"/>
          <w:lang w:eastAsia="x-none"/>
        </w:rPr>
      </w:pPr>
    </w:p>
    <w:p w:rsidR="005011DD" w:rsidRDefault="009C4D50" w:rsidP="00F4535F">
      <w:pPr>
        <w:tabs>
          <w:tab w:val="left" w:pos="900"/>
        </w:tabs>
        <w:rPr>
          <w:lang w:eastAsia="x-none"/>
        </w:rPr>
      </w:pPr>
      <w:r>
        <w:rPr>
          <w:b/>
          <w:lang w:eastAsia="x-none"/>
        </w:rPr>
        <w:lastRenderedPageBreak/>
        <w:t>Tablo 11</w:t>
      </w:r>
      <w:r w:rsidR="00F4535F" w:rsidRPr="00F4535F">
        <w:rPr>
          <w:b/>
          <w:lang w:eastAsia="x-none"/>
        </w:rPr>
        <w:t>.</w:t>
      </w:r>
      <w:r w:rsidR="00F4535F">
        <w:rPr>
          <w:lang w:eastAsia="x-none"/>
        </w:rPr>
        <w:t xml:space="preserve"> Kurumda Gerçekleşen Öğretmen S</w:t>
      </w:r>
      <w:r w:rsidR="00DA4249">
        <w:rPr>
          <w:lang w:eastAsia="x-none"/>
        </w:rPr>
        <w:t>irkülasyon</w:t>
      </w:r>
      <w:r w:rsidR="00F4535F">
        <w:rPr>
          <w:lang w:eastAsia="x-none"/>
        </w:rPr>
        <w:t xml:space="preserve"> </w:t>
      </w:r>
      <w:r w:rsidR="00DA4249">
        <w:rPr>
          <w:lang w:eastAsia="x-none"/>
        </w:rPr>
        <w:t>Sayısı</w:t>
      </w:r>
    </w:p>
    <w:tbl>
      <w:tblPr>
        <w:tblW w:w="0" w:type="auto"/>
        <w:tblCellMar>
          <w:left w:w="70" w:type="dxa"/>
          <w:right w:w="70" w:type="dxa"/>
        </w:tblCellMar>
        <w:tblLook w:val="0000" w:firstRow="0" w:lastRow="0" w:firstColumn="0" w:lastColumn="0" w:noHBand="0" w:noVBand="0"/>
      </w:tblPr>
      <w:tblGrid>
        <w:gridCol w:w="1301"/>
        <w:gridCol w:w="1294"/>
        <w:gridCol w:w="1294"/>
        <w:gridCol w:w="1299"/>
        <w:gridCol w:w="1294"/>
        <w:gridCol w:w="1294"/>
        <w:gridCol w:w="1294"/>
      </w:tblGrid>
      <w:tr w:rsidR="00DA4249" w:rsidTr="00E348A3">
        <w:tc>
          <w:tcPr>
            <w:tcW w:w="1315" w:type="dxa"/>
            <w:vMerge w:val="restart"/>
            <w:tcBorders>
              <w:right w:val="single" w:sz="4" w:space="0" w:color="auto"/>
            </w:tcBorders>
            <w:shd w:val="clear" w:color="auto" w:fill="A8D08D"/>
          </w:tcPr>
          <w:p w:rsidR="00DA4249" w:rsidRPr="00A42C73" w:rsidRDefault="00DA4249" w:rsidP="00DA4249">
            <w:pPr>
              <w:tabs>
                <w:tab w:val="left" w:pos="1680"/>
              </w:tabs>
              <w:spacing w:after="0" w:line="240" w:lineRule="auto"/>
              <w:rPr>
                <w:rFonts w:cs="Times New Roman"/>
                <w:lang w:eastAsia="x-none"/>
              </w:rPr>
            </w:pPr>
          </w:p>
        </w:tc>
        <w:tc>
          <w:tcPr>
            <w:tcW w:w="3950" w:type="dxa"/>
            <w:gridSpan w:val="3"/>
            <w:tcBorders>
              <w:right w:val="single" w:sz="4" w:space="0" w:color="auto"/>
            </w:tcBorders>
            <w:shd w:val="clear" w:color="auto" w:fill="A8D08D"/>
          </w:tcPr>
          <w:p w:rsidR="00DA4249" w:rsidRPr="00A42C73" w:rsidRDefault="00DA4249" w:rsidP="00DA4249">
            <w:pPr>
              <w:tabs>
                <w:tab w:val="left" w:pos="1680"/>
              </w:tabs>
              <w:spacing w:after="0" w:line="240" w:lineRule="auto"/>
              <w:jc w:val="center"/>
              <w:rPr>
                <w:rFonts w:cs="Times New Roman"/>
                <w:b/>
                <w:lang w:eastAsia="x-none"/>
              </w:rPr>
            </w:pPr>
            <w:r w:rsidRPr="00A42C73">
              <w:rPr>
                <w:rFonts w:cs="Times New Roman"/>
                <w:b/>
                <w:lang w:eastAsia="x-none"/>
              </w:rPr>
              <w:t>Yıl İçerisinde Ayrılan Öğretmen Sayısı</w:t>
            </w:r>
          </w:p>
        </w:tc>
        <w:tc>
          <w:tcPr>
            <w:tcW w:w="3945" w:type="dxa"/>
            <w:gridSpan w:val="3"/>
            <w:tcBorders>
              <w:left w:val="single" w:sz="4" w:space="0" w:color="auto"/>
            </w:tcBorders>
            <w:shd w:val="clear" w:color="auto" w:fill="A8D08D"/>
          </w:tcPr>
          <w:p w:rsidR="00DA4249" w:rsidRPr="00A42C73" w:rsidRDefault="00DA4249" w:rsidP="00DA4249">
            <w:pPr>
              <w:tabs>
                <w:tab w:val="left" w:pos="1680"/>
              </w:tabs>
              <w:spacing w:after="0" w:line="240" w:lineRule="auto"/>
              <w:jc w:val="center"/>
              <w:rPr>
                <w:rFonts w:cs="Times New Roman"/>
                <w:b/>
                <w:lang w:eastAsia="x-none"/>
              </w:rPr>
            </w:pPr>
            <w:r w:rsidRPr="00A42C73">
              <w:rPr>
                <w:rFonts w:cs="Times New Roman"/>
                <w:b/>
                <w:lang w:eastAsia="x-none"/>
              </w:rPr>
              <w:t>Yıl İçerisinde Göreve Başlayan Öğretmen Sayısı</w:t>
            </w:r>
          </w:p>
        </w:tc>
      </w:tr>
      <w:tr w:rsidR="00DA4249" w:rsidTr="00E348A3">
        <w:tc>
          <w:tcPr>
            <w:tcW w:w="1315" w:type="dxa"/>
            <w:vMerge/>
            <w:tcBorders>
              <w:right w:val="single" w:sz="4" w:space="0" w:color="auto"/>
            </w:tcBorders>
            <w:shd w:val="clear" w:color="auto" w:fill="A8D08D"/>
          </w:tcPr>
          <w:p w:rsidR="00DA4249" w:rsidRPr="00A42C73" w:rsidRDefault="00DA4249" w:rsidP="00DA4249">
            <w:pPr>
              <w:tabs>
                <w:tab w:val="left" w:pos="1680"/>
              </w:tabs>
              <w:spacing w:after="0" w:line="240" w:lineRule="auto"/>
              <w:rPr>
                <w:rFonts w:cs="Times New Roman"/>
                <w:lang w:eastAsia="x-none"/>
              </w:rPr>
            </w:pPr>
          </w:p>
        </w:tc>
        <w:tc>
          <w:tcPr>
            <w:tcW w:w="1315" w:type="dxa"/>
            <w:tcBorders>
              <w:left w:val="single" w:sz="4" w:space="0" w:color="auto"/>
            </w:tcBorders>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2021</w:t>
            </w:r>
          </w:p>
        </w:tc>
        <w:tc>
          <w:tcPr>
            <w:tcW w:w="1315" w:type="dxa"/>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2022</w:t>
            </w:r>
          </w:p>
        </w:tc>
        <w:tc>
          <w:tcPr>
            <w:tcW w:w="1320" w:type="dxa"/>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2023</w:t>
            </w:r>
          </w:p>
        </w:tc>
        <w:tc>
          <w:tcPr>
            <w:tcW w:w="1315" w:type="dxa"/>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2021</w:t>
            </w:r>
          </w:p>
        </w:tc>
        <w:tc>
          <w:tcPr>
            <w:tcW w:w="1315" w:type="dxa"/>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2022</w:t>
            </w:r>
          </w:p>
        </w:tc>
        <w:tc>
          <w:tcPr>
            <w:tcW w:w="1315" w:type="dxa"/>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2023</w:t>
            </w:r>
          </w:p>
        </w:tc>
      </w:tr>
      <w:tr w:rsidR="00DA4249" w:rsidTr="00E348A3">
        <w:tc>
          <w:tcPr>
            <w:tcW w:w="1315" w:type="dxa"/>
            <w:shd w:val="clear" w:color="auto" w:fill="A8D08D"/>
          </w:tcPr>
          <w:p w:rsidR="00DA4249" w:rsidRPr="00A42C73" w:rsidRDefault="00DA4249" w:rsidP="00DA4249">
            <w:pPr>
              <w:tabs>
                <w:tab w:val="left" w:pos="1680"/>
              </w:tabs>
              <w:spacing w:after="0" w:line="240" w:lineRule="auto"/>
              <w:rPr>
                <w:rFonts w:cs="Times New Roman"/>
                <w:lang w:eastAsia="x-none"/>
              </w:rPr>
            </w:pPr>
            <w:r w:rsidRPr="00A42C73">
              <w:rPr>
                <w:rFonts w:cs="Times New Roman"/>
                <w:lang w:eastAsia="x-none"/>
              </w:rPr>
              <w:t>Toplam</w:t>
            </w:r>
          </w:p>
        </w:tc>
        <w:tc>
          <w:tcPr>
            <w:tcW w:w="1315"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w:t>
            </w:r>
          </w:p>
        </w:tc>
        <w:tc>
          <w:tcPr>
            <w:tcW w:w="1315"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1</w:t>
            </w:r>
          </w:p>
        </w:tc>
        <w:tc>
          <w:tcPr>
            <w:tcW w:w="1320"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1</w:t>
            </w:r>
          </w:p>
        </w:tc>
        <w:tc>
          <w:tcPr>
            <w:tcW w:w="1315"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1</w:t>
            </w:r>
          </w:p>
        </w:tc>
        <w:tc>
          <w:tcPr>
            <w:tcW w:w="1315"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2</w:t>
            </w:r>
          </w:p>
        </w:tc>
        <w:tc>
          <w:tcPr>
            <w:tcW w:w="1315" w:type="dxa"/>
            <w:shd w:val="clear" w:color="auto" w:fill="E2EFD9"/>
          </w:tcPr>
          <w:p w:rsidR="00DA4249" w:rsidRPr="00A42C73" w:rsidRDefault="00351FF5" w:rsidP="00DA4249">
            <w:pPr>
              <w:tabs>
                <w:tab w:val="left" w:pos="1680"/>
              </w:tabs>
              <w:spacing w:after="0" w:line="240" w:lineRule="auto"/>
              <w:rPr>
                <w:rFonts w:cs="Times New Roman"/>
                <w:lang w:eastAsia="x-none"/>
              </w:rPr>
            </w:pPr>
            <w:r w:rsidRPr="00A42C73">
              <w:rPr>
                <w:rFonts w:cs="Times New Roman"/>
                <w:lang w:eastAsia="x-none"/>
              </w:rPr>
              <w:t>1</w:t>
            </w:r>
          </w:p>
        </w:tc>
      </w:tr>
    </w:tbl>
    <w:p w:rsidR="005011DD" w:rsidRDefault="005011DD" w:rsidP="00D45C28">
      <w:pPr>
        <w:tabs>
          <w:tab w:val="left" w:pos="1680"/>
        </w:tabs>
        <w:rPr>
          <w:lang w:eastAsia="x-none"/>
        </w:rPr>
      </w:pPr>
    </w:p>
    <w:p w:rsidR="00A42C73" w:rsidRDefault="003E404E" w:rsidP="003E404E">
      <w:pPr>
        <w:tabs>
          <w:tab w:val="left" w:pos="1190"/>
        </w:tabs>
        <w:rPr>
          <w:lang w:eastAsia="x-none"/>
        </w:rPr>
      </w:pPr>
      <w:r>
        <w:rPr>
          <w:lang w:eastAsia="x-none"/>
        </w:rPr>
        <w:tab/>
      </w:r>
    </w:p>
    <w:p w:rsidR="005011DD" w:rsidRPr="00A42C73" w:rsidRDefault="009C4D50" w:rsidP="003E404E">
      <w:pPr>
        <w:tabs>
          <w:tab w:val="left" w:pos="1190"/>
        </w:tabs>
        <w:rPr>
          <w:rFonts w:cs="Times New Roman"/>
          <w:sz w:val="20"/>
          <w:lang w:eastAsia="x-none"/>
        </w:rPr>
      </w:pPr>
      <w:r w:rsidRPr="00A42C73">
        <w:rPr>
          <w:rFonts w:cs="Times New Roman"/>
          <w:b/>
          <w:sz w:val="20"/>
          <w:lang w:eastAsia="x-none"/>
        </w:rPr>
        <w:t>Tablo 12</w:t>
      </w:r>
      <w:r w:rsidR="003E404E" w:rsidRPr="00A42C73">
        <w:rPr>
          <w:rFonts w:cs="Times New Roman"/>
          <w:b/>
          <w:sz w:val="20"/>
          <w:lang w:eastAsia="x-none"/>
        </w:rPr>
        <w:t>.</w:t>
      </w:r>
      <w:r w:rsidR="003E404E" w:rsidRPr="00A42C73">
        <w:rPr>
          <w:rFonts w:cs="Times New Roman"/>
          <w:sz w:val="20"/>
          <w:lang w:eastAsia="x-none"/>
        </w:rPr>
        <w:t xml:space="preserve"> Öğretmenlerin Katıldığı Hizmet İçi Eğitim Programları</w:t>
      </w:r>
    </w:p>
    <w:tbl>
      <w:tblPr>
        <w:tblW w:w="0" w:type="auto"/>
        <w:tblCellMar>
          <w:left w:w="70" w:type="dxa"/>
          <w:right w:w="70" w:type="dxa"/>
        </w:tblCellMar>
        <w:tblLook w:val="0000" w:firstRow="0" w:lastRow="0" w:firstColumn="0" w:lastColumn="0" w:noHBand="0" w:noVBand="0"/>
      </w:tblPr>
      <w:tblGrid>
        <w:gridCol w:w="4560"/>
        <w:gridCol w:w="2255"/>
        <w:gridCol w:w="2255"/>
      </w:tblGrid>
      <w:tr w:rsidR="003E404E" w:rsidRPr="00A42C73" w:rsidTr="00FC6CC2">
        <w:tc>
          <w:tcPr>
            <w:tcW w:w="4606" w:type="dxa"/>
            <w:tcBorders>
              <w:bottom w:val="single" w:sz="4" w:space="0" w:color="auto"/>
            </w:tcBorders>
            <w:shd w:val="clear" w:color="auto" w:fill="A8D08D"/>
          </w:tcPr>
          <w:p w:rsidR="003E404E" w:rsidRPr="00A42C73" w:rsidRDefault="003E404E" w:rsidP="003E404E">
            <w:pPr>
              <w:tabs>
                <w:tab w:val="left" w:pos="1680"/>
              </w:tabs>
              <w:spacing w:after="0" w:line="240" w:lineRule="auto"/>
              <w:jc w:val="center"/>
              <w:rPr>
                <w:rFonts w:cs="Times New Roman"/>
                <w:b/>
                <w:sz w:val="20"/>
                <w:lang w:eastAsia="x-none"/>
              </w:rPr>
            </w:pPr>
          </w:p>
          <w:p w:rsidR="003E404E" w:rsidRPr="00A42C73" w:rsidRDefault="003E404E"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Adı Soyadı</w:t>
            </w:r>
          </w:p>
        </w:tc>
        <w:tc>
          <w:tcPr>
            <w:tcW w:w="2268" w:type="dxa"/>
            <w:tcBorders>
              <w:bottom w:val="single" w:sz="4" w:space="0" w:color="auto"/>
            </w:tcBorders>
            <w:shd w:val="clear" w:color="auto" w:fill="A8D08D"/>
          </w:tcPr>
          <w:p w:rsidR="003E404E" w:rsidRPr="00A42C73" w:rsidRDefault="003E404E"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2023 Yılında Katıldığı Mahalli Hizmet İçi Kurs/Seminer Sayısı</w:t>
            </w:r>
          </w:p>
        </w:tc>
        <w:tc>
          <w:tcPr>
            <w:tcW w:w="2268" w:type="dxa"/>
            <w:tcBorders>
              <w:bottom w:val="single" w:sz="4" w:space="0" w:color="auto"/>
            </w:tcBorders>
            <w:shd w:val="clear" w:color="auto" w:fill="A8D08D"/>
          </w:tcPr>
          <w:p w:rsidR="003E404E" w:rsidRPr="00A42C73" w:rsidRDefault="003E404E"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2023 Yılında Katıldığı Merkezi Hizmet İçi Kurs/Seminer Sayısı</w:t>
            </w:r>
          </w:p>
        </w:tc>
      </w:tr>
      <w:tr w:rsidR="005956D7"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Hasan ÖZDEMİR</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Türk Dili ve Edebiyat Öğretmeni</w:t>
            </w:r>
          </w:p>
          <w:p w:rsidR="005956D7" w:rsidRPr="00A42C73" w:rsidRDefault="005956D7"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56D7" w:rsidRPr="00A42C73" w:rsidRDefault="00043D2C"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56D7" w:rsidRPr="00A42C73" w:rsidRDefault="00043D2C"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1</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proofErr w:type="spellStart"/>
            <w:r w:rsidRPr="00A42C73">
              <w:rPr>
                <w:rFonts w:cs="Times New Roman"/>
                <w:sz w:val="20"/>
                <w:lang w:eastAsia="x-none"/>
              </w:rPr>
              <w:t>Sacit</w:t>
            </w:r>
            <w:proofErr w:type="spellEnd"/>
            <w:r w:rsidRPr="00A42C73">
              <w:rPr>
                <w:rFonts w:cs="Times New Roman"/>
                <w:sz w:val="20"/>
                <w:lang w:eastAsia="x-none"/>
              </w:rPr>
              <w:t xml:space="preserve"> ÖZDEMİR</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Makine Teknolojileri Öğretmeni</w:t>
            </w:r>
          </w:p>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916701"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916701"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7</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Ömer ÇİLESİN</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 xml:space="preserve"> Yiyecek İçecek Hizmetleri Öğretmeni </w:t>
            </w:r>
          </w:p>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9C1F1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9C1F1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5</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 xml:space="preserve">Şuayip SEYFİ                                                                               </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Metal Teknolojileri Öğretmeni</w:t>
            </w:r>
          </w:p>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780D00"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36</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Mustafa ŞEN</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Tesisat Teknolojileri Öğretmeni</w:t>
            </w:r>
          </w:p>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12</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Alev DENİZ</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Pazarlama ve Perakende Öğretmeni</w:t>
            </w:r>
          </w:p>
          <w:p w:rsidR="00FC6CC2" w:rsidRPr="00A42C73" w:rsidRDefault="00FC6CC2" w:rsidP="00FC6CC2">
            <w:pPr>
              <w:tabs>
                <w:tab w:val="left" w:pos="1680"/>
              </w:tabs>
              <w:spacing w:after="0" w:line="240" w:lineRule="auto"/>
              <w:rPr>
                <w:rFonts w:cs="Times New Roman"/>
                <w:sz w:val="20"/>
                <w:lang w:eastAsia="x-none"/>
              </w:rPr>
            </w:pPr>
          </w:p>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5</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rPr>
                <w:rFonts w:cs="Times New Roman"/>
                <w:sz w:val="20"/>
                <w:lang w:eastAsia="x-none"/>
              </w:rPr>
            </w:pPr>
            <w:proofErr w:type="spellStart"/>
            <w:r w:rsidRPr="00A42C73">
              <w:rPr>
                <w:rFonts w:cs="Times New Roman"/>
                <w:sz w:val="20"/>
                <w:lang w:eastAsia="x-none"/>
              </w:rPr>
              <w:t>Tenasip</w:t>
            </w:r>
            <w:proofErr w:type="spellEnd"/>
            <w:r w:rsidRPr="00A42C73">
              <w:rPr>
                <w:rFonts w:cs="Times New Roman"/>
                <w:sz w:val="20"/>
                <w:lang w:eastAsia="x-none"/>
              </w:rPr>
              <w:t xml:space="preserve"> BULUT</w:t>
            </w:r>
          </w:p>
          <w:p w:rsidR="00FC6CC2" w:rsidRPr="00A42C73" w:rsidRDefault="00FC6CC2" w:rsidP="00FC6CC2">
            <w:pPr>
              <w:tabs>
                <w:tab w:val="left" w:pos="1680"/>
              </w:tabs>
              <w:spacing w:after="0" w:line="240" w:lineRule="auto"/>
              <w:rPr>
                <w:rFonts w:cs="Times New Roman"/>
                <w:sz w:val="20"/>
                <w:lang w:eastAsia="x-none"/>
              </w:rPr>
            </w:pPr>
            <w:r w:rsidRPr="00A42C73">
              <w:rPr>
                <w:rFonts w:cs="Times New Roman"/>
                <w:sz w:val="20"/>
                <w:lang w:eastAsia="x-none"/>
              </w:rPr>
              <w:t>Din Kültürü ve Ahlak Bilgisi Öğretmeni</w:t>
            </w:r>
          </w:p>
          <w:p w:rsidR="00FC6CC2" w:rsidRPr="00A42C73" w:rsidRDefault="00FC6CC2" w:rsidP="00FC6CC2">
            <w:pPr>
              <w:tabs>
                <w:tab w:val="left" w:pos="1680"/>
              </w:tabs>
              <w:spacing w:after="0" w:line="240" w:lineRule="auto"/>
              <w:rPr>
                <w:rFonts w:cs="Times New Roman"/>
                <w:sz w:val="20"/>
                <w:lang w:eastAsia="x-non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14A3"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14A3"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4</w:t>
            </w:r>
          </w:p>
        </w:tc>
      </w:tr>
      <w:tr w:rsidR="00FC6CC2" w:rsidRPr="00A42C73" w:rsidTr="00FC6CC2">
        <w:tc>
          <w:tcPr>
            <w:tcW w:w="4606"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FC6CC2" w:rsidP="00FC6CC2">
            <w:pPr>
              <w:tabs>
                <w:tab w:val="left" w:pos="1680"/>
              </w:tabs>
              <w:spacing w:after="0" w:line="240" w:lineRule="auto"/>
              <w:jc w:val="right"/>
              <w:rPr>
                <w:rFonts w:cs="Times New Roman"/>
                <w:b/>
                <w:sz w:val="20"/>
                <w:lang w:eastAsia="x-none"/>
              </w:rPr>
            </w:pPr>
            <w:r w:rsidRPr="00A42C73">
              <w:rPr>
                <w:rFonts w:cs="Times New Roman"/>
                <w:b/>
                <w:sz w:val="20"/>
                <w:lang w:eastAsia="x-none"/>
              </w:rPr>
              <w:t xml:space="preserve">Toplam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043D2C"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CC2" w:rsidRPr="00A42C73" w:rsidRDefault="00043D2C" w:rsidP="003E404E">
            <w:pPr>
              <w:tabs>
                <w:tab w:val="left" w:pos="1680"/>
              </w:tabs>
              <w:spacing w:after="0" w:line="240" w:lineRule="auto"/>
              <w:jc w:val="center"/>
              <w:rPr>
                <w:rFonts w:cs="Times New Roman"/>
                <w:b/>
                <w:sz w:val="20"/>
                <w:lang w:eastAsia="x-none"/>
              </w:rPr>
            </w:pPr>
            <w:r w:rsidRPr="00A42C73">
              <w:rPr>
                <w:rFonts w:cs="Times New Roman"/>
                <w:b/>
                <w:sz w:val="20"/>
                <w:lang w:eastAsia="x-none"/>
              </w:rPr>
              <w:t>70</w:t>
            </w:r>
          </w:p>
        </w:tc>
      </w:tr>
      <w:tr w:rsidR="00FC6CC2" w:rsidRPr="00A42C73" w:rsidTr="00FC6CC2">
        <w:tc>
          <w:tcPr>
            <w:tcW w:w="4606" w:type="dxa"/>
            <w:tcBorders>
              <w:top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tcBorders>
              <w:top w:val="single" w:sz="4" w:space="0" w:color="auto"/>
            </w:tcBorders>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r>
      <w:tr w:rsidR="00FC6CC2" w:rsidRPr="00A42C73" w:rsidTr="005956D7">
        <w:tc>
          <w:tcPr>
            <w:tcW w:w="4606" w:type="dxa"/>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c>
          <w:tcPr>
            <w:tcW w:w="2268" w:type="dxa"/>
            <w:shd w:val="clear" w:color="auto" w:fill="auto"/>
          </w:tcPr>
          <w:p w:rsidR="00FC6CC2" w:rsidRPr="00A42C73" w:rsidRDefault="00FC6CC2" w:rsidP="003E404E">
            <w:pPr>
              <w:tabs>
                <w:tab w:val="left" w:pos="1680"/>
              </w:tabs>
              <w:spacing w:after="0" w:line="240" w:lineRule="auto"/>
              <w:jc w:val="center"/>
              <w:rPr>
                <w:rFonts w:cs="Times New Roman"/>
                <w:b/>
                <w:sz w:val="20"/>
                <w:lang w:eastAsia="x-none"/>
              </w:rPr>
            </w:pPr>
          </w:p>
        </w:tc>
      </w:tr>
    </w:tbl>
    <w:p w:rsidR="00FC6CC2" w:rsidRPr="00A42C73" w:rsidRDefault="00FC6CC2" w:rsidP="00D45C28">
      <w:pPr>
        <w:tabs>
          <w:tab w:val="left" w:pos="1680"/>
        </w:tabs>
        <w:rPr>
          <w:rFonts w:cs="Times New Roman"/>
          <w:sz w:val="20"/>
          <w:lang w:eastAsia="x-none"/>
        </w:rPr>
      </w:pPr>
    </w:p>
    <w:p w:rsidR="005011DD" w:rsidRPr="00A42C73" w:rsidRDefault="009C4D50" w:rsidP="00D45C28">
      <w:pPr>
        <w:tabs>
          <w:tab w:val="left" w:pos="1680"/>
        </w:tabs>
        <w:rPr>
          <w:rFonts w:cs="Times New Roman"/>
          <w:sz w:val="20"/>
          <w:lang w:eastAsia="x-none"/>
        </w:rPr>
      </w:pPr>
      <w:r w:rsidRPr="00A42C73">
        <w:rPr>
          <w:rFonts w:cs="Times New Roman"/>
          <w:b/>
          <w:sz w:val="20"/>
          <w:lang w:eastAsia="x-none"/>
        </w:rPr>
        <w:t>Tablo 13</w:t>
      </w:r>
      <w:r w:rsidR="00FA1521" w:rsidRPr="00A42C73">
        <w:rPr>
          <w:rFonts w:cs="Times New Roman"/>
          <w:b/>
          <w:sz w:val="20"/>
          <w:lang w:eastAsia="x-none"/>
        </w:rPr>
        <w:t>.</w:t>
      </w:r>
      <w:r w:rsidR="00FA1521" w:rsidRPr="00A42C73">
        <w:rPr>
          <w:rFonts w:cs="Times New Roman"/>
          <w:sz w:val="20"/>
          <w:lang w:eastAsia="x-none"/>
        </w:rPr>
        <w:t xml:space="preserve"> Kurumdaki Mevcut Memur/</w:t>
      </w:r>
      <w:r w:rsidR="00BE72C5" w:rsidRPr="00A42C73">
        <w:rPr>
          <w:rFonts w:cs="Times New Roman"/>
          <w:sz w:val="20"/>
          <w:lang w:eastAsia="x-none"/>
        </w:rPr>
        <w:t xml:space="preserve">Yardımcı </w:t>
      </w:r>
      <w:r w:rsidR="00FA1521" w:rsidRPr="00A42C73">
        <w:rPr>
          <w:rFonts w:cs="Times New Roman"/>
          <w:sz w:val="20"/>
          <w:lang w:eastAsia="x-none"/>
        </w:rPr>
        <w:t>H</w:t>
      </w:r>
      <w:r w:rsidR="00BE72C5" w:rsidRPr="00A42C73">
        <w:rPr>
          <w:rFonts w:cs="Times New Roman"/>
          <w:sz w:val="20"/>
          <w:lang w:eastAsia="x-none"/>
        </w:rPr>
        <w:t>izmetler Personel</w:t>
      </w:r>
      <w:r w:rsidR="00FA1521" w:rsidRPr="00A42C73">
        <w:rPr>
          <w:rFonts w:cs="Times New Roman"/>
          <w:sz w:val="20"/>
          <w:lang w:eastAsia="x-none"/>
        </w:rPr>
        <w:t xml:space="preserve"> Sayısı</w:t>
      </w:r>
    </w:p>
    <w:tbl>
      <w:tblPr>
        <w:tblW w:w="0" w:type="auto"/>
        <w:tblCellMar>
          <w:left w:w="70" w:type="dxa"/>
          <w:right w:w="70" w:type="dxa"/>
        </w:tblCellMar>
        <w:tblLook w:val="0000" w:firstRow="0" w:lastRow="0" w:firstColumn="0" w:lastColumn="0" w:noHBand="0" w:noVBand="0"/>
      </w:tblPr>
      <w:tblGrid>
        <w:gridCol w:w="628"/>
        <w:gridCol w:w="2835"/>
        <w:gridCol w:w="2409"/>
        <w:gridCol w:w="2127"/>
      </w:tblGrid>
      <w:tr w:rsidR="00FA1521" w:rsidRPr="00A42C73" w:rsidTr="00A42C73">
        <w:tc>
          <w:tcPr>
            <w:tcW w:w="628" w:type="dxa"/>
            <w:shd w:val="clear" w:color="auto" w:fill="A8D08D"/>
          </w:tcPr>
          <w:p w:rsidR="00FA1521" w:rsidRPr="00A42C73" w:rsidRDefault="00FA1521" w:rsidP="00FA1521">
            <w:pPr>
              <w:tabs>
                <w:tab w:val="left" w:pos="1680"/>
              </w:tabs>
              <w:spacing w:after="0" w:line="240" w:lineRule="auto"/>
              <w:rPr>
                <w:rFonts w:cs="Times New Roman"/>
                <w:sz w:val="20"/>
                <w:lang w:eastAsia="x-none"/>
              </w:rPr>
            </w:pPr>
          </w:p>
        </w:tc>
        <w:tc>
          <w:tcPr>
            <w:tcW w:w="2835" w:type="dxa"/>
            <w:shd w:val="clear" w:color="auto" w:fill="A8D08D"/>
          </w:tcPr>
          <w:p w:rsidR="00FA1521" w:rsidRPr="00A42C73" w:rsidRDefault="00FA1521" w:rsidP="00FA1521">
            <w:pPr>
              <w:tabs>
                <w:tab w:val="left" w:pos="1680"/>
              </w:tabs>
              <w:spacing w:after="0" w:line="240" w:lineRule="auto"/>
              <w:jc w:val="center"/>
              <w:rPr>
                <w:rFonts w:cs="Times New Roman"/>
                <w:b/>
                <w:sz w:val="20"/>
                <w:lang w:eastAsia="x-none"/>
              </w:rPr>
            </w:pPr>
            <w:r w:rsidRPr="00A42C73">
              <w:rPr>
                <w:rFonts w:cs="Times New Roman"/>
                <w:b/>
                <w:sz w:val="20"/>
                <w:lang w:eastAsia="x-none"/>
              </w:rPr>
              <w:t>Görevi</w:t>
            </w:r>
          </w:p>
        </w:tc>
        <w:tc>
          <w:tcPr>
            <w:tcW w:w="2409" w:type="dxa"/>
            <w:shd w:val="clear" w:color="auto" w:fill="A8D08D"/>
          </w:tcPr>
          <w:p w:rsidR="00FA1521" w:rsidRPr="00A42C73" w:rsidRDefault="00FA1521" w:rsidP="00FA1521">
            <w:pPr>
              <w:tabs>
                <w:tab w:val="left" w:pos="1680"/>
              </w:tabs>
              <w:spacing w:after="0" w:line="240" w:lineRule="auto"/>
              <w:jc w:val="center"/>
              <w:rPr>
                <w:rFonts w:cs="Times New Roman"/>
                <w:b/>
                <w:sz w:val="20"/>
                <w:lang w:eastAsia="x-none"/>
              </w:rPr>
            </w:pPr>
            <w:r w:rsidRPr="00A42C73">
              <w:rPr>
                <w:rFonts w:cs="Times New Roman"/>
                <w:b/>
                <w:sz w:val="20"/>
                <w:lang w:eastAsia="x-none"/>
              </w:rPr>
              <w:t>Erkek</w:t>
            </w:r>
          </w:p>
        </w:tc>
        <w:tc>
          <w:tcPr>
            <w:tcW w:w="2127" w:type="dxa"/>
            <w:shd w:val="clear" w:color="auto" w:fill="A8D08D"/>
          </w:tcPr>
          <w:p w:rsidR="00FA1521" w:rsidRPr="00A42C73" w:rsidRDefault="00FA1521" w:rsidP="00FA1521">
            <w:pPr>
              <w:tabs>
                <w:tab w:val="left" w:pos="1680"/>
              </w:tabs>
              <w:spacing w:after="0" w:line="240" w:lineRule="auto"/>
              <w:jc w:val="center"/>
              <w:rPr>
                <w:rFonts w:cs="Times New Roman"/>
                <w:b/>
                <w:sz w:val="20"/>
                <w:lang w:eastAsia="x-none"/>
              </w:rPr>
            </w:pPr>
            <w:r w:rsidRPr="00A42C73">
              <w:rPr>
                <w:rFonts w:cs="Times New Roman"/>
                <w:b/>
                <w:sz w:val="20"/>
                <w:lang w:eastAsia="x-none"/>
              </w:rPr>
              <w:t>Kadın</w:t>
            </w:r>
          </w:p>
        </w:tc>
      </w:tr>
      <w:tr w:rsidR="00FA1521" w:rsidRPr="00A42C73" w:rsidTr="00A42C73">
        <w:tc>
          <w:tcPr>
            <w:tcW w:w="628" w:type="dxa"/>
            <w:shd w:val="clear" w:color="auto" w:fill="A8D08D"/>
          </w:tcPr>
          <w:p w:rsidR="00FA1521" w:rsidRPr="00A42C73" w:rsidRDefault="00FA1521" w:rsidP="00FA1521">
            <w:pPr>
              <w:tabs>
                <w:tab w:val="left" w:pos="1680"/>
              </w:tabs>
              <w:spacing w:after="0" w:line="240" w:lineRule="auto"/>
              <w:rPr>
                <w:rFonts w:cs="Times New Roman"/>
                <w:b/>
                <w:sz w:val="20"/>
                <w:lang w:eastAsia="x-none"/>
              </w:rPr>
            </w:pPr>
            <w:r w:rsidRPr="00A42C73">
              <w:rPr>
                <w:rFonts w:cs="Times New Roman"/>
                <w:b/>
                <w:sz w:val="20"/>
                <w:lang w:eastAsia="x-none"/>
              </w:rPr>
              <w:t>1</w:t>
            </w:r>
          </w:p>
        </w:tc>
        <w:tc>
          <w:tcPr>
            <w:tcW w:w="2835" w:type="dxa"/>
          </w:tcPr>
          <w:p w:rsidR="00FA1521" w:rsidRPr="00A42C73" w:rsidRDefault="00FA1521" w:rsidP="00FA1521">
            <w:pPr>
              <w:tabs>
                <w:tab w:val="left" w:pos="1680"/>
              </w:tabs>
              <w:spacing w:after="0" w:line="240" w:lineRule="auto"/>
              <w:rPr>
                <w:rFonts w:cs="Times New Roman"/>
                <w:sz w:val="20"/>
                <w:lang w:eastAsia="x-none"/>
              </w:rPr>
            </w:pPr>
            <w:r w:rsidRPr="00A42C73">
              <w:rPr>
                <w:rFonts w:cs="Times New Roman"/>
                <w:sz w:val="20"/>
                <w:lang w:eastAsia="x-none"/>
              </w:rPr>
              <w:t>Memur</w:t>
            </w:r>
          </w:p>
          <w:p w:rsidR="00BE72C5" w:rsidRPr="00A42C73" w:rsidRDefault="00BE72C5" w:rsidP="00FA1521">
            <w:pPr>
              <w:tabs>
                <w:tab w:val="left" w:pos="1680"/>
              </w:tabs>
              <w:spacing w:after="0" w:line="240" w:lineRule="auto"/>
              <w:rPr>
                <w:rFonts w:cs="Times New Roman"/>
                <w:sz w:val="20"/>
                <w:lang w:eastAsia="x-none"/>
              </w:rPr>
            </w:pPr>
          </w:p>
        </w:tc>
        <w:tc>
          <w:tcPr>
            <w:tcW w:w="2409" w:type="dxa"/>
          </w:tcPr>
          <w:p w:rsidR="00FA1521" w:rsidRPr="00A42C73" w:rsidRDefault="000F6BB2" w:rsidP="000F6BB2">
            <w:pPr>
              <w:tabs>
                <w:tab w:val="left" w:pos="1680"/>
              </w:tabs>
              <w:spacing w:after="0" w:line="240" w:lineRule="auto"/>
              <w:jc w:val="center"/>
              <w:rPr>
                <w:rFonts w:cs="Times New Roman"/>
                <w:sz w:val="20"/>
                <w:lang w:eastAsia="x-none"/>
              </w:rPr>
            </w:pPr>
            <w:r w:rsidRPr="00A42C73">
              <w:rPr>
                <w:rFonts w:cs="Times New Roman"/>
                <w:sz w:val="20"/>
                <w:lang w:eastAsia="x-none"/>
              </w:rPr>
              <w:t>-</w:t>
            </w:r>
          </w:p>
        </w:tc>
        <w:tc>
          <w:tcPr>
            <w:tcW w:w="2127" w:type="dxa"/>
          </w:tcPr>
          <w:p w:rsidR="00FA1521" w:rsidRPr="00A42C73" w:rsidRDefault="000F6BB2" w:rsidP="000F6BB2">
            <w:pPr>
              <w:tabs>
                <w:tab w:val="left" w:pos="1680"/>
              </w:tabs>
              <w:spacing w:after="0" w:line="240" w:lineRule="auto"/>
              <w:jc w:val="center"/>
              <w:rPr>
                <w:rFonts w:cs="Times New Roman"/>
                <w:sz w:val="20"/>
                <w:lang w:eastAsia="x-none"/>
              </w:rPr>
            </w:pPr>
            <w:r w:rsidRPr="00A42C73">
              <w:rPr>
                <w:rFonts w:cs="Times New Roman"/>
                <w:sz w:val="20"/>
                <w:lang w:eastAsia="x-none"/>
              </w:rPr>
              <w:t>-</w:t>
            </w:r>
          </w:p>
        </w:tc>
      </w:tr>
      <w:tr w:rsidR="00FA1521" w:rsidRPr="00A42C73" w:rsidTr="00A42C73">
        <w:tc>
          <w:tcPr>
            <w:tcW w:w="628" w:type="dxa"/>
            <w:shd w:val="clear" w:color="auto" w:fill="A8D08D"/>
          </w:tcPr>
          <w:p w:rsidR="00FA1521" w:rsidRPr="00A42C73" w:rsidRDefault="00FA1521" w:rsidP="00FA1521">
            <w:pPr>
              <w:tabs>
                <w:tab w:val="left" w:pos="1680"/>
              </w:tabs>
              <w:spacing w:after="0" w:line="240" w:lineRule="auto"/>
              <w:rPr>
                <w:rFonts w:cs="Times New Roman"/>
                <w:b/>
                <w:sz w:val="20"/>
                <w:lang w:eastAsia="x-none"/>
              </w:rPr>
            </w:pPr>
            <w:r w:rsidRPr="00A42C73">
              <w:rPr>
                <w:rFonts w:cs="Times New Roman"/>
                <w:b/>
                <w:sz w:val="20"/>
                <w:lang w:eastAsia="x-none"/>
              </w:rPr>
              <w:t>2</w:t>
            </w:r>
          </w:p>
        </w:tc>
        <w:tc>
          <w:tcPr>
            <w:tcW w:w="2835" w:type="dxa"/>
            <w:shd w:val="clear" w:color="auto" w:fill="E2EFD9"/>
          </w:tcPr>
          <w:p w:rsidR="00FA1521" w:rsidRPr="00A42C73" w:rsidRDefault="00BE72C5" w:rsidP="00FA1521">
            <w:pPr>
              <w:tabs>
                <w:tab w:val="left" w:pos="1680"/>
              </w:tabs>
              <w:spacing w:after="0" w:line="240" w:lineRule="auto"/>
              <w:rPr>
                <w:rFonts w:cs="Times New Roman"/>
                <w:sz w:val="20"/>
                <w:lang w:eastAsia="x-none"/>
              </w:rPr>
            </w:pPr>
            <w:r w:rsidRPr="00A42C73">
              <w:rPr>
                <w:rFonts w:cs="Times New Roman"/>
                <w:sz w:val="20"/>
                <w:lang w:eastAsia="x-none"/>
              </w:rPr>
              <w:t xml:space="preserve">Yardımcı </w:t>
            </w:r>
            <w:r w:rsidR="00FA1521" w:rsidRPr="00A42C73">
              <w:rPr>
                <w:rFonts w:cs="Times New Roman"/>
                <w:sz w:val="20"/>
                <w:lang w:eastAsia="x-none"/>
              </w:rPr>
              <w:t>H</w:t>
            </w:r>
            <w:r w:rsidRPr="00A42C73">
              <w:rPr>
                <w:rFonts w:cs="Times New Roman"/>
                <w:sz w:val="20"/>
                <w:lang w:eastAsia="x-none"/>
              </w:rPr>
              <w:t>izmetler Personeli</w:t>
            </w:r>
          </w:p>
        </w:tc>
        <w:tc>
          <w:tcPr>
            <w:tcW w:w="2409" w:type="dxa"/>
            <w:shd w:val="clear" w:color="auto" w:fill="E2EFD9"/>
          </w:tcPr>
          <w:p w:rsidR="00FA1521" w:rsidRPr="00A42C73" w:rsidRDefault="000F6BB2" w:rsidP="000F6BB2">
            <w:pPr>
              <w:tabs>
                <w:tab w:val="left" w:pos="1680"/>
              </w:tabs>
              <w:spacing w:after="0" w:line="240" w:lineRule="auto"/>
              <w:jc w:val="center"/>
              <w:rPr>
                <w:rFonts w:cs="Times New Roman"/>
                <w:sz w:val="20"/>
                <w:lang w:eastAsia="x-none"/>
              </w:rPr>
            </w:pPr>
            <w:r w:rsidRPr="00A42C73">
              <w:rPr>
                <w:rFonts w:cs="Times New Roman"/>
                <w:sz w:val="20"/>
                <w:lang w:eastAsia="x-none"/>
              </w:rPr>
              <w:t>-</w:t>
            </w:r>
          </w:p>
        </w:tc>
        <w:tc>
          <w:tcPr>
            <w:tcW w:w="2127" w:type="dxa"/>
            <w:shd w:val="clear" w:color="auto" w:fill="E2EFD9"/>
          </w:tcPr>
          <w:p w:rsidR="00FA1521" w:rsidRPr="00A42C73" w:rsidRDefault="000F6BB2" w:rsidP="000F6BB2">
            <w:pPr>
              <w:tabs>
                <w:tab w:val="left" w:pos="1680"/>
              </w:tabs>
              <w:spacing w:after="0" w:line="240" w:lineRule="auto"/>
              <w:jc w:val="center"/>
              <w:rPr>
                <w:rFonts w:cs="Times New Roman"/>
                <w:sz w:val="20"/>
                <w:lang w:eastAsia="x-none"/>
              </w:rPr>
            </w:pPr>
            <w:r w:rsidRPr="00A42C73">
              <w:rPr>
                <w:rFonts w:cs="Times New Roman"/>
                <w:sz w:val="20"/>
                <w:lang w:eastAsia="x-none"/>
              </w:rPr>
              <w:t>1</w:t>
            </w:r>
          </w:p>
        </w:tc>
      </w:tr>
      <w:tr w:rsidR="00FA1521" w:rsidRPr="00A42C73" w:rsidTr="00A42C73">
        <w:tc>
          <w:tcPr>
            <w:tcW w:w="3463" w:type="dxa"/>
            <w:gridSpan w:val="2"/>
          </w:tcPr>
          <w:p w:rsidR="00FA1521" w:rsidRPr="00A42C73" w:rsidRDefault="00FA1521" w:rsidP="00FA1521">
            <w:pPr>
              <w:tabs>
                <w:tab w:val="left" w:pos="1680"/>
              </w:tabs>
              <w:spacing w:after="0" w:line="240" w:lineRule="auto"/>
              <w:jc w:val="center"/>
              <w:rPr>
                <w:rFonts w:cs="Times New Roman"/>
                <w:sz w:val="20"/>
                <w:lang w:eastAsia="x-none"/>
              </w:rPr>
            </w:pPr>
            <w:r w:rsidRPr="00A42C73">
              <w:rPr>
                <w:rFonts w:cs="Times New Roman"/>
                <w:b/>
                <w:sz w:val="20"/>
                <w:lang w:eastAsia="x-none"/>
              </w:rPr>
              <w:t>Toplam</w:t>
            </w:r>
          </w:p>
        </w:tc>
        <w:tc>
          <w:tcPr>
            <w:tcW w:w="2409" w:type="dxa"/>
          </w:tcPr>
          <w:p w:rsidR="00FA1521" w:rsidRPr="00A42C73" w:rsidRDefault="00FA1521" w:rsidP="00FA1521">
            <w:pPr>
              <w:tabs>
                <w:tab w:val="left" w:pos="1680"/>
              </w:tabs>
              <w:spacing w:after="0" w:line="240" w:lineRule="auto"/>
              <w:rPr>
                <w:rFonts w:cs="Times New Roman"/>
                <w:sz w:val="20"/>
                <w:lang w:eastAsia="x-none"/>
              </w:rPr>
            </w:pPr>
          </w:p>
          <w:p w:rsidR="00BE72C5" w:rsidRPr="00A42C73" w:rsidRDefault="00BE72C5" w:rsidP="00FA1521">
            <w:pPr>
              <w:tabs>
                <w:tab w:val="left" w:pos="1680"/>
              </w:tabs>
              <w:spacing w:after="0" w:line="240" w:lineRule="auto"/>
              <w:rPr>
                <w:rFonts w:cs="Times New Roman"/>
                <w:sz w:val="20"/>
                <w:lang w:eastAsia="x-none"/>
              </w:rPr>
            </w:pPr>
          </w:p>
        </w:tc>
        <w:tc>
          <w:tcPr>
            <w:tcW w:w="2127" w:type="dxa"/>
          </w:tcPr>
          <w:p w:rsidR="00FA1521" w:rsidRPr="00A42C73" w:rsidRDefault="00FA1521" w:rsidP="00FA1521">
            <w:pPr>
              <w:tabs>
                <w:tab w:val="left" w:pos="1680"/>
              </w:tabs>
              <w:spacing w:after="0" w:line="240" w:lineRule="auto"/>
              <w:rPr>
                <w:rFonts w:cs="Times New Roman"/>
                <w:sz w:val="20"/>
                <w:lang w:eastAsia="x-none"/>
              </w:rPr>
            </w:pPr>
          </w:p>
        </w:tc>
      </w:tr>
    </w:tbl>
    <w:p w:rsidR="000F6BB2" w:rsidRPr="00A42C73" w:rsidRDefault="000F6BB2" w:rsidP="00D45C28">
      <w:pPr>
        <w:tabs>
          <w:tab w:val="left" w:pos="1680"/>
        </w:tabs>
        <w:rPr>
          <w:rFonts w:cs="Times New Roman"/>
          <w:sz w:val="20"/>
          <w:lang w:eastAsia="x-none"/>
        </w:rPr>
      </w:pPr>
    </w:p>
    <w:p w:rsidR="007A4B01" w:rsidRPr="00A42C73" w:rsidRDefault="009C4D50" w:rsidP="007A4B01">
      <w:pPr>
        <w:tabs>
          <w:tab w:val="left" w:pos="1070"/>
        </w:tabs>
        <w:rPr>
          <w:rFonts w:cs="Times New Roman"/>
          <w:sz w:val="20"/>
          <w:lang w:eastAsia="x-none"/>
        </w:rPr>
      </w:pPr>
      <w:r w:rsidRPr="00A42C73">
        <w:rPr>
          <w:rFonts w:cs="Times New Roman"/>
          <w:b/>
          <w:sz w:val="20"/>
          <w:lang w:eastAsia="x-none"/>
        </w:rPr>
        <w:t>Tablo 14</w:t>
      </w:r>
      <w:r w:rsidR="007A4B01" w:rsidRPr="00A42C73">
        <w:rPr>
          <w:rFonts w:cs="Times New Roman"/>
          <w:b/>
          <w:sz w:val="20"/>
          <w:lang w:eastAsia="x-none"/>
        </w:rPr>
        <w:t>.</w:t>
      </w:r>
      <w:r w:rsidR="007A4B01" w:rsidRPr="00A42C73">
        <w:rPr>
          <w:rFonts w:cs="Times New Roman"/>
          <w:sz w:val="20"/>
          <w:lang w:eastAsia="x-none"/>
        </w:rPr>
        <w:t xml:space="preserve"> Okul/Kurum Rehberlik Hizmetleri</w:t>
      </w:r>
    </w:p>
    <w:tbl>
      <w:tblPr>
        <w:tblW w:w="9709" w:type="dxa"/>
        <w:tblLayout w:type="fixed"/>
        <w:tblCellMar>
          <w:left w:w="70" w:type="dxa"/>
          <w:right w:w="70" w:type="dxa"/>
        </w:tblCellMar>
        <w:tblLook w:val="0000" w:firstRow="0" w:lastRow="0" w:firstColumn="0" w:lastColumn="0" w:noHBand="0" w:noVBand="0"/>
      </w:tblPr>
      <w:tblGrid>
        <w:gridCol w:w="921"/>
        <w:gridCol w:w="992"/>
        <w:gridCol w:w="1134"/>
        <w:gridCol w:w="1134"/>
        <w:gridCol w:w="992"/>
        <w:gridCol w:w="851"/>
        <w:gridCol w:w="709"/>
        <w:gridCol w:w="992"/>
        <w:gridCol w:w="992"/>
        <w:gridCol w:w="992"/>
      </w:tblGrid>
      <w:tr w:rsidR="007A4B01" w:rsidRPr="00A42C73" w:rsidTr="00D635AE">
        <w:tc>
          <w:tcPr>
            <w:tcW w:w="921" w:type="dxa"/>
          </w:tcPr>
          <w:p w:rsidR="007A4B01" w:rsidRPr="00A42C73" w:rsidRDefault="007A4B01" w:rsidP="007A4B01">
            <w:pPr>
              <w:tabs>
                <w:tab w:val="left" w:pos="1070"/>
              </w:tabs>
              <w:spacing w:after="0" w:line="240" w:lineRule="auto"/>
              <w:rPr>
                <w:rFonts w:cs="Times New Roman"/>
                <w:sz w:val="20"/>
                <w:lang w:eastAsia="x-none"/>
              </w:rPr>
            </w:pPr>
          </w:p>
        </w:tc>
        <w:tc>
          <w:tcPr>
            <w:tcW w:w="992" w:type="dxa"/>
          </w:tcPr>
          <w:p w:rsidR="007A4B01" w:rsidRPr="00A42C73" w:rsidRDefault="007A4B01" w:rsidP="007A4B01">
            <w:pPr>
              <w:tabs>
                <w:tab w:val="left" w:pos="1070"/>
              </w:tabs>
              <w:spacing w:after="0" w:line="240" w:lineRule="auto"/>
              <w:rPr>
                <w:rFonts w:cs="Times New Roman"/>
                <w:sz w:val="20"/>
                <w:lang w:eastAsia="x-none"/>
              </w:rPr>
            </w:pPr>
          </w:p>
        </w:tc>
        <w:tc>
          <w:tcPr>
            <w:tcW w:w="1134" w:type="dxa"/>
          </w:tcPr>
          <w:p w:rsidR="007A4B01" w:rsidRPr="00A42C73" w:rsidRDefault="007A4B01" w:rsidP="007A4B01">
            <w:pPr>
              <w:tabs>
                <w:tab w:val="left" w:pos="1070"/>
              </w:tabs>
              <w:spacing w:after="0" w:line="240" w:lineRule="auto"/>
              <w:rPr>
                <w:rFonts w:cs="Times New Roman"/>
                <w:sz w:val="20"/>
                <w:lang w:eastAsia="x-none"/>
              </w:rPr>
            </w:pPr>
          </w:p>
        </w:tc>
        <w:tc>
          <w:tcPr>
            <w:tcW w:w="1134" w:type="dxa"/>
          </w:tcPr>
          <w:p w:rsidR="007A4B01" w:rsidRPr="00A42C73" w:rsidRDefault="007A4B01" w:rsidP="007A4B01">
            <w:pPr>
              <w:tabs>
                <w:tab w:val="left" w:pos="1070"/>
              </w:tabs>
              <w:spacing w:after="0" w:line="240" w:lineRule="auto"/>
              <w:rPr>
                <w:rFonts w:cs="Times New Roman"/>
                <w:sz w:val="20"/>
                <w:lang w:eastAsia="x-none"/>
              </w:rPr>
            </w:pPr>
          </w:p>
        </w:tc>
        <w:tc>
          <w:tcPr>
            <w:tcW w:w="992" w:type="dxa"/>
          </w:tcPr>
          <w:p w:rsidR="007A4B01" w:rsidRPr="00A42C73" w:rsidRDefault="007A4B01" w:rsidP="007A4B01">
            <w:pPr>
              <w:tabs>
                <w:tab w:val="left" w:pos="1070"/>
              </w:tabs>
              <w:spacing w:after="0" w:line="240" w:lineRule="auto"/>
              <w:rPr>
                <w:rFonts w:cs="Times New Roman"/>
                <w:sz w:val="20"/>
                <w:lang w:eastAsia="x-none"/>
              </w:rPr>
            </w:pPr>
          </w:p>
        </w:tc>
        <w:tc>
          <w:tcPr>
            <w:tcW w:w="851" w:type="dxa"/>
          </w:tcPr>
          <w:p w:rsidR="007A4B01" w:rsidRPr="00A42C73" w:rsidRDefault="007A4B01" w:rsidP="007A4B01">
            <w:pPr>
              <w:tabs>
                <w:tab w:val="left" w:pos="1070"/>
              </w:tabs>
              <w:spacing w:after="0" w:line="240" w:lineRule="auto"/>
              <w:rPr>
                <w:rFonts w:cs="Times New Roman"/>
                <w:sz w:val="20"/>
                <w:lang w:eastAsia="x-none"/>
              </w:rPr>
            </w:pPr>
          </w:p>
        </w:tc>
        <w:tc>
          <w:tcPr>
            <w:tcW w:w="709" w:type="dxa"/>
          </w:tcPr>
          <w:p w:rsidR="007A4B01" w:rsidRPr="00A42C73" w:rsidRDefault="007A4B01" w:rsidP="007A4B01">
            <w:pPr>
              <w:tabs>
                <w:tab w:val="left" w:pos="1070"/>
              </w:tabs>
              <w:spacing w:after="0" w:line="240" w:lineRule="auto"/>
              <w:rPr>
                <w:rFonts w:cs="Times New Roman"/>
                <w:sz w:val="20"/>
                <w:lang w:eastAsia="x-none"/>
              </w:rPr>
            </w:pPr>
          </w:p>
        </w:tc>
        <w:tc>
          <w:tcPr>
            <w:tcW w:w="992" w:type="dxa"/>
          </w:tcPr>
          <w:p w:rsidR="007A4B01" w:rsidRPr="00A42C73" w:rsidRDefault="007A4B01" w:rsidP="007A4B01">
            <w:pPr>
              <w:tabs>
                <w:tab w:val="left" w:pos="1070"/>
              </w:tabs>
              <w:spacing w:after="0" w:line="240" w:lineRule="auto"/>
              <w:rPr>
                <w:rFonts w:cs="Times New Roman"/>
                <w:sz w:val="20"/>
                <w:lang w:eastAsia="x-none"/>
              </w:rPr>
            </w:pPr>
          </w:p>
        </w:tc>
        <w:tc>
          <w:tcPr>
            <w:tcW w:w="992" w:type="dxa"/>
          </w:tcPr>
          <w:p w:rsidR="007A4B01" w:rsidRPr="00A42C73" w:rsidRDefault="007A4B01" w:rsidP="007A4B01">
            <w:pPr>
              <w:tabs>
                <w:tab w:val="left" w:pos="1070"/>
              </w:tabs>
              <w:spacing w:after="0" w:line="240" w:lineRule="auto"/>
              <w:rPr>
                <w:rFonts w:cs="Times New Roman"/>
                <w:sz w:val="20"/>
                <w:lang w:eastAsia="x-none"/>
              </w:rPr>
            </w:pPr>
          </w:p>
        </w:tc>
        <w:tc>
          <w:tcPr>
            <w:tcW w:w="992" w:type="dxa"/>
          </w:tcPr>
          <w:p w:rsidR="007A4B01" w:rsidRPr="00A42C73" w:rsidRDefault="007A4B01" w:rsidP="007A4B01">
            <w:pPr>
              <w:tabs>
                <w:tab w:val="left" w:pos="1070"/>
              </w:tabs>
              <w:spacing w:after="0" w:line="240" w:lineRule="auto"/>
              <w:rPr>
                <w:rFonts w:cs="Times New Roman"/>
                <w:sz w:val="20"/>
                <w:lang w:eastAsia="x-none"/>
              </w:rPr>
            </w:pPr>
          </w:p>
        </w:tc>
      </w:tr>
      <w:tr w:rsidR="007A4B01" w:rsidRPr="00A42C73" w:rsidTr="00E348A3">
        <w:trPr>
          <w:cantSplit/>
          <w:trHeight w:val="3459"/>
        </w:trPr>
        <w:tc>
          <w:tcPr>
            <w:tcW w:w="921"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Psikolojik Danışman Norm Sayısı</w:t>
            </w: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p w:rsidR="007A4B01" w:rsidRPr="00A42C73" w:rsidRDefault="007A4B01" w:rsidP="007A4B01">
            <w:pPr>
              <w:tabs>
                <w:tab w:val="left" w:pos="1070"/>
              </w:tabs>
              <w:spacing w:after="0" w:line="240" w:lineRule="auto"/>
              <w:ind w:left="113" w:right="113"/>
              <w:rPr>
                <w:rFonts w:cs="Times New Roman"/>
                <w:sz w:val="20"/>
                <w:lang w:eastAsia="x-none"/>
              </w:rPr>
            </w:pPr>
          </w:p>
        </w:tc>
        <w:tc>
          <w:tcPr>
            <w:tcW w:w="992"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Görev Yapan Psikolojik Danışman Sayısı</w:t>
            </w:r>
          </w:p>
        </w:tc>
        <w:tc>
          <w:tcPr>
            <w:tcW w:w="1134"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İhtiyaç Duyulan Psikolojik Danışman Sayısı</w:t>
            </w:r>
          </w:p>
        </w:tc>
        <w:tc>
          <w:tcPr>
            <w:tcW w:w="1134"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Görüşme Odası Sayısı</w:t>
            </w:r>
          </w:p>
        </w:tc>
        <w:tc>
          <w:tcPr>
            <w:tcW w:w="992"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Görüşme Yapılan Öğrenci Sayısı</w:t>
            </w:r>
          </w:p>
        </w:tc>
        <w:tc>
          <w:tcPr>
            <w:tcW w:w="851"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Görüşme Yapılan Öğretmen Sayısı</w:t>
            </w:r>
          </w:p>
        </w:tc>
        <w:tc>
          <w:tcPr>
            <w:tcW w:w="709"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Görüşme Yapılan Veli Sayısı</w:t>
            </w:r>
          </w:p>
        </w:tc>
        <w:tc>
          <w:tcPr>
            <w:tcW w:w="992" w:type="dxa"/>
            <w:shd w:val="clear" w:color="auto" w:fill="C5E0B3"/>
            <w:textDirection w:val="btLr"/>
          </w:tcPr>
          <w:p w:rsidR="007A4B01" w:rsidRPr="00A42C73" w:rsidRDefault="007A4B01"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Rehberlikle İlgili Öğretmenlere Yönelik Gerçekleştirilen Toplantı Sayısı</w:t>
            </w:r>
          </w:p>
        </w:tc>
        <w:tc>
          <w:tcPr>
            <w:tcW w:w="992" w:type="dxa"/>
            <w:shd w:val="clear" w:color="auto" w:fill="C5E0B3"/>
            <w:textDirection w:val="btLr"/>
          </w:tcPr>
          <w:p w:rsidR="007A4B01" w:rsidRPr="00A42C73" w:rsidRDefault="00D635AE"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Rehberlikle İlgili Öğrencilere Yönelik Gerçekleştirilen Toplantı Sayısı</w:t>
            </w:r>
          </w:p>
        </w:tc>
        <w:tc>
          <w:tcPr>
            <w:tcW w:w="992" w:type="dxa"/>
            <w:shd w:val="clear" w:color="auto" w:fill="C5E0B3"/>
            <w:textDirection w:val="btLr"/>
          </w:tcPr>
          <w:p w:rsidR="007A4B01" w:rsidRPr="00A42C73" w:rsidRDefault="00D635AE" w:rsidP="007A4B01">
            <w:pPr>
              <w:tabs>
                <w:tab w:val="left" w:pos="1070"/>
              </w:tabs>
              <w:spacing w:after="0" w:line="240" w:lineRule="auto"/>
              <w:ind w:left="113" w:right="113"/>
              <w:rPr>
                <w:rFonts w:cs="Times New Roman"/>
                <w:sz w:val="20"/>
                <w:lang w:eastAsia="x-none"/>
              </w:rPr>
            </w:pPr>
            <w:r w:rsidRPr="00A42C73">
              <w:rPr>
                <w:rFonts w:cs="Times New Roman"/>
                <w:sz w:val="20"/>
                <w:lang w:eastAsia="x-none"/>
              </w:rPr>
              <w:t>Rehberlikle İlgili Velilere Yönelik Gerçekleştirilen Toplantı Sayısı</w:t>
            </w:r>
          </w:p>
        </w:tc>
      </w:tr>
      <w:tr w:rsidR="007A4B01" w:rsidTr="00D635AE">
        <w:trPr>
          <w:trHeight w:val="858"/>
        </w:trPr>
        <w:tc>
          <w:tcPr>
            <w:tcW w:w="921" w:type="dxa"/>
          </w:tcPr>
          <w:p w:rsidR="007A4B01" w:rsidRPr="007A4B01" w:rsidRDefault="007A4B01" w:rsidP="007A4B01">
            <w:pPr>
              <w:tabs>
                <w:tab w:val="left" w:pos="1070"/>
              </w:tabs>
              <w:spacing w:after="0" w:line="240" w:lineRule="auto"/>
              <w:rPr>
                <w:lang w:eastAsia="x-none"/>
              </w:rPr>
            </w:pPr>
          </w:p>
        </w:tc>
        <w:tc>
          <w:tcPr>
            <w:tcW w:w="992" w:type="dxa"/>
          </w:tcPr>
          <w:p w:rsidR="007A4B01" w:rsidRPr="007A4B01" w:rsidRDefault="007A4B01" w:rsidP="007A4B01">
            <w:pPr>
              <w:tabs>
                <w:tab w:val="left" w:pos="1070"/>
              </w:tabs>
              <w:spacing w:after="0" w:line="240" w:lineRule="auto"/>
              <w:rPr>
                <w:lang w:eastAsia="x-none"/>
              </w:rPr>
            </w:pPr>
          </w:p>
        </w:tc>
        <w:tc>
          <w:tcPr>
            <w:tcW w:w="1134" w:type="dxa"/>
          </w:tcPr>
          <w:p w:rsidR="007A4B01" w:rsidRPr="007A4B01" w:rsidRDefault="007A4B01" w:rsidP="007A4B01">
            <w:pPr>
              <w:tabs>
                <w:tab w:val="left" w:pos="1070"/>
              </w:tabs>
              <w:spacing w:after="0" w:line="240" w:lineRule="auto"/>
              <w:rPr>
                <w:lang w:eastAsia="x-none"/>
              </w:rPr>
            </w:pPr>
          </w:p>
        </w:tc>
        <w:tc>
          <w:tcPr>
            <w:tcW w:w="1134" w:type="dxa"/>
          </w:tcPr>
          <w:p w:rsidR="007A4B01" w:rsidRPr="007A4B01" w:rsidRDefault="007A4B01" w:rsidP="007A4B01">
            <w:pPr>
              <w:tabs>
                <w:tab w:val="left" w:pos="1070"/>
              </w:tabs>
              <w:spacing w:after="0" w:line="240" w:lineRule="auto"/>
              <w:rPr>
                <w:lang w:eastAsia="x-none"/>
              </w:rPr>
            </w:pPr>
          </w:p>
        </w:tc>
        <w:tc>
          <w:tcPr>
            <w:tcW w:w="992" w:type="dxa"/>
          </w:tcPr>
          <w:p w:rsidR="007A4B01" w:rsidRPr="007A4B01" w:rsidRDefault="007A4B01" w:rsidP="007A4B01">
            <w:pPr>
              <w:tabs>
                <w:tab w:val="left" w:pos="1070"/>
              </w:tabs>
              <w:spacing w:after="0" w:line="240" w:lineRule="auto"/>
              <w:rPr>
                <w:lang w:eastAsia="x-none"/>
              </w:rPr>
            </w:pPr>
          </w:p>
        </w:tc>
        <w:tc>
          <w:tcPr>
            <w:tcW w:w="851" w:type="dxa"/>
          </w:tcPr>
          <w:p w:rsidR="007A4B01" w:rsidRPr="007A4B01" w:rsidRDefault="007A4B01" w:rsidP="007A4B01">
            <w:pPr>
              <w:tabs>
                <w:tab w:val="left" w:pos="1070"/>
              </w:tabs>
              <w:spacing w:after="0" w:line="240" w:lineRule="auto"/>
              <w:rPr>
                <w:lang w:eastAsia="x-none"/>
              </w:rPr>
            </w:pPr>
          </w:p>
        </w:tc>
        <w:tc>
          <w:tcPr>
            <w:tcW w:w="709" w:type="dxa"/>
          </w:tcPr>
          <w:p w:rsidR="007A4B01" w:rsidRPr="007A4B01" w:rsidRDefault="007A4B01" w:rsidP="007A4B01">
            <w:pPr>
              <w:tabs>
                <w:tab w:val="left" w:pos="1070"/>
              </w:tabs>
              <w:spacing w:after="0" w:line="240" w:lineRule="auto"/>
              <w:rPr>
                <w:lang w:eastAsia="x-none"/>
              </w:rPr>
            </w:pPr>
          </w:p>
        </w:tc>
        <w:tc>
          <w:tcPr>
            <w:tcW w:w="992" w:type="dxa"/>
          </w:tcPr>
          <w:p w:rsidR="007A4B01" w:rsidRPr="007A4B01" w:rsidRDefault="007A4B01" w:rsidP="007A4B01">
            <w:pPr>
              <w:tabs>
                <w:tab w:val="left" w:pos="1070"/>
              </w:tabs>
              <w:spacing w:after="0" w:line="240" w:lineRule="auto"/>
              <w:rPr>
                <w:lang w:eastAsia="x-none"/>
              </w:rPr>
            </w:pPr>
          </w:p>
        </w:tc>
        <w:tc>
          <w:tcPr>
            <w:tcW w:w="992" w:type="dxa"/>
          </w:tcPr>
          <w:p w:rsidR="007A4B01" w:rsidRPr="007A4B01" w:rsidRDefault="007A4B01" w:rsidP="007A4B01">
            <w:pPr>
              <w:tabs>
                <w:tab w:val="left" w:pos="1070"/>
              </w:tabs>
              <w:spacing w:after="0" w:line="240" w:lineRule="auto"/>
              <w:rPr>
                <w:lang w:eastAsia="x-none"/>
              </w:rPr>
            </w:pPr>
          </w:p>
        </w:tc>
        <w:tc>
          <w:tcPr>
            <w:tcW w:w="992" w:type="dxa"/>
          </w:tcPr>
          <w:p w:rsidR="007A4B01" w:rsidRPr="007A4B01" w:rsidRDefault="007A4B01" w:rsidP="007A4B01">
            <w:pPr>
              <w:tabs>
                <w:tab w:val="left" w:pos="1070"/>
              </w:tabs>
              <w:spacing w:after="0" w:line="240" w:lineRule="auto"/>
              <w:rPr>
                <w:lang w:eastAsia="x-none"/>
              </w:rPr>
            </w:pPr>
          </w:p>
        </w:tc>
      </w:tr>
    </w:tbl>
    <w:p w:rsidR="007A4B01" w:rsidRDefault="00D635AE" w:rsidP="007A4B01">
      <w:pPr>
        <w:tabs>
          <w:tab w:val="left" w:pos="1070"/>
        </w:tabs>
        <w:rPr>
          <w:lang w:eastAsia="x-none"/>
        </w:rPr>
      </w:pPr>
      <w:r w:rsidRPr="00D635AE">
        <w:rPr>
          <w:b/>
          <w:lang w:eastAsia="x-none"/>
        </w:rPr>
        <w:t>Not:</w:t>
      </w:r>
      <w:r>
        <w:rPr>
          <w:lang w:eastAsia="x-none"/>
        </w:rPr>
        <w:t xml:space="preserve"> 2023 yılında gerçekleştirilen toplantı sayıları yazılacaktır.</w:t>
      </w:r>
    </w:p>
    <w:p w:rsidR="009C4D50" w:rsidRPr="00E044DB" w:rsidRDefault="003050EA" w:rsidP="00A42C73">
      <w:pPr>
        <w:tabs>
          <w:tab w:val="left" w:pos="1070"/>
        </w:tabs>
        <w:rPr>
          <w:lang w:eastAsia="x-none"/>
        </w:rPr>
      </w:pPr>
      <w:r w:rsidRPr="00E044DB">
        <w:rPr>
          <w:lang w:eastAsia="x-none"/>
        </w:rPr>
        <w:t>Merkezimizde psikolojik danışman olmadığı için yukarıdaki çalı</w:t>
      </w:r>
      <w:r w:rsidR="003B1284">
        <w:rPr>
          <w:lang w:eastAsia="x-none"/>
        </w:rPr>
        <w:t>ş</w:t>
      </w:r>
      <w:r w:rsidR="00A42C73">
        <w:rPr>
          <w:lang w:eastAsia="x-none"/>
        </w:rPr>
        <w:t>malardan hiçbiri yapılamamıştır</w:t>
      </w:r>
    </w:p>
    <w:p w:rsidR="007A4B01" w:rsidRDefault="00D26B2B" w:rsidP="004E4B7A">
      <w:pPr>
        <w:pStyle w:val="Balk1"/>
        <w:spacing w:before="0" w:after="0"/>
      </w:pPr>
      <w:r>
        <w:t>2.7.3. Teknolojik Düzey</w:t>
      </w:r>
    </w:p>
    <w:p w:rsidR="007A4B01" w:rsidRPr="00A42C73" w:rsidRDefault="00655889" w:rsidP="00A42C73">
      <w:pPr>
        <w:rPr>
          <w:rFonts w:cs="Times New Roman"/>
          <w:lang w:eastAsia="x-none"/>
        </w:rPr>
      </w:pPr>
      <w:r w:rsidRPr="00A42C73">
        <w:rPr>
          <w:rFonts w:cs="Times New Roman"/>
          <w:lang w:eastAsia="x-none"/>
        </w:rPr>
        <w:t xml:space="preserve">Bu bölümde, okulumuzun teknolojik altyapısına </w:t>
      </w:r>
      <w:r w:rsidR="00A42C73">
        <w:rPr>
          <w:rFonts w:cs="Times New Roman"/>
          <w:lang w:eastAsia="x-none"/>
        </w:rPr>
        <w:t xml:space="preserve">ilişkin bilgiler yer </w:t>
      </w:r>
      <w:proofErr w:type="spellStart"/>
      <w:r w:rsidR="00A42C73">
        <w:rPr>
          <w:rFonts w:cs="Times New Roman"/>
          <w:lang w:eastAsia="x-none"/>
        </w:rPr>
        <w:t>almaktadır</w:t>
      </w:r>
      <w:r w:rsidR="009C4D50" w:rsidRPr="00A42C73">
        <w:rPr>
          <w:rFonts w:cs="Times New Roman"/>
          <w:b/>
          <w:lang w:eastAsia="x-none"/>
        </w:rPr>
        <w:t>Tablo</w:t>
      </w:r>
      <w:proofErr w:type="spellEnd"/>
      <w:r w:rsidR="009C4D50" w:rsidRPr="00A42C73">
        <w:rPr>
          <w:rFonts w:cs="Times New Roman"/>
          <w:b/>
          <w:lang w:eastAsia="x-none"/>
        </w:rPr>
        <w:t xml:space="preserve"> 15</w:t>
      </w:r>
      <w:r w:rsidR="00D26B2B" w:rsidRPr="00A42C73">
        <w:rPr>
          <w:rFonts w:cs="Times New Roman"/>
          <w:b/>
          <w:lang w:eastAsia="x-none"/>
        </w:rPr>
        <w:t>.</w:t>
      </w:r>
      <w:r w:rsidR="00D26B2B" w:rsidRPr="00A42C73">
        <w:rPr>
          <w:rFonts w:cs="Times New Roman"/>
          <w:lang w:eastAsia="x-none"/>
        </w:rPr>
        <w:t xml:space="preserve"> Teknolojik Araç-Gereç Durumu</w:t>
      </w:r>
    </w:p>
    <w:tbl>
      <w:tblPr>
        <w:tblW w:w="9493"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31"/>
        <w:gridCol w:w="874"/>
        <w:gridCol w:w="2955"/>
        <w:gridCol w:w="1056"/>
        <w:gridCol w:w="1477"/>
      </w:tblGrid>
      <w:tr w:rsidR="00D26B2B" w:rsidRPr="00A42C73" w:rsidTr="009C4D50">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D26B2B" w:rsidRPr="00A42C73" w:rsidRDefault="00D26B2B" w:rsidP="00E348A3">
            <w:pPr>
              <w:jc w:val="center"/>
              <w:rPr>
                <w:rFonts w:cs="Times New Roman"/>
                <w:b/>
                <w:bCs/>
              </w:rPr>
            </w:pPr>
          </w:p>
        </w:tc>
        <w:tc>
          <w:tcPr>
            <w:tcW w:w="874" w:type="dxa"/>
            <w:tcBorders>
              <w:top w:val="single" w:sz="4" w:space="0" w:color="9BBB59"/>
              <w:left w:val="nil"/>
              <w:bottom w:val="single" w:sz="4" w:space="0" w:color="9BBB59"/>
              <w:right w:val="nil"/>
            </w:tcBorders>
            <w:shd w:val="clear" w:color="auto" w:fill="9BBB59"/>
          </w:tcPr>
          <w:p w:rsidR="00D26B2B" w:rsidRPr="00A42C73" w:rsidRDefault="00D26B2B" w:rsidP="00E348A3">
            <w:pPr>
              <w:jc w:val="center"/>
              <w:rPr>
                <w:rFonts w:cs="Times New Roman"/>
                <w:b/>
                <w:bCs/>
              </w:rPr>
            </w:pPr>
          </w:p>
        </w:tc>
        <w:tc>
          <w:tcPr>
            <w:tcW w:w="2955" w:type="dxa"/>
            <w:tcBorders>
              <w:top w:val="single" w:sz="4" w:space="0" w:color="9BBB59"/>
              <w:left w:val="nil"/>
              <w:bottom w:val="single" w:sz="4" w:space="0" w:color="9BBB59"/>
              <w:right w:val="nil"/>
            </w:tcBorders>
            <w:shd w:val="clear" w:color="auto" w:fill="9BBB59"/>
          </w:tcPr>
          <w:p w:rsidR="00D26B2B" w:rsidRPr="00A42C73" w:rsidRDefault="00D26B2B" w:rsidP="00E348A3">
            <w:pPr>
              <w:jc w:val="center"/>
              <w:rPr>
                <w:rFonts w:cs="Times New Roman"/>
                <w:b/>
                <w:bCs/>
              </w:rPr>
            </w:pPr>
          </w:p>
        </w:tc>
        <w:tc>
          <w:tcPr>
            <w:tcW w:w="1056" w:type="dxa"/>
            <w:tcBorders>
              <w:top w:val="single" w:sz="4" w:space="0" w:color="9BBB59"/>
              <w:left w:val="nil"/>
              <w:bottom w:val="single" w:sz="4" w:space="0" w:color="9BBB59"/>
              <w:right w:val="single" w:sz="4" w:space="0" w:color="9BBB59"/>
            </w:tcBorders>
            <w:shd w:val="clear" w:color="auto" w:fill="9BBB59"/>
          </w:tcPr>
          <w:p w:rsidR="00D26B2B" w:rsidRPr="00A42C73" w:rsidRDefault="00D26B2B" w:rsidP="00E348A3">
            <w:pPr>
              <w:rPr>
                <w:rFonts w:cs="Times New Roman"/>
                <w:b/>
                <w:bCs/>
                <w:color w:val="FFFFFF"/>
              </w:rPr>
            </w:pPr>
          </w:p>
        </w:tc>
        <w:tc>
          <w:tcPr>
            <w:tcW w:w="1477" w:type="dxa"/>
            <w:tcBorders>
              <w:top w:val="single" w:sz="4" w:space="0" w:color="9BBB59"/>
              <w:left w:val="nil"/>
              <w:bottom w:val="single" w:sz="4" w:space="0" w:color="9BBB59"/>
              <w:right w:val="single" w:sz="4" w:space="0" w:color="9BBB59"/>
            </w:tcBorders>
            <w:shd w:val="clear" w:color="auto" w:fill="9BBB59"/>
          </w:tcPr>
          <w:p w:rsidR="00D26B2B" w:rsidRPr="00A42C73" w:rsidRDefault="00D26B2B" w:rsidP="00D26B2B">
            <w:pPr>
              <w:jc w:val="center"/>
              <w:rPr>
                <w:rFonts w:cs="Times New Roman"/>
                <w:b/>
                <w:bCs/>
              </w:rPr>
            </w:pPr>
            <w:r w:rsidRPr="00A42C73">
              <w:rPr>
                <w:rFonts w:cs="Times New Roman"/>
                <w:b/>
                <w:bCs/>
              </w:rPr>
              <w:t>İhtiyaçlar</w:t>
            </w:r>
          </w:p>
        </w:tc>
      </w:tr>
      <w:tr w:rsidR="00D26B2B" w:rsidRPr="00A42C73" w:rsidTr="009C4D50">
        <w:trPr>
          <w:jc w:val="center"/>
        </w:trPr>
        <w:tc>
          <w:tcPr>
            <w:tcW w:w="3131" w:type="dxa"/>
            <w:shd w:val="clear" w:color="auto" w:fill="EAF1DD"/>
          </w:tcPr>
          <w:p w:rsidR="00D26B2B" w:rsidRPr="00A42C73" w:rsidRDefault="00D26B2B" w:rsidP="00E348A3">
            <w:pPr>
              <w:rPr>
                <w:rFonts w:cs="Times New Roman"/>
                <w:bCs/>
              </w:rPr>
            </w:pPr>
            <w:r w:rsidRPr="00A42C73">
              <w:rPr>
                <w:rFonts w:cs="Times New Roman"/>
                <w:bCs/>
              </w:rPr>
              <w:t>Akıllı Tahta Sayısı</w:t>
            </w:r>
          </w:p>
        </w:tc>
        <w:tc>
          <w:tcPr>
            <w:tcW w:w="874" w:type="dxa"/>
            <w:shd w:val="clear" w:color="auto" w:fill="EAF1DD"/>
          </w:tcPr>
          <w:p w:rsidR="00D26B2B" w:rsidRPr="00A42C73" w:rsidRDefault="000F6BB2" w:rsidP="000F6BB2">
            <w:pPr>
              <w:jc w:val="center"/>
              <w:rPr>
                <w:rFonts w:cs="Times New Roman"/>
              </w:rPr>
            </w:pPr>
            <w:r w:rsidRPr="00A42C73">
              <w:rPr>
                <w:rFonts w:cs="Times New Roman"/>
              </w:rPr>
              <w:t>-</w:t>
            </w:r>
          </w:p>
        </w:tc>
        <w:tc>
          <w:tcPr>
            <w:tcW w:w="2955" w:type="dxa"/>
            <w:shd w:val="clear" w:color="auto" w:fill="EAF1DD"/>
          </w:tcPr>
          <w:p w:rsidR="00D26B2B" w:rsidRPr="00A42C73" w:rsidRDefault="00D26B2B" w:rsidP="00E348A3">
            <w:pPr>
              <w:rPr>
                <w:rFonts w:cs="Times New Roman"/>
              </w:rPr>
            </w:pPr>
            <w:r w:rsidRPr="00A42C73">
              <w:rPr>
                <w:rFonts w:cs="Times New Roman"/>
              </w:rPr>
              <w:t>Yazıcı Sayısı</w:t>
            </w:r>
          </w:p>
        </w:tc>
        <w:tc>
          <w:tcPr>
            <w:tcW w:w="1056" w:type="dxa"/>
            <w:shd w:val="clear" w:color="auto" w:fill="EAF1DD"/>
          </w:tcPr>
          <w:p w:rsidR="00D26B2B" w:rsidRPr="00A42C73" w:rsidRDefault="000F6BB2" w:rsidP="00E348A3">
            <w:pPr>
              <w:rPr>
                <w:rFonts w:cs="Times New Roman"/>
              </w:rPr>
            </w:pPr>
            <w:r w:rsidRPr="00A42C73">
              <w:rPr>
                <w:rFonts w:cs="Times New Roman"/>
              </w:rPr>
              <w:t>4</w:t>
            </w:r>
          </w:p>
        </w:tc>
        <w:tc>
          <w:tcPr>
            <w:tcW w:w="1477" w:type="dxa"/>
            <w:shd w:val="clear" w:color="auto" w:fill="EAF1DD"/>
          </w:tcPr>
          <w:p w:rsidR="00D26B2B" w:rsidRPr="00A42C73" w:rsidRDefault="00D26B2B" w:rsidP="00E348A3">
            <w:pPr>
              <w:rPr>
                <w:rFonts w:cs="Times New Roman"/>
              </w:rPr>
            </w:pPr>
          </w:p>
        </w:tc>
      </w:tr>
      <w:tr w:rsidR="00D26B2B" w:rsidRPr="00A42C73" w:rsidTr="009C4D50">
        <w:trPr>
          <w:jc w:val="center"/>
        </w:trPr>
        <w:tc>
          <w:tcPr>
            <w:tcW w:w="3131" w:type="dxa"/>
            <w:shd w:val="clear" w:color="auto" w:fill="auto"/>
          </w:tcPr>
          <w:p w:rsidR="00D26B2B" w:rsidRPr="00A42C73" w:rsidRDefault="00D26B2B" w:rsidP="00E348A3">
            <w:pPr>
              <w:rPr>
                <w:rFonts w:cs="Times New Roman"/>
                <w:bCs/>
              </w:rPr>
            </w:pPr>
            <w:r w:rsidRPr="00A42C73">
              <w:rPr>
                <w:rFonts w:cs="Times New Roman"/>
                <w:bCs/>
              </w:rPr>
              <w:t>Masaüstü Bilgisayar Sayısı</w:t>
            </w:r>
          </w:p>
        </w:tc>
        <w:tc>
          <w:tcPr>
            <w:tcW w:w="874" w:type="dxa"/>
            <w:shd w:val="clear" w:color="auto" w:fill="auto"/>
          </w:tcPr>
          <w:p w:rsidR="00D26B2B" w:rsidRPr="00A42C73" w:rsidRDefault="000F6BB2" w:rsidP="00E348A3">
            <w:pPr>
              <w:rPr>
                <w:rFonts w:cs="Times New Roman"/>
              </w:rPr>
            </w:pPr>
            <w:r w:rsidRPr="00A42C73">
              <w:rPr>
                <w:rFonts w:cs="Times New Roman"/>
              </w:rPr>
              <w:t>7</w:t>
            </w:r>
          </w:p>
        </w:tc>
        <w:tc>
          <w:tcPr>
            <w:tcW w:w="2955" w:type="dxa"/>
            <w:shd w:val="clear" w:color="auto" w:fill="auto"/>
          </w:tcPr>
          <w:p w:rsidR="00D26B2B" w:rsidRPr="00A42C73" w:rsidRDefault="00D26B2B" w:rsidP="00E348A3">
            <w:pPr>
              <w:rPr>
                <w:rFonts w:cs="Times New Roman"/>
              </w:rPr>
            </w:pPr>
            <w:r w:rsidRPr="00A42C73">
              <w:rPr>
                <w:rFonts w:cs="Times New Roman"/>
              </w:rPr>
              <w:t>Fotokopi Makinası Sayısı</w:t>
            </w:r>
          </w:p>
        </w:tc>
        <w:tc>
          <w:tcPr>
            <w:tcW w:w="1056" w:type="dxa"/>
            <w:shd w:val="clear" w:color="auto" w:fill="auto"/>
          </w:tcPr>
          <w:p w:rsidR="00D26B2B" w:rsidRPr="00A42C73" w:rsidRDefault="000F6BB2" w:rsidP="00E348A3">
            <w:pPr>
              <w:rPr>
                <w:rFonts w:cs="Times New Roman"/>
              </w:rPr>
            </w:pPr>
            <w:r w:rsidRPr="00A42C73">
              <w:rPr>
                <w:rFonts w:cs="Times New Roman"/>
              </w:rPr>
              <w:t>1</w:t>
            </w:r>
          </w:p>
        </w:tc>
        <w:tc>
          <w:tcPr>
            <w:tcW w:w="1477" w:type="dxa"/>
          </w:tcPr>
          <w:p w:rsidR="00D26B2B" w:rsidRPr="00A42C73" w:rsidRDefault="00D26B2B" w:rsidP="00E348A3">
            <w:pPr>
              <w:rPr>
                <w:rFonts w:cs="Times New Roman"/>
              </w:rPr>
            </w:pPr>
          </w:p>
        </w:tc>
      </w:tr>
      <w:tr w:rsidR="00D26B2B" w:rsidRPr="00A42C73" w:rsidTr="009C4D50">
        <w:trPr>
          <w:jc w:val="center"/>
        </w:trPr>
        <w:tc>
          <w:tcPr>
            <w:tcW w:w="3131" w:type="dxa"/>
            <w:shd w:val="clear" w:color="auto" w:fill="EAF1DD"/>
          </w:tcPr>
          <w:p w:rsidR="00D26B2B" w:rsidRPr="00A42C73" w:rsidRDefault="00D26B2B" w:rsidP="00E348A3">
            <w:pPr>
              <w:rPr>
                <w:rFonts w:cs="Times New Roman"/>
                <w:bCs/>
              </w:rPr>
            </w:pPr>
            <w:r w:rsidRPr="00A42C73">
              <w:rPr>
                <w:rFonts w:cs="Times New Roman"/>
                <w:bCs/>
              </w:rPr>
              <w:t>Taşınabilir Bilgisayar Sayısı</w:t>
            </w:r>
          </w:p>
        </w:tc>
        <w:tc>
          <w:tcPr>
            <w:tcW w:w="874" w:type="dxa"/>
            <w:shd w:val="clear" w:color="auto" w:fill="EAF1DD"/>
          </w:tcPr>
          <w:p w:rsidR="00D26B2B" w:rsidRPr="00A42C73" w:rsidRDefault="000F6BB2" w:rsidP="00E348A3">
            <w:pPr>
              <w:rPr>
                <w:rFonts w:cs="Times New Roman"/>
              </w:rPr>
            </w:pPr>
            <w:r w:rsidRPr="00A42C73">
              <w:rPr>
                <w:rFonts w:cs="Times New Roman"/>
              </w:rPr>
              <w:t>2</w:t>
            </w:r>
          </w:p>
        </w:tc>
        <w:tc>
          <w:tcPr>
            <w:tcW w:w="2955" w:type="dxa"/>
            <w:shd w:val="clear" w:color="auto" w:fill="EAF1DD"/>
          </w:tcPr>
          <w:p w:rsidR="00D26B2B" w:rsidRPr="00A42C73" w:rsidRDefault="00D26B2B" w:rsidP="00E348A3">
            <w:pPr>
              <w:rPr>
                <w:rFonts w:cs="Times New Roman"/>
              </w:rPr>
            </w:pPr>
            <w:r w:rsidRPr="00A42C73">
              <w:rPr>
                <w:rFonts w:cs="Times New Roman"/>
                <w:bCs/>
              </w:rPr>
              <w:t>TV Sayısı</w:t>
            </w:r>
          </w:p>
        </w:tc>
        <w:tc>
          <w:tcPr>
            <w:tcW w:w="1056" w:type="dxa"/>
            <w:shd w:val="clear" w:color="auto" w:fill="EAF1DD"/>
          </w:tcPr>
          <w:p w:rsidR="00D26B2B" w:rsidRPr="00A42C73" w:rsidRDefault="000F6BB2" w:rsidP="00E348A3">
            <w:pPr>
              <w:rPr>
                <w:rFonts w:cs="Times New Roman"/>
              </w:rPr>
            </w:pPr>
            <w:r w:rsidRPr="00A42C73">
              <w:rPr>
                <w:rFonts w:cs="Times New Roman"/>
              </w:rPr>
              <w:t>1</w:t>
            </w:r>
          </w:p>
        </w:tc>
        <w:tc>
          <w:tcPr>
            <w:tcW w:w="1477" w:type="dxa"/>
            <w:shd w:val="clear" w:color="auto" w:fill="EAF1DD"/>
          </w:tcPr>
          <w:p w:rsidR="00D26B2B" w:rsidRPr="00A42C73" w:rsidRDefault="00D26B2B" w:rsidP="00E348A3">
            <w:pPr>
              <w:rPr>
                <w:rFonts w:cs="Times New Roman"/>
              </w:rPr>
            </w:pPr>
          </w:p>
        </w:tc>
      </w:tr>
      <w:tr w:rsidR="00D26B2B" w:rsidRPr="00A42C73" w:rsidTr="009C4D50">
        <w:trPr>
          <w:jc w:val="center"/>
        </w:trPr>
        <w:tc>
          <w:tcPr>
            <w:tcW w:w="3131" w:type="dxa"/>
            <w:shd w:val="clear" w:color="auto" w:fill="auto"/>
          </w:tcPr>
          <w:p w:rsidR="00D26B2B" w:rsidRPr="00A42C73" w:rsidRDefault="00D26B2B" w:rsidP="00E348A3">
            <w:pPr>
              <w:rPr>
                <w:rFonts w:cs="Times New Roman"/>
                <w:b/>
                <w:bCs/>
              </w:rPr>
            </w:pPr>
            <w:r w:rsidRPr="00A42C73">
              <w:rPr>
                <w:rFonts w:cs="Times New Roman"/>
                <w:bCs/>
              </w:rPr>
              <w:t>Projeksiyon Sayısı</w:t>
            </w:r>
          </w:p>
        </w:tc>
        <w:tc>
          <w:tcPr>
            <w:tcW w:w="874" w:type="dxa"/>
            <w:shd w:val="clear" w:color="auto" w:fill="auto"/>
          </w:tcPr>
          <w:p w:rsidR="00D26B2B" w:rsidRPr="00A42C73" w:rsidRDefault="000F6BB2" w:rsidP="00E348A3">
            <w:pPr>
              <w:rPr>
                <w:rFonts w:cs="Times New Roman"/>
              </w:rPr>
            </w:pPr>
            <w:r w:rsidRPr="00A42C73">
              <w:rPr>
                <w:rFonts w:cs="Times New Roman"/>
              </w:rPr>
              <w:t>2</w:t>
            </w:r>
          </w:p>
        </w:tc>
        <w:tc>
          <w:tcPr>
            <w:tcW w:w="2955" w:type="dxa"/>
            <w:shd w:val="clear" w:color="auto" w:fill="auto"/>
          </w:tcPr>
          <w:p w:rsidR="00D26B2B" w:rsidRPr="00A42C73" w:rsidRDefault="00D26B2B" w:rsidP="00E348A3">
            <w:pPr>
              <w:rPr>
                <w:rFonts w:cs="Times New Roman"/>
              </w:rPr>
            </w:pPr>
            <w:r w:rsidRPr="00A42C73">
              <w:rPr>
                <w:rFonts w:cs="Times New Roman"/>
              </w:rPr>
              <w:t>İnternet Bağlantı Hızı</w:t>
            </w:r>
          </w:p>
        </w:tc>
        <w:tc>
          <w:tcPr>
            <w:tcW w:w="1056" w:type="dxa"/>
            <w:shd w:val="clear" w:color="auto" w:fill="auto"/>
          </w:tcPr>
          <w:p w:rsidR="00D26B2B" w:rsidRPr="00A42C73" w:rsidRDefault="00D26B2B" w:rsidP="00E348A3">
            <w:pPr>
              <w:rPr>
                <w:rFonts w:cs="Times New Roman"/>
              </w:rPr>
            </w:pPr>
          </w:p>
        </w:tc>
        <w:tc>
          <w:tcPr>
            <w:tcW w:w="1477" w:type="dxa"/>
          </w:tcPr>
          <w:p w:rsidR="00D26B2B" w:rsidRPr="00A42C73" w:rsidRDefault="00D26B2B" w:rsidP="00E348A3">
            <w:pPr>
              <w:rPr>
                <w:rFonts w:cs="Times New Roman"/>
              </w:rPr>
            </w:pPr>
          </w:p>
        </w:tc>
      </w:tr>
    </w:tbl>
    <w:p w:rsidR="004E4B7A" w:rsidRDefault="004E4B7A" w:rsidP="007A4B01">
      <w:pPr>
        <w:tabs>
          <w:tab w:val="left" w:pos="1070"/>
        </w:tabs>
        <w:rPr>
          <w:lang w:eastAsia="x-none"/>
        </w:rPr>
      </w:pPr>
    </w:p>
    <w:p w:rsidR="00D26B2B" w:rsidRPr="00A42C73" w:rsidRDefault="009C4D50" w:rsidP="00D26B2B">
      <w:pPr>
        <w:tabs>
          <w:tab w:val="left" w:pos="426"/>
        </w:tabs>
        <w:spacing w:after="0"/>
        <w:rPr>
          <w:rFonts w:cs="Times New Roman"/>
          <w:b/>
          <w:sz w:val="20"/>
        </w:rPr>
      </w:pPr>
      <w:r w:rsidRPr="00A42C73">
        <w:rPr>
          <w:rFonts w:cs="Times New Roman"/>
          <w:b/>
          <w:sz w:val="20"/>
        </w:rPr>
        <w:t>Tablo 16</w:t>
      </w:r>
      <w:r w:rsidR="00D26B2B" w:rsidRPr="00A42C73">
        <w:rPr>
          <w:rFonts w:cs="Times New Roman"/>
          <w:b/>
          <w:sz w:val="20"/>
        </w:rPr>
        <w:t xml:space="preserve">. </w:t>
      </w:r>
      <w:r w:rsidR="00D26B2B" w:rsidRPr="00A42C73">
        <w:rPr>
          <w:rFonts w:cs="Times New Roman"/>
          <w:sz w:val="20"/>
        </w:rPr>
        <w:t xml:space="preserve">Fiziki </w:t>
      </w:r>
      <w:r w:rsidR="004E4B7A" w:rsidRPr="00A42C73">
        <w:rPr>
          <w:rFonts w:cs="Times New Roman"/>
          <w:sz w:val="20"/>
        </w:rPr>
        <w:t>Mekân</w:t>
      </w:r>
      <w:r w:rsidR="00D26B2B" w:rsidRPr="00A42C73">
        <w:rPr>
          <w:rFonts w:cs="Times New Roman"/>
          <w:sz w:val="20"/>
        </w:rPr>
        <w:t xml:space="preserve"> Durumu</w:t>
      </w:r>
      <w:r w:rsidR="00D26B2B" w:rsidRPr="00A42C73">
        <w:rPr>
          <w:rFonts w:cs="Times New Roman"/>
          <w:b/>
          <w:sz w:val="20"/>
        </w:rPr>
        <w:t xml:space="preserve"> </w:t>
      </w:r>
    </w:p>
    <w:tbl>
      <w:tblPr>
        <w:tblW w:w="5096"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565"/>
        <w:gridCol w:w="11"/>
        <w:gridCol w:w="820"/>
        <w:gridCol w:w="829"/>
        <w:gridCol w:w="1520"/>
        <w:gridCol w:w="2489"/>
      </w:tblGrid>
      <w:tr w:rsidR="004E4B7A" w:rsidRPr="00A42C73" w:rsidTr="0076122C">
        <w:tc>
          <w:tcPr>
            <w:tcW w:w="1936" w:type="pct"/>
            <w:gridSpan w:val="2"/>
            <w:tcBorders>
              <w:top w:val="single" w:sz="4" w:space="0" w:color="9BBB59"/>
              <w:left w:val="single" w:sz="4" w:space="0" w:color="9BBB59"/>
              <w:bottom w:val="single" w:sz="4" w:space="0" w:color="9BBB59"/>
              <w:right w:val="single" w:sz="4" w:space="0" w:color="auto"/>
            </w:tcBorders>
            <w:shd w:val="clear" w:color="auto" w:fill="9BBB59"/>
          </w:tcPr>
          <w:p w:rsidR="004E4B7A" w:rsidRPr="00A42C73" w:rsidRDefault="004E4B7A" w:rsidP="00E348A3">
            <w:pPr>
              <w:tabs>
                <w:tab w:val="left" w:pos="426"/>
              </w:tabs>
              <w:spacing w:after="0"/>
              <w:jc w:val="center"/>
              <w:rPr>
                <w:rFonts w:cs="Times New Roman"/>
                <w:b/>
                <w:bCs/>
                <w:sz w:val="20"/>
              </w:rPr>
            </w:pPr>
            <w:r w:rsidRPr="00A42C73">
              <w:rPr>
                <w:rFonts w:cs="Times New Roman"/>
                <w:b/>
                <w:bCs/>
                <w:sz w:val="20"/>
              </w:rPr>
              <w:t>Okul Bölümleri</w:t>
            </w:r>
          </w:p>
        </w:tc>
        <w:tc>
          <w:tcPr>
            <w:tcW w:w="444" w:type="pct"/>
            <w:tcBorders>
              <w:top w:val="single" w:sz="4" w:space="0" w:color="9BBB59"/>
              <w:left w:val="single" w:sz="4" w:space="0" w:color="auto"/>
              <w:bottom w:val="single" w:sz="4" w:space="0" w:color="9BBB59"/>
              <w:right w:val="single" w:sz="4" w:space="0" w:color="auto"/>
            </w:tcBorders>
            <w:shd w:val="clear" w:color="auto" w:fill="9BBB59"/>
          </w:tcPr>
          <w:p w:rsidR="004E4B7A" w:rsidRPr="00A42C73" w:rsidRDefault="004E4B7A" w:rsidP="004E4B7A">
            <w:pPr>
              <w:tabs>
                <w:tab w:val="left" w:pos="426"/>
              </w:tabs>
              <w:spacing w:after="0"/>
              <w:jc w:val="center"/>
              <w:rPr>
                <w:rFonts w:cs="Times New Roman"/>
                <w:b/>
                <w:bCs/>
                <w:sz w:val="20"/>
              </w:rPr>
            </w:pPr>
            <w:r w:rsidRPr="00A42C73">
              <w:rPr>
                <w:rFonts w:cs="Times New Roman"/>
                <w:b/>
                <w:bCs/>
                <w:sz w:val="20"/>
              </w:rPr>
              <w:t>VAR</w:t>
            </w:r>
          </w:p>
        </w:tc>
        <w:tc>
          <w:tcPr>
            <w:tcW w:w="449" w:type="pct"/>
            <w:tcBorders>
              <w:top w:val="single" w:sz="4" w:space="0" w:color="9BBB59"/>
              <w:left w:val="single" w:sz="4" w:space="0" w:color="auto"/>
              <w:bottom w:val="single" w:sz="4" w:space="0" w:color="9BBB59"/>
              <w:right w:val="single" w:sz="4" w:space="0" w:color="auto"/>
            </w:tcBorders>
            <w:shd w:val="clear" w:color="auto" w:fill="9BBB59"/>
          </w:tcPr>
          <w:p w:rsidR="004E4B7A" w:rsidRPr="00A42C73" w:rsidRDefault="004E4B7A" w:rsidP="004E4B7A">
            <w:pPr>
              <w:tabs>
                <w:tab w:val="left" w:pos="426"/>
              </w:tabs>
              <w:spacing w:after="0"/>
              <w:rPr>
                <w:rFonts w:cs="Times New Roman"/>
                <w:b/>
                <w:bCs/>
                <w:sz w:val="20"/>
              </w:rPr>
            </w:pPr>
            <w:r w:rsidRPr="00A42C73">
              <w:rPr>
                <w:rFonts w:cs="Times New Roman"/>
                <w:b/>
                <w:bCs/>
                <w:sz w:val="20"/>
              </w:rPr>
              <w:t>YOK</w:t>
            </w:r>
          </w:p>
        </w:tc>
        <w:tc>
          <w:tcPr>
            <w:tcW w:w="823" w:type="pct"/>
            <w:tcBorders>
              <w:top w:val="single" w:sz="4" w:space="0" w:color="9BBB59"/>
              <w:left w:val="single" w:sz="4" w:space="0" w:color="auto"/>
              <w:bottom w:val="single" w:sz="4" w:space="0" w:color="9BBB59"/>
              <w:right w:val="single" w:sz="4" w:space="0" w:color="auto"/>
            </w:tcBorders>
            <w:shd w:val="clear" w:color="auto" w:fill="9BBB59"/>
          </w:tcPr>
          <w:p w:rsidR="004E4B7A" w:rsidRPr="00A42C73" w:rsidRDefault="004E4B7A" w:rsidP="00E348A3">
            <w:pPr>
              <w:tabs>
                <w:tab w:val="left" w:pos="426"/>
              </w:tabs>
              <w:spacing w:after="0"/>
              <w:jc w:val="center"/>
              <w:rPr>
                <w:rFonts w:cs="Times New Roman"/>
                <w:b/>
                <w:bCs/>
                <w:sz w:val="20"/>
              </w:rPr>
            </w:pPr>
            <w:r w:rsidRPr="00A42C73">
              <w:rPr>
                <w:rFonts w:cs="Times New Roman"/>
                <w:b/>
                <w:bCs/>
                <w:sz w:val="20"/>
              </w:rPr>
              <w:t>İHTİYAÇ</w:t>
            </w:r>
          </w:p>
        </w:tc>
        <w:tc>
          <w:tcPr>
            <w:tcW w:w="1348" w:type="pct"/>
            <w:tcBorders>
              <w:top w:val="single" w:sz="4" w:space="0" w:color="9BBB59"/>
              <w:left w:val="single" w:sz="4" w:space="0" w:color="auto"/>
              <w:bottom w:val="single" w:sz="4" w:space="0" w:color="9BBB59"/>
              <w:right w:val="single" w:sz="4" w:space="0" w:color="9BBB59"/>
            </w:tcBorders>
            <w:shd w:val="clear" w:color="auto" w:fill="9BBB59"/>
          </w:tcPr>
          <w:p w:rsidR="004E4B7A" w:rsidRPr="00A42C73" w:rsidRDefault="004E4B7A" w:rsidP="00E348A3">
            <w:pPr>
              <w:tabs>
                <w:tab w:val="left" w:pos="426"/>
              </w:tabs>
              <w:spacing w:after="0"/>
              <w:jc w:val="center"/>
              <w:rPr>
                <w:rFonts w:cs="Times New Roman"/>
                <w:b/>
                <w:bCs/>
                <w:sz w:val="20"/>
              </w:rPr>
            </w:pPr>
            <w:r w:rsidRPr="00A42C73">
              <w:rPr>
                <w:rFonts w:cs="Times New Roman"/>
                <w:b/>
                <w:bCs/>
                <w:sz w:val="20"/>
              </w:rPr>
              <w:t>AÇIKLAMA</w:t>
            </w:r>
          </w:p>
        </w:tc>
      </w:tr>
      <w:tr w:rsidR="00D26B2B" w:rsidRPr="00A42C73" w:rsidTr="0076122C">
        <w:tc>
          <w:tcPr>
            <w:tcW w:w="1930" w:type="pct"/>
            <w:shd w:val="clear" w:color="auto" w:fill="EAF1DD"/>
          </w:tcPr>
          <w:p w:rsidR="00D26B2B" w:rsidRPr="00A42C73" w:rsidRDefault="004E4B7A" w:rsidP="00E348A3">
            <w:pPr>
              <w:tabs>
                <w:tab w:val="left" w:pos="426"/>
              </w:tabs>
              <w:spacing w:after="0"/>
              <w:rPr>
                <w:rFonts w:cs="Times New Roman"/>
                <w:bCs/>
                <w:sz w:val="20"/>
              </w:rPr>
            </w:pPr>
            <w:r w:rsidRPr="00A42C73">
              <w:rPr>
                <w:rFonts w:cs="Times New Roman"/>
                <w:bCs/>
                <w:color w:val="000000"/>
                <w:sz w:val="20"/>
              </w:rPr>
              <w:t>Öğretmen Çalışma Odası</w:t>
            </w:r>
          </w:p>
        </w:tc>
        <w:tc>
          <w:tcPr>
            <w:tcW w:w="450" w:type="pct"/>
            <w:gridSpan w:val="2"/>
            <w:shd w:val="clear" w:color="auto" w:fill="EAF1DD"/>
          </w:tcPr>
          <w:p w:rsidR="00D26B2B" w:rsidRPr="00A42C73" w:rsidRDefault="000F6BB2" w:rsidP="000F6BB2">
            <w:pPr>
              <w:tabs>
                <w:tab w:val="left" w:pos="426"/>
              </w:tabs>
              <w:spacing w:after="0"/>
              <w:jc w:val="center"/>
              <w:rPr>
                <w:rFonts w:cs="Times New Roman"/>
                <w:b/>
                <w:sz w:val="20"/>
              </w:rPr>
            </w:pPr>
            <w:r w:rsidRPr="00A42C73">
              <w:rPr>
                <w:rFonts w:cs="Times New Roman"/>
                <w:b/>
                <w:sz w:val="20"/>
              </w:rPr>
              <w:t>X</w:t>
            </w:r>
          </w:p>
        </w:tc>
        <w:tc>
          <w:tcPr>
            <w:tcW w:w="449" w:type="pct"/>
            <w:shd w:val="clear" w:color="auto" w:fill="EAF1DD"/>
          </w:tcPr>
          <w:p w:rsidR="00D26B2B" w:rsidRPr="00A42C73" w:rsidRDefault="00D26B2B" w:rsidP="000F6BB2">
            <w:pPr>
              <w:tabs>
                <w:tab w:val="left" w:pos="426"/>
              </w:tabs>
              <w:spacing w:after="0"/>
              <w:jc w:val="center"/>
              <w:rPr>
                <w:rFonts w:cs="Times New Roman"/>
                <w:sz w:val="20"/>
              </w:rPr>
            </w:pPr>
          </w:p>
        </w:tc>
        <w:tc>
          <w:tcPr>
            <w:tcW w:w="823" w:type="pct"/>
            <w:shd w:val="clear" w:color="auto" w:fill="EAF1DD"/>
          </w:tcPr>
          <w:p w:rsidR="00D26B2B" w:rsidRPr="00A42C73" w:rsidRDefault="00D26B2B" w:rsidP="000F6BB2">
            <w:pPr>
              <w:tabs>
                <w:tab w:val="left" w:pos="426"/>
              </w:tabs>
              <w:spacing w:after="0"/>
              <w:jc w:val="center"/>
              <w:rPr>
                <w:rFonts w:cs="Times New Roman"/>
                <w:b/>
                <w:sz w:val="20"/>
              </w:rPr>
            </w:pPr>
          </w:p>
        </w:tc>
        <w:tc>
          <w:tcPr>
            <w:tcW w:w="1348" w:type="pct"/>
            <w:shd w:val="clear" w:color="auto" w:fill="EAF1DD"/>
          </w:tcPr>
          <w:p w:rsidR="00D26B2B" w:rsidRPr="00A42C73" w:rsidRDefault="00D26B2B" w:rsidP="000F6BB2">
            <w:pPr>
              <w:tabs>
                <w:tab w:val="left" w:pos="426"/>
              </w:tabs>
              <w:spacing w:after="0"/>
              <w:jc w:val="center"/>
              <w:rPr>
                <w:rFonts w:cs="Times New Roman"/>
                <w:b/>
                <w:sz w:val="20"/>
              </w:rPr>
            </w:pPr>
          </w:p>
        </w:tc>
      </w:tr>
      <w:tr w:rsidR="00D26B2B" w:rsidRPr="00A42C73" w:rsidTr="0076122C">
        <w:tc>
          <w:tcPr>
            <w:tcW w:w="1930" w:type="pct"/>
            <w:shd w:val="clear" w:color="auto" w:fill="auto"/>
          </w:tcPr>
          <w:p w:rsidR="00D26B2B" w:rsidRPr="00A42C73" w:rsidRDefault="004E4B7A" w:rsidP="00E348A3">
            <w:pPr>
              <w:tabs>
                <w:tab w:val="left" w:pos="426"/>
              </w:tabs>
              <w:spacing w:after="0"/>
              <w:rPr>
                <w:rFonts w:cs="Times New Roman"/>
                <w:bCs/>
                <w:sz w:val="20"/>
              </w:rPr>
            </w:pPr>
            <w:r w:rsidRPr="00A42C73">
              <w:rPr>
                <w:rFonts w:cs="Times New Roman"/>
                <w:bCs/>
                <w:sz w:val="20"/>
              </w:rPr>
              <w:t>Rehberlik Servisi</w:t>
            </w:r>
          </w:p>
        </w:tc>
        <w:tc>
          <w:tcPr>
            <w:tcW w:w="450" w:type="pct"/>
            <w:gridSpan w:val="2"/>
            <w:shd w:val="clear" w:color="auto" w:fill="auto"/>
          </w:tcPr>
          <w:p w:rsidR="00D26B2B" w:rsidRPr="00A42C73" w:rsidRDefault="00D26B2B" w:rsidP="000F6BB2">
            <w:pPr>
              <w:tabs>
                <w:tab w:val="left" w:pos="426"/>
              </w:tabs>
              <w:spacing w:after="0"/>
              <w:jc w:val="center"/>
              <w:rPr>
                <w:rFonts w:cs="Times New Roman"/>
                <w:b/>
                <w:sz w:val="20"/>
              </w:rPr>
            </w:pPr>
          </w:p>
        </w:tc>
        <w:tc>
          <w:tcPr>
            <w:tcW w:w="449" w:type="pct"/>
            <w:shd w:val="clear" w:color="auto" w:fill="auto"/>
          </w:tcPr>
          <w:p w:rsidR="00D26B2B" w:rsidRPr="00A42C73" w:rsidRDefault="000F6BB2"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auto"/>
          </w:tcPr>
          <w:p w:rsidR="00D26B2B" w:rsidRPr="00A42C73" w:rsidRDefault="00D26B2B" w:rsidP="000F6BB2">
            <w:pPr>
              <w:tabs>
                <w:tab w:val="left" w:pos="426"/>
              </w:tabs>
              <w:spacing w:after="0"/>
              <w:jc w:val="center"/>
              <w:rPr>
                <w:rFonts w:cs="Times New Roman"/>
                <w:b/>
                <w:sz w:val="20"/>
              </w:rPr>
            </w:pPr>
          </w:p>
        </w:tc>
        <w:tc>
          <w:tcPr>
            <w:tcW w:w="1348" w:type="pct"/>
            <w:shd w:val="clear" w:color="auto" w:fill="auto"/>
          </w:tcPr>
          <w:p w:rsidR="00D26B2B" w:rsidRPr="00A42C73" w:rsidRDefault="00D26B2B" w:rsidP="000F6BB2">
            <w:pPr>
              <w:tabs>
                <w:tab w:val="left" w:pos="426"/>
              </w:tabs>
              <w:spacing w:after="0"/>
              <w:jc w:val="center"/>
              <w:rPr>
                <w:rFonts w:cs="Times New Roman"/>
                <w:b/>
                <w:sz w:val="20"/>
              </w:rPr>
            </w:pPr>
          </w:p>
        </w:tc>
      </w:tr>
      <w:tr w:rsidR="00D26B2B" w:rsidRPr="00A42C73" w:rsidTr="0076122C">
        <w:tc>
          <w:tcPr>
            <w:tcW w:w="1930" w:type="pct"/>
            <w:shd w:val="clear" w:color="auto" w:fill="EAF1DD"/>
          </w:tcPr>
          <w:p w:rsidR="00D26B2B" w:rsidRPr="00A42C73" w:rsidRDefault="004E4B7A" w:rsidP="00E348A3">
            <w:pPr>
              <w:tabs>
                <w:tab w:val="left" w:pos="426"/>
              </w:tabs>
              <w:spacing w:after="0"/>
              <w:rPr>
                <w:rFonts w:cs="Times New Roman"/>
                <w:bCs/>
                <w:sz w:val="20"/>
              </w:rPr>
            </w:pPr>
            <w:r w:rsidRPr="00A42C73">
              <w:rPr>
                <w:rFonts w:cs="Times New Roman"/>
                <w:bCs/>
                <w:color w:val="000000"/>
                <w:sz w:val="20"/>
              </w:rPr>
              <w:t>Ekipman Odası</w:t>
            </w:r>
          </w:p>
        </w:tc>
        <w:tc>
          <w:tcPr>
            <w:tcW w:w="450" w:type="pct"/>
            <w:gridSpan w:val="2"/>
            <w:shd w:val="clear" w:color="auto" w:fill="EAF1DD"/>
          </w:tcPr>
          <w:p w:rsidR="00D26B2B" w:rsidRPr="00A42C73" w:rsidRDefault="00D26B2B" w:rsidP="000F6BB2">
            <w:pPr>
              <w:tabs>
                <w:tab w:val="left" w:pos="426"/>
              </w:tabs>
              <w:spacing w:after="0"/>
              <w:jc w:val="center"/>
              <w:rPr>
                <w:rFonts w:cs="Times New Roman"/>
                <w:b/>
                <w:sz w:val="20"/>
              </w:rPr>
            </w:pPr>
          </w:p>
        </w:tc>
        <w:tc>
          <w:tcPr>
            <w:tcW w:w="449" w:type="pct"/>
            <w:shd w:val="clear" w:color="auto" w:fill="EAF1DD"/>
          </w:tcPr>
          <w:p w:rsidR="00D26B2B"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EAF1DD"/>
          </w:tcPr>
          <w:p w:rsidR="00D26B2B" w:rsidRPr="00A42C73" w:rsidRDefault="00D26B2B" w:rsidP="000F6BB2">
            <w:pPr>
              <w:tabs>
                <w:tab w:val="left" w:pos="426"/>
              </w:tabs>
              <w:spacing w:after="0"/>
              <w:jc w:val="center"/>
              <w:rPr>
                <w:rFonts w:cs="Times New Roman"/>
                <w:b/>
                <w:sz w:val="20"/>
              </w:rPr>
            </w:pPr>
          </w:p>
        </w:tc>
        <w:tc>
          <w:tcPr>
            <w:tcW w:w="1348" w:type="pct"/>
            <w:shd w:val="clear" w:color="auto" w:fill="EAF1DD"/>
          </w:tcPr>
          <w:p w:rsidR="00D26B2B" w:rsidRPr="00A42C73" w:rsidRDefault="00D26B2B" w:rsidP="000F6BB2">
            <w:pPr>
              <w:tabs>
                <w:tab w:val="left" w:pos="426"/>
              </w:tabs>
              <w:spacing w:after="0"/>
              <w:jc w:val="center"/>
              <w:rPr>
                <w:rFonts w:cs="Times New Roman"/>
                <w:b/>
                <w:sz w:val="20"/>
              </w:rPr>
            </w:pPr>
          </w:p>
        </w:tc>
      </w:tr>
      <w:tr w:rsidR="00D26B2B" w:rsidRPr="00A42C73" w:rsidTr="0076122C">
        <w:tc>
          <w:tcPr>
            <w:tcW w:w="1930" w:type="pct"/>
            <w:shd w:val="clear" w:color="auto" w:fill="auto"/>
          </w:tcPr>
          <w:p w:rsidR="00D26B2B" w:rsidRPr="00A42C73" w:rsidRDefault="00D26B2B" w:rsidP="00E348A3">
            <w:pPr>
              <w:tabs>
                <w:tab w:val="left" w:pos="426"/>
              </w:tabs>
              <w:spacing w:after="0"/>
              <w:rPr>
                <w:rFonts w:cs="Times New Roman"/>
                <w:bCs/>
                <w:sz w:val="20"/>
              </w:rPr>
            </w:pPr>
            <w:r w:rsidRPr="00A42C73">
              <w:rPr>
                <w:rFonts w:cs="Times New Roman"/>
                <w:bCs/>
                <w:color w:val="000000"/>
                <w:sz w:val="20"/>
              </w:rPr>
              <w:t>Kullanılan Derslik Sayısı</w:t>
            </w:r>
          </w:p>
        </w:tc>
        <w:tc>
          <w:tcPr>
            <w:tcW w:w="450" w:type="pct"/>
            <w:gridSpan w:val="2"/>
            <w:shd w:val="clear" w:color="auto" w:fill="auto"/>
          </w:tcPr>
          <w:p w:rsidR="00D26B2B"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449" w:type="pct"/>
            <w:shd w:val="clear" w:color="auto" w:fill="auto"/>
          </w:tcPr>
          <w:p w:rsidR="00D26B2B" w:rsidRPr="00A42C73" w:rsidRDefault="00D26B2B" w:rsidP="000F6BB2">
            <w:pPr>
              <w:tabs>
                <w:tab w:val="left" w:pos="426"/>
              </w:tabs>
              <w:spacing w:after="0"/>
              <w:jc w:val="center"/>
              <w:rPr>
                <w:rFonts w:cs="Times New Roman"/>
                <w:b/>
                <w:sz w:val="20"/>
              </w:rPr>
            </w:pPr>
          </w:p>
        </w:tc>
        <w:tc>
          <w:tcPr>
            <w:tcW w:w="823" w:type="pct"/>
            <w:shd w:val="clear" w:color="auto" w:fill="auto"/>
          </w:tcPr>
          <w:p w:rsidR="00D26B2B" w:rsidRPr="00A42C73" w:rsidRDefault="00351FF5" w:rsidP="000F6BB2">
            <w:pPr>
              <w:tabs>
                <w:tab w:val="left" w:pos="426"/>
              </w:tabs>
              <w:spacing w:after="0"/>
              <w:jc w:val="center"/>
              <w:rPr>
                <w:rFonts w:cs="Times New Roman"/>
                <w:b/>
                <w:sz w:val="20"/>
              </w:rPr>
            </w:pPr>
            <w:r w:rsidRPr="00A42C73">
              <w:rPr>
                <w:rFonts w:cs="Times New Roman"/>
                <w:b/>
                <w:sz w:val="20"/>
              </w:rPr>
              <w:t>1</w:t>
            </w:r>
          </w:p>
        </w:tc>
        <w:tc>
          <w:tcPr>
            <w:tcW w:w="1348" w:type="pct"/>
            <w:shd w:val="clear" w:color="auto" w:fill="auto"/>
          </w:tcPr>
          <w:p w:rsidR="00D26B2B" w:rsidRPr="00A42C73" w:rsidRDefault="00351FF5" w:rsidP="00351FF5">
            <w:pPr>
              <w:tabs>
                <w:tab w:val="left" w:pos="426"/>
              </w:tabs>
              <w:spacing w:after="0"/>
              <w:rPr>
                <w:rFonts w:cs="Times New Roman"/>
                <w:sz w:val="20"/>
              </w:rPr>
            </w:pPr>
            <w:r w:rsidRPr="00A42C73">
              <w:rPr>
                <w:rFonts w:cs="Times New Roman"/>
                <w:sz w:val="20"/>
              </w:rPr>
              <w:t>Öğrenci sayısı</w:t>
            </w:r>
            <w:r w:rsidR="00EF4250" w:rsidRPr="00A42C73">
              <w:rPr>
                <w:rFonts w:cs="Times New Roman"/>
                <w:sz w:val="20"/>
              </w:rPr>
              <w:t>nın artması</w:t>
            </w:r>
          </w:p>
        </w:tc>
      </w:tr>
      <w:tr w:rsidR="00D26B2B" w:rsidRPr="00A42C73" w:rsidTr="0076122C">
        <w:tc>
          <w:tcPr>
            <w:tcW w:w="1930" w:type="pct"/>
            <w:shd w:val="clear" w:color="auto" w:fill="EAF1DD"/>
          </w:tcPr>
          <w:p w:rsidR="00D26B2B" w:rsidRPr="00A42C73" w:rsidRDefault="004E4B7A" w:rsidP="00E348A3">
            <w:pPr>
              <w:tabs>
                <w:tab w:val="left" w:pos="426"/>
              </w:tabs>
              <w:spacing w:after="0"/>
              <w:rPr>
                <w:rFonts w:cs="Times New Roman"/>
                <w:bCs/>
                <w:sz w:val="20"/>
              </w:rPr>
            </w:pPr>
            <w:r w:rsidRPr="00A42C73">
              <w:rPr>
                <w:rFonts w:cs="Times New Roman"/>
                <w:bCs/>
                <w:color w:val="000000"/>
                <w:sz w:val="20"/>
              </w:rPr>
              <w:t>Kütüphane</w:t>
            </w:r>
          </w:p>
        </w:tc>
        <w:tc>
          <w:tcPr>
            <w:tcW w:w="450" w:type="pct"/>
            <w:gridSpan w:val="2"/>
            <w:shd w:val="clear" w:color="auto" w:fill="EAF1DD"/>
          </w:tcPr>
          <w:p w:rsidR="00D26B2B"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449" w:type="pct"/>
            <w:shd w:val="clear" w:color="auto" w:fill="EAF1DD"/>
          </w:tcPr>
          <w:p w:rsidR="00D26B2B" w:rsidRPr="00A42C73" w:rsidRDefault="00D26B2B" w:rsidP="000F6BB2">
            <w:pPr>
              <w:tabs>
                <w:tab w:val="left" w:pos="426"/>
              </w:tabs>
              <w:spacing w:after="0"/>
              <w:jc w:val="center"/>
              <w:rPr>
                <w:rFonts w:cs="Times New Roman"/>
                <w:b/>
                <w:sz w:val="20"/>
              </w:rPr>
            </w:pPr>
          </w:p>
        </w:tc>
        <w:tc>
          <w:tcPr>
            <w:tcW w:w="823" w:type="pct"/>
            <w:shd w:val="clear" w:color="auto" w:fill="EAF1DD"/>
          </w:tcPr>
          <w:p w:rsidR="00D26B2B" w:rsidRPr="00A42C73" w:rsidRDefault="00D26B2B" w:rsidP="000F6BB2">
            <w:pPr>
              <w:tabs>
                <w:tab w:val="left" w:pos="426"/>
              </w:tabs>
              <w:spacing w:after="0"/>
              <w:jc w:val="center"/>
              <w:rPr>
                <w:rFonts w:cs="Times New Roman"/>
                <w:b/>
                <w:sz w:val="20"/>
              </w:rPr>
            </w:pPr>
          </w:p>
        </w:tc>
        <w:tc>
          <w:tcPr>
            <w:tcW w:w="1348" w:type="pct"/>
            <w:shd w:val="clear" w:color="auto" w:fill="EAF1DD"/>
          </w:tcPr>
          <w:p w:rsidR="00D26B2B" w:rsidRPr="00A42C73" w:rsidRDefault="00D26B2B" w:rsidP="000F6BB2">
            <w:pPr>
              <w:tabs>
                <w:tab w:val="left" w:pos="426"/>
              </w:tabs>
              <w:spacing w:after="0"/>
              <w:jc w:val="center"/>
              <w:rPr>
                <w:rFonts w:cs="Times New Roman"/>
                <w:b/>
                <w:sz w:val="20"/>
              </w:rPr>
            </w:pPr>
          </w:p>
        </w:tc>
      </w:tr>
      <w:tr w:rsidR="004E4B7A" w:rsidRPr="00A42C73" w:rsidTr="0076122C">
        <w:tc>
          <w:tcPr>
            <w:tcW w:w="1930" w:type="pct"/>
            <w:shd w:val="clear" w:color="auto" w:fill="auto"/>
          </w:tcPr>
          <w:p w:rsidR="004E4B7A" w:rsidRPr="00A42C73" w:rsidRDefault="004E4B7A" w:rsidP="004E4B7A">
            <w:pPr>
              <w:tabs>
                <w:tab w:val="left" w:pos="426"/>
              </w:tabs>
              <w:spacing w:after="0"/>
              <w:rPr>
                <w:rFonts w:cs="Times New Roman"/>
                <w:sz w:val="20"/>
              </w:rPr>
            </w:pPr>
            <w:r w:rsidRPr="00A42C73">
              <w:rPr>
                <w:rFonts w:cs="Times New Roman"/>
                <w:sz w:val="20"/>
              </w:rPr>
              <w:t>Çok Amaçlı Salon</w:t>
            </w:r>
          </w:p>
        </w:tc>
        <w:tc>
          <w:tcPr>
            <w:tcW w:w="450" w:type="pct"/>
            <w:gridSpan w:val="2"/>
            <w:shd w:val="clear" w:color="auto" w:fill="auto"/>
          </w:tcPr>
          <w:p w:rsidR="004E4B7A" w:rsidRPr="00A42C73" w:rsidRDefault="004E4B7A" w:rsidP="000F6BB2">
            <w:pPr>
              <w:tabs>
                <w:tab w:val="left" w:pos="426"/>
              </w:tabs>
              <w:spacing w:after="0"/>
              <w:jc w:val="center"/>
              <w:rPr>
                <w:rFonts w:cs="Times New Roman"/>
                <w:b/>
                <w:sz w:val="20"/>
              </w:rPr>
            </w:pPr>
          </w:p>
        </w:tc>
        <w:tc>
          <w:tcPr>
            <w:tcW w:w="449" w:type="pct"/>
            <w:shd w:val="clear" w:color="auto" w:fill="auto"/>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auto"/>
          </w:tcPr>
          <w:p w:rsidR="004E4B7A" w:rsidRPr="00A42C73" w:rsidRDefault="004E4B7A" w:rsidP="000F6BB2">
            <w:pPr>
              <w:tabs>
                <w:tab w:val="left" w:pos="426"/>
              </w:tabs>
              <w:spacing w:after="0"/>
              <w:jc w:val="center"/>
              <w:rPr>
                <w:rFonts w:cs="Times New Roman"/>
                <w:b/>
                <w:sz w:val="20"/>
              </w:rPr>
            </w:pPr>
          </w:p>
        </w:tc>
        <w:tc>
          <w:tcPr>
            <w:tcW w:w="1348" w:type="pct"/>
            <w:shd w:val="clear" w:color="auto" w:fill="auto"/>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EAF1DD"/>
          </w:tcPr>
          <w:p w:rsidR="004E4B7A" w:rsidRPr="00A42C73" w:rsidRDefault="004E4B7A" w:rsidP="004E4B7A">
            <w:pPr>
              <w:tabs>
                <w:tab w:val="left" w:pos="426"/>
              </w:tabs>
              <w:spacing w:after="0"/>
              <w:rPr>
                <w:rFonts w:cs="Times New Roman"/>
                <w:sz w:val="20"/>
              </w:rPr>
            </w:pPr>
            <w:r w:rsidRPr="00A42C73">
              <w:rPr>
                <w:rFonts w:cs="Times New Roman"/>
                <w:bCs/>
                <w:color w:val="000000"/>
                <w:sz w:val="20"/>
              </w:rPr>
              <w:t>Fen Laboratuvarı</w:t>
            </w:r>
          </w:p>
        </w:tc>
        <w:tc>
          <w:tcPr>
            <w:tcW w:w="450" w:type="pct"/>
            <w:gridSpan w:val="2"/>
            <w:shd w:val="clear" w:color="auto" w:fill="EAF1DD"/>
          </w:tcPr>
          <w:p w:rsidR="004E4B7A" w:rsidRPr="00A42C73" w:rsidRDefault="004E4B7A" w:rsidP="000F6BB2">
            <w:pPr>
              <w:tabs>
                <w:tab w:val="left" w:pos="426"/>
              </w:tabs>
              <w:spacing w:after="0"/>
              <w:jc w:val="center"/>
              <w:rPr>
                <w:rFonts w:cs="Times New Roman"/>
                <w:b/>
                <w:sz w:val="20"/>
              </w:rPr>
            </w:pPr>
          </w:p>
        </w:tc>
        <w:tc>
          <w:tcPr>
            <w:tcW w:w="449" w:type="pct"/>
            <w:shd w:val="clear" w:color="auto" w:fill="EAF1DD"/>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EAF1DD"/>
          </w:tcPr>
          <w:p w:rsidR="004E4B7A" w:rsidRPr="00A42C73" w:rsidRDefault="004E4B7A" w:rsidP="000F6BB2">
            <w:pPr>
              <w:tabs>
                <w:tab w:val="left" w:pos="426"/>
              </w:tabs>
              <w:spacing w:after="0"/>
              <w:jc w:val="center"/>
              <w:rPr>
                <w:rFonts w:cs="Times New Roman"/>
                <w:b/>
                <w:sz w:val="20"/>
              </w:rPr>
            </w:pPr>
          </w:p>
        </w:tc>
        <w:tc>
          <w:tcPr>
            <w:tcW w:w="1348" w:type="pct"/>
            <w:shd w:val="clear" w:color="auto" w:fill="EAF1DD"/>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auto"/>
          </w:tcPr>
          <w:p w:rsidR="004E4B7A" w:rsidRPr="00A42C73" w:rsidRDefault="004E4B7A" w:rsidP="004E4B7A">
            <w:pPr>
              <w:tabs>
                <w:tab w:val="left" w:pos="426"/>
              </w:tabs>
              <w:spacing w:after="0"/>
              <w:rPr>
                <w:rFonts w:cs="Times New Roman"/>
                <w:sz w:val="20"/>
              </w:rPr>
            </w:pPr>
            <w:r w:rsidRPr="00A42C73">
              <w:rPr>
                <w:rFonts w:cs="Times New Roman"/>
                <w:bCs/>
                <w:color w:val="000000"/>
                <w:sz w:val="20"/>
              </w:rPr>
              <w:t>Bilgisayar Laboratuvarı</w:t>
            </w:r>
          </w:p>
        </w:tc>
        <w:tc>
          <w:tcPr>
            <w:tcW w:w="450" w:type="pct"/>
            <w:gridSpan w:val="2"/>
            <w:shd w:val="clear" w:color="auto" w:fill="auto"/>
          </w:tcPr>
          <w:p w:rsidR="004E4B7A" w:rsidRPr="00A42C73" w:rsidRDefault="004E4B7A" w:rsidP="000F6BB2">
            <w:pPr>
              <w:tabs>
                <w:tab w:val="left" w:pos="426"/>
              </w:tabs>
              <w:spacing w:after="0"/>
              <w:jc w:val="center"/>
              <w:rPr>
                <w:rFonts w:cs="Times New Roman"/>
                <w:b/>
                <w:sz w:val="20"/>
              </w:rPr>
            </w:pPr>
          </w:p>
        </w:tc>
        <w:tc>
          <w:tcPr>
            <w:tcW w:w="449" w:type="pct"/>
            <w:shd w:val="clear" w:color="auto" w:fill="auto"/>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auto"/>
          </w:tcPr>
          <w:p w:rsidR="004E4B7A" w:rsidRPr="00A42C73" w:rsidRDefault="004E4B7A" w:rsidP="000F6BB2">
            <w:pPr>
              <w:tabs>
                <w:tab w:val="left" w:pos="426"/>
              </w:tabs>
              <w:spacing w:after="0"/>
              <w:jc w:val="center"/>
              <w:rPr>
                <w:rFonts w:cs="Times New Roman"/>
                <w:b/>
                <w:sz w:val="20"/>
              </w:rPr>
            </w:pPr>
          </w:p>
        </w:tc>
        <w:tc>
          <w:tcPr>
            <w:tcW w:w="1348" w:type="pct"/>
            <w:shd w:val="clear" w:color="auto" w:fill="auto"/>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EAF1DD"/>
          </w:tcPr>
          <w:p w:rsidR="004E4B7A" w:rsidRPr="00A42C73" w:rsidRDefault="004E4B7A" w:rsidP="004E4B7A">
            <w:pPr>
              <w:tabs>
                <w:tab w:val="left" w:pos="426"/>
              </w:tabs>
              <w:spacing w:after="0"/>
              <w:rPr>
                <w:rFonts w:cs="Times New Roman"/>
                <w:sz w:val="20"/>
              </w:rPr>
            </w:pPr>
            <w:r w:rsidRPr="00A42C73">
              <w:rPr>
                <w:rFonts w:cs="Times New Roman"/>
                <w:bCs/>
                <w:color w:val="000000"/>
                <w:sz w:val="20"/>
              </w:rPr>
              <w:t>Resim/Müzik Atölyesi</w:t>
            </w:r>
          </w:p>
        </w:tc>
        <w:tc>
          <w:tcPr>
            <w:tcW w:w="450" w:type="pct"/>
            <w:gridSpan w:val="2"/>
            <w:shd w:val="clear" w:color="auto" w:fill="EAF1DD"/>
          </w:tcPr>
          <w:p w:rsidR="004E4B7A" w:rsidRPr="00A42C73" w:rsidRDefault="004E4B7A" w:rsidP="000F6BB2">
            <w:pPr>
              <w:tabs>
                <w:tab w:val="left" w:pos="426"/>
              </w:tabs>
              <w:spacing w:after="0"/>
              <w:jc w:val="center"/>
              <w:rPr>
                <w:rFonts w:cs="Times New Roman"/>
                <w:b/>
                <w:sz w:val="20"/>
              </w:rPr>
            </w:pPr>
          </w:p>
        </w:tc>
        <w:tc>
          <w:tcPr>
            <w:tcW w:w="449" w:type="pct"/>
            <w:shd w:val="clear" w:color="auto" w:fill="EAF1DD"/>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EAF1DD"/>
          </w:tcPr>
          <w:p w:rsidR="004E4B7A" w:rsidRPr="00A42C73" w:rsidRDefault="004E4B7A" w:rsidP="000F6BB2">
            <w:pPr>
              <w:tabs>
                <w:tab w:val="left" w:pos="426"/>
              </w:tabs>
              <w:spacing w:after="0"/>
              <w:jc w:val="center"/>
              <w:rPr>
                <w:rFonts w:cs="Times New Roman"/>
                <w:b/>
                <w:sz w:val="20"/>
              </w:rPr>
            </w:pPr>
          </w:p>
        </w:tc>
        <w:tc>
          <w:tcPr>
            <w:tcW w:w="1348" w:type="pct"/>
            <w:shd w:val="clear" w:color="auto" w:fill="EAF1DD"/>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auto"/>
          </w:tcPr>
          <w:p w:rsidR="004E4B7A" w:rsidRPr="00A42C73" w:rsidRDefault="004E4B7A" w:rsidP="004E4B7A">
            <w:pPr>
              <w:tabs>
                <w:tab w:val="left" w:pos="426"/>
              </w:tabs>
              <w:spacing w:after="0"/>
              <w:rPr>
                <w:rFonts w:cs="Times New Roman"/>
                <w:sz w:val="20"/>
              </w:rPr>
            </w:pPr>
            <w:r w:rsidRPr="00A42C73">
              <w:rPr>
                <w:rFonts w:cs="Times New Roman"/>
                <w:sz w:val="20"/>
              </w:rPr>
              <w:t>Beceri Atölyesi</w:t>
            </w:r>
          </w:p>
        </w:tc>
        <w:tc>
          <w:tcPr>
            <w:tcW w:w="450" w:type="pct"/>
            <w:gridSpan w:val="2"/>
            <w:shd w:val="clear" w:color="auto" w:fill="auto"/>
          </w:tcPr>
          <w:p w:rsidR="004E4B7A" w:rsidRPr="00A42C73" w:rsidRDefault="004E4B7A" w:rsidP="000F6BB2">
            <w:pPr>
              <w:tabs>
                <w:tab w:val="left" w:pos="426"/>
              </w:tabs>
              <w:spacing w:after="0"/>
              <w:jc w:val="center"/>
              <w:rPr>
                <w:rFonts w:cs="Times New Roman"/>
                <w:b/>
                <w:sz w:val="20"/>
              </w:rPr>
            </w:pPr>
          </w:p>
        </w:tc>
        <w:tc>
          <w:tcPr>
            <w:tcW w:w="449" w:type="pct"/>
            <w:shd w:val="clear" w:color="auto" w:fill="auto"/>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auto"/>
          </w:tcPr>
          <w:p w:rsidR="004E4B7A" w:rsidRPr="00A42C73" w:rsidRDefault="004E4B7A" w:rsidP="000F6BB2">
            <w:pPr>
              <w:tabs>
                <w:tab w:val="left" w:pos="426"/>
              </w:tabs>
              <w:spacing w:after="0"/>
              <w:jc w:val="center"/>
              <w:rPr>
                <w:rFonts w:cs="Times New Roman"/>
                <w:b/>
                <w:sz w:val="20"/>
              </w:rPr>
            </w:pPr>
          </w:p>
        </w:tc>
        <w:tc>
          <w:tcPr>
            <w:tcW w:w="1348" w:type="pct"/>
            <w:shd w:val="clear" w:color="auto" w:fill="auto"/>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EAF1DD"/>
          </w:tcPr>
          <w:p w:rsidR="004E4B7A" w:rsidRPr="00A42C73" w:rsidRDefault="004E4B7A" w:rsidP="004E4B7A">
            <w:pPr>
              <w:tabs>
                <w:tab w:val="left" w:pos="426"/>
              </w:tabs>
              <w:spacing w:after="0"/>
              <w:rPr>
                <w:rFonts w:cs="Times New Roman"/>
                <w:bCs/>
                <w:color w:val="000000"/>
                <w:sz w:val="20"/>
              </w:rPr>
            </w:pPr>
            <w:r w:rsidRPr="00A42C73">
              <w:rPr>
                <w:rFonts w:cs="Times New Roman"/>
                <w:sz w:val="20"/>
              </w:rPr>
              <w:t>Pansiyon</w:t>
            </w:r>
          </w:p>
        </w:tc>
        <w:tc>
          <w:tcPr>
            <w:tcW w:w="450" w:type="pct"/>
            <w:gridSpan w:val="2"/>
            <w:shd w:val="clear" w:color="auto" w:fill="EAF1DD"/>
          </w:tcPr>
          <w:p w:rsidR="004E4B7A" w:rsidRPr="00A42C73" w:rsidRDefault="004E4B7A" w:rsidP="000F6BB2">
            <w:pPr>
              <w:tabs>
                <w:tab w:val="left" w:pos="426"/>
              </w:tabs>
              <w:spacing w:after="0"/>
              <w:jc w:val="center"/>
              <w:rPr>
                <w:rFonts w:cs="Times New Roman"/>
                <w:b/>
                <w:sz w:val="20"/>
              </w:rPr>
            </w:pPr>
          </w:p>
        </w:tc>
        <w:tc>
          <w:tcPr>
            <w:tcW w:w="449" w:type="pct"/>
            <w:shd w:val="clear" w:color="auto" w:fill="EAF1DD"/>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EAF1DD"/>
          </w:tcPr>
          <w:p w:rsidR="004E4B7A" w:rsidRPr="00A42C73" w:rsidRDefault="004E4B7A" w:rsidP="000F6BB2">
            <w:pPr>
              <w:tabs>
                <w:tab w:val="left" w:pos="426"/>
              </w:tabs>
              <w:spacing w:after="0"/>
              <w:jc w:val="center"/>
              <w:rPr>
                <w:rFonts w:cs="Times New Roman"/>
                <w:b/>
                <w:sz w:val="20"/>
              </w:rPr>
            </w:pPr>
          </w:p>
        </w:tc>
        <w:tc>
          <w:tcPr>
            <w:tcW w:w="1348" w:type="pct"/>
            <w:shd w:val="clear" w:color="auto" w:fill="EAF1DD"/>
          </w:tcPr>
          <w:p w:rsidR="004E4B7A" w:rsidRPr="00A42C73" w:rsidRDefault="004E4B7A" w:rsidP="000F6BB2">
            <w:pPr>
              <w:tabs>
                <w:tab w:val="left" w:pos="426"/>
              </w:tabs>
              <w:spacing w:after="0"/>
              <w:jc w:val="center"/>
              <w:rPr>
                <w:rFonts w:cs="Times New Roman"/>
                <w:b/>
                <w:sz w:val="20"/>
              </w:rPr>
            </w:pPr>
          </w:p>
        </w:tc>
      </w:tr>
      <w:tr w:rsidR="004E4B7A" w:rsidRPr="00A42C73" w:rsidTr="0076122C">
        <w:tc>
          <w:tcPr>
            <w:tcW w:w="1930" w:type="pct"/>
            <w:shd w:val="clear" w:color="auto" w:fill="auto"/>
          </w:tcPr>
          <w:p w:rsidR="004E4B7A" w:rsidRPr="00A42C73" w:rsidRDefault="004E4B7A" w:rsidP="004E4B7A">
            <w:pPr>
              <w:tabs>
                <w:tab w:val="left" w:pos="426"/>
              </w:tabs>
              <w:spacing w:after="0"/>
              <w:rPr>
                <w:rFonts w:cs="Times New Roman"/>
                <w:bCs/>
                <w:color w:val="000000"/>
                <w:sz w:val="20"/>
              </w:rPr>
            </w:pPr>
            <w:r w:rsidRPr="00A42C73">
              <w:rPr>
                <w:rFonts w:cs="Times New Roman"/>
                <w:bCs/>
                <w:color w:val="000000"/>
                <w:sz w:val="20"/>
              </w:rPr>
              <w:t>Spor Salonu</w:t>
            </w:r>
          </w:p>
        </w:tc>
        <w:tc>
          <w:tcPr>
            <w:tcW w:w="450" w:type="pct"/>
            <w:gridSpan w:val="2"/>
            <w:shd w:val="clear" w:color="auto" w:fill="auto"/>
          </w:tcPr>
          <w:p w:rsidR="004E4B7A" w:rsidRPr="00A42C73" w:rsidRDefault="004E4B7A" w:rsidP="000F6BB2">
            <w:pPr>
              <w:tabs>
                <w:tab w:val="left" w:pos="426"/>
              </w:tabs>
              <w:spacing w:after="0"/>
              <w:jc w:val="center"/>
              <w:rPr>
                <w:rFonts w:cs="Times New Roman"/>
                <w:b/>
                <w:sz w:val="20"/>
              </w:rPr>
            </w:pPr>
          </w:p>
        </w:tc>
        <w:tc>
          <w:tcPr>
            <w:tcW w:w="449" w:type="pct"/>
            <w:shd w:val="clear" w:color="auto" w:fill="auto"/>
          </w:tcPr>
          <w:p w:rsidR="004E4B7A" w:rsidRPr="00A42C73" w:rsidRDefault="00C24A33" w:rsidP="000F6BB2">
            <w:pPr>
              <w:tabs>
                <w:tab w:val="left" w:pos="426"/>
              </w:tabs>
              <w:spacing w:after="0"/>
              <w:jc w:val="center"/>
              <w:rPr>
                <w:rFonts w:cs="Times New Roman"/>
                <w:b/>
                <w:sz w:val="20"/>
              </w:rPr>
            </w:pPr>
            <w:r w:rsidRPr="00A42C73">
              <w:rPr>
                <w:rFonts w:cs="Times New Roman"/>
                <w:b/>
                <w:sz w:val="20"/>
              </w:rPr>
              <w:t>X</w:t>
            </w:r>
          </w:p>
        </w:tc>
        <w:tc>
          <w:tcPr>
            <w:tcW w:w="823" w:type="pct"/>
            <w:shd w:val="clear" w:color="auto" w:fill="auto"/>
          </w:tcPr>
          <w:p w:rsidR="004E4B7A" w:rsidRPr="00A42C73" w:rsidRDefault="004E4B7A" w:rsidP="000F6BB2">
            <w:pPr>
              <w:tabs>
                <w:tab w:val="left" w:pos="426"/>
              </w:tabs>
              <w:spacing w:after="0"/>
              <w:jc w:val="center"/>
              <w:rPr>
                <w:rFonts w:cs="Times New Roman"/>
                <w:b/>
                <w:sz w:val="20"/>
              </w:rPr>
            </w:pPr>
          </w:p>
        </w:tc>
        <w:tc>
          <w:tcPr>
            <w:tcW w:w="1348" w:type="pct"/>
            <w:shd w:val="clear" w:color="auto" w:fill="auto"/>
          </w:tcPr>
          <w:p w:rsidR="004E4B7A" w:rsidRPr="00A42C73" w:rsidRDefault="004E4B7A" w:rsidP="000F6BB2">
            <w:pPr>
              <w:tabs>
                <w:tab w:val="left" w:pos="426"/>
              </w:tabs>
              <w:spacing w:after="0"/>
              <w:jc w:val="center"/>
              <w:rPr>
                <w:rFonts w:cs="Times New Roman"/>
                <w:b/>
                <w:sz w:val="20"/>
              </w:rPr>
            </w:pPr>
          </w:p>
        </w:tc>
      </w:tr>
    </w:tbl>
    <w:p w:rsidR="0076122C" w:rsidRPr="00A42C73" w:rsidRDefault="0076122C" w:rsidP="0076122C">
      <w:pPr>
        <w:rPr>
          <w:rFonts w:cs="Times New Roman"/>
          <w:sz w:val="20"/>
          <w:lang w:val="x-none" w:eastAsia="x-none"/>
        </w:rPr>
      </w:pPr>
    </w:p>
    <w:p w:rsidR="00D26B2B" w:rsidRPr="00A42C73" w:rsidRDefault="00146AB2" w:rsidP="00146AB2">
      <w:pPr>
        <w:pStyle w:val="Balk1"/>
        <w:spacing w:before="0" w:after="0"/>
        <w:rPr>
          <w:rFonts w:cs="Times New Roman"/>
          <w:sz w:val="20"/>
          <w:szCs w:val="20"/>
        </w:rPr>
      </w:pPr>
      <w:r w:rsidRPr="00A42C73">
        <w:rPr>
          <w:rFonts w:cs="Times New Roman"/>
          <w:sz w:val="20"/>
          <w:szCs w:val="20"/>
        </w:rPr>
        <w:lastRenderedPageBreak/>
        <w:t>2.7.4. Mali Kaynaklar</w:t>
      </w:r>
    </w:p>
    <w:p w:rsidR="00146AB2" w:rsidRPr="00A42C73" w:rsidRDefault="00146AB2" w:rsidP="00146AB2">
      <w:pPr>
        <w:rPr>
          <w:rFonts w:cs="Times New Roman"/>
          <w:sz w:val="20"/>
          <w:lang w:eastAsia="x-none"/>
        </w:rPr>
      </w:pPr>
      <w:r w:rsidRPr="00A42C73">
        <w:rPr>
          <w:rFonts w:cs="Times New Roman"/>
          <w:sz w:val="20"/>
          <w:lang w:eastAsia="x-none"/>
        </w:rPr>
        <w:t>Bu bölümde okulumuzun mali kaynakları belirtilmiştir.</w:t>
      </w:r>
    </w:p>
    <w:p w:rsidR="0076122C" w:rsidRPr="00A42C73" w:rsidRDefault="0076122C" w:rsidP="0076122C">
      <w:pPr>
        <w:rPr>
          <w:rFonts w:cs="Times New Roman"/>
          <w:sz w:val="20"/>
          <w:lang w:eastAsia="x-none"/>
        </w:rPr>
      </w:pPr>
      <w:r w:rsidRPr="00A42C73">
        <w:rPr>
          <w:rFonts w:cs="Times New Roman"/>
          <w:b/>
          <w:sz w:val="20"/>
          <w:lang w:eastAsia="x-none"/>
        </w:rPr>
        <w:t>T</w:t>
      </w:r>
      <w:r w:rsidR="009C4D50" w:rsidRPr="00A42C73">
        <w:rPr>
          <w:rFonts w:cs="Times New Roman"/>
          <w:b/>
          <w:sz w:val="20"/>
          <w:lang w:eastAsia="x-none"/>
        </w:rPr>
        <w:t>ablo 17</w:t>
      </w:r>
      <w:r w:rsidRPr="00A42C73">
        <w:rPr>
          <w:rFonts w:cs="Times New Roman"/>
          <w:b/>
          <w:sz w:val="20"/>
          <w:lang w:eastAsia="x-none"/>
        </w:rPr>
        <w:t>.</w:t>
      </w:r>
      <w:r w:rsidRPr="00A42C73">
        <w:rPr>
          <w:rFonts w:cs="Times New Roman"/>
          <w:sz w:val="20"/>
          <w:lang w:eastAsia="x-none"/>
        </w:rPr>
        <w:t xml:space="preserve"> Kaynak Tablosu</w:t>
      </w:r>
    </w:p>
    <w:tbl>
      <w:tblPr>
        <w:tblW w:w="0" w:type="auto"/>
        <w:tblCellMar>
          <w:left w:w="70" w:type="dxa"/>
          <w:right w:w="70" w:type="dxa"/>
        </w:tblCellMar>
        <w:tblLook w:val="0000" w:firstRow="0" w:lastRow="0" w:firstColumn="0" w:lastColumn="0" w:noHBand="0" w:noVBand="0"/>
      </w:tblPr>
      <w:tblGrid>
        <w:gridCol w:w="3815"/>
        <w:gridCol w:w="1120"/>
        <w:gridCol w:w="1120"/>
        <w:gridCol w:w="983"/>
        <w:gridCol w:w="983"/>
        <w:gridCol w:w="1049"/>
      </w:tblGrid>
      <w:tr w:rsidR="0076122C" w:rsidRPr="00A42C73" w:rsidTr="0094339E">
        <w:tc>
          <w:tcPr>
            <w:tcW w:w="3898"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Kaynaklar</w:t>
            </w:r>
          </w:p>
        </w:tc>
        <w:tc>
          <w:tcPr>
            <w:tcW w:w="1134"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2024</w:t>
            </w:r>
          </w:p>
        </w:tc>
        <w:tc>
          <w:tcPr>
            <w:tcW w:w="1134"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2025</w:t>
            </w:r>
          </w:p>
        </w:tc>
        <w:tc>
          <w:tcPr>
            <w:tcW w:w="992"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2026</w:t>
            </w:r>
          </w:p>
        </w:tc>
        <w:tc>
          <w:tcPr>
            <w:tcW w:w="992"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2027</w:t>
            </w:r>
          </w:p>
        </w:tc>
        <w:tc>
          <w:tcPr>
            <w:tcW w:w="1060"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2028</w:t>
            </w:r>
          </w:p>
        </w:tc>
      </w:tr>
      <w:tr w:rsidR="0076122C" w:rsidRPr="00A42C73" w:rsidTr="0094339E">
        <w:tc>
          <w:tcPr>
            <w:tcW w:w="3898"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Genel Bütçe</w:t>
            </w:r>
          </w:p>
        </w:tc>
        <w:tc>
          <w:tcPr>
            <w:tcW w:w="1134"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250000</w:t>
            </w:r>
          </w:p>
        </w:tc>
        <w:tc>
          <w:tcPr>
            <w:tcW w:w="1134"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300000</w:t>
            </w:r>
          </w:p>
        </w:tc>
        <w:tc>
          <w:tcPr>
            <w:tcW w:w="992"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350000</w:t>
            </w:r>
          </w:p>
        </w:tc>
        <w:tc>
          <w:tcPr>
            <w:tcW w:w="992"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400000</w:t>
            </w:r>
          </w:p>
        </w:tc>
        <w:tc>
          <w:tcPr>
            <w:tcW w:w="1060"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450000</w:t>
            </w:r>
          </w:p>
        </w:tc>
      </w:tr>
      <w:tr w:rsidR="0076122C" w:rsidRPr="00A42C73" w:rsidTr="0094339E">
        <w:tc>
          <w:tcPr>
            <w:tcW w:w="3898"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Okul Aile Birliği</w:t>
            </w:r>
          </w:p>
        </w:tc>
        <w:tc>
          <w:tcPr>
            <w:tcW w:w="1134"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50000</w:t>
            </w:r>
          </w:p>
        </w:tc>
        <w:tc>
          <w:tcPr>
            <w:tcW w:w="1134"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70000</w:t>
            </w:r>
          </w:p>
        </w:tc>
        <w:tc>
          <w:tcPr>
            <w:tcW w:w="992"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90000</w:t>
            </w:r>
          </w:p>
        </w:tc>
        <w:tc>
          <w:tcPr>
            <w:tcW w:w="992"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110000</w:t>
            </w:r>
          </w:p>
        </w:tc>
        <w:tc>
          <w:tcPr>
            <w:tcW w:w="1060"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130000</w:t>
            </w:r>
          </w:p>
        </w:tc>
      </w:tr>
      <w:tr w:rsidR="0076122C" w:rsidRPr="00A42C73" w:rsidTr="0094339E">
        <w:tc>
          <w:tcPr>
            <w:tcW w:w="3898"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Özel İdare</w:t>
            </w:r>
          </w:p>
        </w:tc>
        <w:tc>
          <w:tcPr>
            <w:tcW w:w="1134" w:type="dxa"/>
          </w:tcPr>
          <w:p w:rsidR="0076122C" w:rsidRPr="00A42C73" w:rsidRDefault="0076122C" w:rsidP="0094339E">
            <w:pPr>
              <w:spacing w:after="0" w:line="240" w:lineRule="auto"/>
              <w:rPr>
                <w:rFonts w:cs="Times New Roman"/>
                <w:sz w:val="20"/>
                <w:lang w:eastAsia="x-none"/>
              </w:rPr>
            </w:pPr>
          </w:p>
        </w:tc>
        <w:tc>
          <w:tcPr>
            <w:tcW w:w="1134"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1060" w:type="dxa"/>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Kira Gelirleri</w:t>
            </w: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1060" w:type="dxa"/>
            <w:shd w:val="clear" w:color="auto" w:fill="C5E0B3"/>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Döner Sermaye</w:t>
            </w:r>
          </w:p>
        </w:tc>
        <w:tc>
          <w:tcPr>
            <w:tcW w:w="1134" w:type="dxa"/>
          </w:tcPr>
          <w:p w:rsidR="0076122C" w:rsidRPr="00A42C73" w:rsidRDefault="0076122C" w:rsidP="0094339E">
            <w:pPr>
              <w:spacing w:after="0" w:line="240" w:lineRule="auto"/>
              <w:rPr>
                <w:rFonts w:cs="Times New Roman"/>
                <w:sz w:val="20"/>
                <w:lang w:eastAsia="x-none"/>
              </w:rPr>
            </w:pPr>
          </w:p>
        </w:tc>
        <w:tc>
          <w:tcPr>
            <w:tcW w:w="1134"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1060" w:type="dxa"/>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shd w:val="clear" w:color="auto" w:fill="C5E0B3"/>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Dış Kaynak/Projeler</w:t>
            </w: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1060" w:type="dxa"/>
            <w:shd w:val="clear" w:color="auto" w:fill="C5E0B3"/>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Diğer</w:t>
            </w:r>
          </w:p>
        </w:tc>
        <w:tc>
          <w:tcPr>
            <w:tcW w:w="1134" w:type="dxa"/>
          </w:tcPr>
          <w:p w:rsidR="0076122C" w:rsidRPr="00A42C73" w:rsidRDefault="0076122C" w:rsidP="0094339E">
            <w:pPr>
              <w:spacing w:after="0" w:line="240" w:lineRule="auto"/>
              <w:rPr>
                <w:rFonts w:cs="Times New Roman"/>
                <w:sz w:val="20"/>
                <w:lang w:eastAsia="x-none"/>
              </w:rPr>
            </w:pPr>
          </w:p>
        </w:tc>
        <w:tc>
          <w:tcPr>
            <w:tcW w:w="1134"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992" w:type="dxa"/>
          </w:tcPr>
          <w:p w:rsidR="0076122C" w:rsidRPr="00A42C73" w:rsidRDefault="0076122C" w:rsidP="0094339E">
            <w:pPr>
              <w:spacing w:after="0" w:line="240" w:lineRule="auto"/>
              <w:rPr>
                <w:rFonts w:cs="Times New Roman"/>
                <w:sz w:val="20"/>
                <w:lang w:eastAsia="x-none"/>
              </w:rPr>
            </w:pPr>
          </w:p>
        </w:tc>
        <w:tc>
          <w:tcPr>
            <w:tcW w:w="1060" w:type="dxa"/>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shd w:val="clear" w:color="auto" w:fill="C5E0B3"/>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TOPLAM</w:t>
            </w: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1060" w:type="dxa"/>
            <w:shd w:val="clear" w:color="auto" w:fill="C5E0B3"/>
          </w:tcPr>
          <w:p w:rsidR="0076122C" w:rsidRPr="00A42C73" w:rsidRDefault="0076122C" w:rsidP="0094339E">
            <w:pPr>
              <w:spacing w:after="0" w:line="240" w:lineRule="auto"/>
              <w:rPr>
                <w:rFonts w:cs="Times New Roman"/>
                <w:sz w:val="20"/>
                <w:lang w:eastAsia="x-none"/>
              </w:rPr>
            </w:pPr>
          </w:p>
        </w:tc>
      </w:tr>
      <w:tr w:rsidR="0076122C" w:rsidRPr="00A42C73" w:rsidTr="0094339E">
        <w:tc>
          <w:tcPr>
            <w:tcW w:w="3898" w:type="dxa"/>
            <w:shd w:val="clear" w:color="auto" w:fill="C5E0B3"/>
          </w:tcPr>
          <w:p w:rsidR="0076122C" w:rsidRPr="00A42C73" w:rsidRDefault="0076122C" w:rsidP="0094339E">
            <w:pPr>
              <w:spacing w:after="0" w:line="240" w:lineRule="auto"/>
              <w:rPr>
                <w:rFonts w:cs="Times New Roman"/>
                <w:b/>
                <w:sz w:val="20"/>
                <w:lang w:eastAsia="x-none"/>
              </w:rPr>
            </w:pP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1134"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992" w:type="dxa"/>
            <w:shd w:val="clear" w:color="auto" w:fill="C5E0B3"/>
          </w:tcPr>
          <w:p w:rsidR="0076122C" w:rsidRPr="00A42C73" w:rsidRDefault="0076122C" w:rsidP="0094339E">
            <w:pPr>
              <w:spacing w:after="0" w:line="240" w:lineRule="auto"/>
              <w:rPr>
                <w:rFonts w:cs="Times New Roman"/>
                <w:sz w:val="20"/>
                <w:lang w:eastAsia="x-none"/>
              </w:rPr>
            </w:pPr>
          </w:p>
        </w:tc>
        <w:tc>
          <w:tcPr>
            <w:tcW w:w="1060" w:type="dxa"/>
            <w:shd w:val="clear" w:color="auto" w:fill="C5E0B3"/>
          </w:tcPr>
          <w:p w:rsidR="0076122C" w:rsidRPr="00A42C73" w:rsidRDefault="0076122C" w:rsidP="0094339E">
            <w:pPr>
              <w:spacing w:after="0" w:line="240" w:lineRule="auto"/>
              <w:rPr>
                <w:rFonts w:cs="Times New Roman"/>
                <w:sz w:val="20"/>
                <w:lang w:eastAsia="x-none"/>
              </w:rPr>
            </w:pPr>
          </w:p>
        </w:tc>
      </w:tr>
    </w:tbl>
    <w:p w:rsidR="0076122C" w:rsidRPr="00A42C73" w:rsidRDefault="0076122C" w:rsidP="00146AB2">
      <w:pPr>
        <w:rPr>
          <w:rFonts w:cs="Times New Roman"/>
          <w:sz w:val="20"/>
          <w:lang w:eastAsia="x-none"/>
        </w:rPr>
      </w:pPr>
    </w:p>
    <w:p w:rsidR="0076122C" w:rsidRPr="00A42C73" w:rsidRDefault="0076122C" w:rsidP="00146AB2">
      <w:pPr>
        <w:rPr>
          <w:rFonts w:cs="Times New Roman"/>
          <w:sz w:val="20"/>
          <w:lang w:eastAsia="x-none"/>
        </w:rPr>
      </w:pPr>
    </w:p>
    <w:p w:rsidR="0076122C" w:rsidRPr="00A42C73" w:rsidRDefault="0076122C" w:rsidP="00146AB2">
      <w:pPr>
        <w:rPr>
          <w:rFonts w:cs="Times New Roman"/>
          <w:sz w:val="20"/>
          <w:lang w:eastAsia="x-none"/>
        </w:rPr>
      </w:pPr>
    </w:p>
    <w:p w:rsidR="0076122C" w:rsidRPr="00A42C73" w:rsidRDefault="009C4D50" w:rsidP="0076122C">
      <w:pPr>
        <w:rPr>
          <w:rFonts w:cs="Times New Roman"/>
          <w:sz w:val="20"/>
          <w:lang w:eastAsia="x-none"/>
        </w:rPr>
      </w:pPr>
      <w:r w:rsidRPr="00A42C73">
        <w:rPr>
          <w:rFonts w:cs="Times New Roman"/>
          <w:b/>
          <w:sz w:val="20"/>
          <w:lang w:eastAsia="x-none"/>
        </w:rPr>
        <w:t>Tablo 18</w:t>
      </w:r>
      <w:r w:rsidR="0076122C" w:rsidRPr="00A42C73">
        <w:rPr>
          <w:rFonts w:cs="Times New Roman"/>
          <w:b/>
          <w:sz w:val="20"/>
          <w:lang w:eastAsia="x-none"/>
        </w:rPr>
        <w:t>.</w:t>
      </w:r>
      <w:r w:rsidR="0076122C" w:rsidRPr="00A42C73">
        <w:rPr>
          <w:rFonts w:cs="Times New Roman"/>
          <w:sz w:val="20"/>
          <w:lang w:eastAsia="x-none"/>
        </w:rPr>
        <w:t xml:space="preserve"> Harcama Kalemleri</w:t>
      </w:r>
    </w:p>
    <w:tbl>
      <w:tblPr>
        <w:tblW w:w="0" w:type="auto"/>
        <w:tblCellMar>
          <w:left w:w="70" w:type="dxa"/>
          <w:right w:w="70" w:type="dxa"/>
        </w:tblCellMar>
        <w:tblLook w:val="0000" w:firstRow="0" w:lastRow="0" w:firstColumn="0" w:lastColumn="0" w:noHBand="0" w:noVBand="0"/>
      </w:tblPr>
      <w:tblGrid>
        <w:gridCol w:w="4533"/>
        <w:gridCol w:w="4537"/>
      </w:tblGrid>
      <w:tr w:rsidR="0076122C" w:rsidRPr="00A42C73" w:rsidTr="0094339E">
        <w:tc>
          <w:tcPr>
            <w:tcW w:w="4605"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Harcama Kalemi</w:t>
            </w:r>
          </w:p>
        </w:tc>
        <w:tc>
          <w:tcPr>
            <w:tcW w:w="4605"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Çeşitleri</w:t>
            </w:r>
          </w:p>
        </w:tc>
      </w:tr>
      <w:tr w:rsidR="0076122C" w:rsidRPr="00A42C73" w:rsidTr="0094339E">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Personel</w:t>
            </w:r>
          </w:p>
        </w:tc>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Sözleşmeli olarak çalışan personelin (sekreter temizlik, güvenlik) ücret, vergi, sigorta vb. giderleri</w:t>
            </w:r>
          </w:p>
        </w:tc>
      </w:tr>
      <w:tr w:rsidR="0076122C" w:rsidRPr="00A42C73" w:rsidTr="0094339E">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Onarım</w:t>
            </w:r>
          </w:p>
        </w:tc>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Okul/kurum binası ve tesisatlarıyla ilgili her türlü küçük onarım; makine, bilgisayar, yazıcı vb. bakım giderleri</w:t>
            </w:r>
          </w:p>
        </w:tc>
      </w:tr>
      <w:tr w:rsidR="0076122C" w:rsidRPr="00A42C73" w:rsidTr="0094339E">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Sosyal-sportif faaliyetler</w:t>
            </w:r>
          </w:p>
        </w:tc>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Etkinlikler ile ilgili giderler</w:t>
            </w:r>
          </w:p>
        </w:tc>
      </w:tr>
      <w:tr w:rsidR="0076122C" w:rsidRPr="00A42C73" w:rsidTr="0094339E">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Temizlik</w:t>
            </w:r>
          </w:p>
        </w:tc>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Temizlik malzemeleri alımı</w:t>
            </w:r>
          </w:p>
        </w:tc>
      </w:tr>
      <w:tr w:rsidR="0076122C" w:rsidRPr="00A42C73" w:rsidTr="0094339E">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İletişim</w:t>
            </w:r>
          </w:p>
        </w:tc>
        <w:tc>
          <w:tcPr>
            <w:tcW w:w="4605" w:type="dxa"/>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Telefon, faks, internet, posta, mesaj giderleri</w:t>
            </w:r>
          </w:p>
        </w:tc>
      </w:tr>
      <w:tr w:rsidR="0076122C" w:rsidRPr="00A42C73" w:rsidTr="0094339E">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Kırtasiye</w:t>
            </w:r>
          </w:p>
        </w:tc>
        <w:tc>
          <w:tcPr>
            <w:tcW w:w="4605" w:type="dxa"/>
            <w:shd w:val="clear" w:color="auto" w:fill="E2EFD9"/>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Her türlü kırtasiye ve sarf malzemesi giderleri</w:t>
            </w:r>
          </w:p>
        </w:tc>
      </w:tr>
    </w:tbl>
    <w:p w:rsidR="00126C1B" w:rsidRPr="00A42C73" w:rsidRDefault="00126C1B" w:rsidP="0076122C">
      <w:pPr>
        <w:rPr>
          <w:rFonts w:cs="Times New Roman"/>
          <w:b/>
          <w:sz w:val="20"/>
          <w:lang w:eastAsia="x-none"/>
        </w:rPr>
      </w:pPr>
    </w:p>
    <w:p w:rsidR="0076122C" w:rsidRPr="00A42C73" w:rsidRDefault="009C4D50" w:rsidP="0076122C">
      <w:pPr>
        <w:rPr>
          <w:rFonts w:cs="Times New Roman"/>
          <w:sz w:val="20"/>
          <w:lang w:eastAsia="x-none"/>
        </w:rPr>
      </w:pPr>
      <w:r w:rsidRPr="00A42C73">
        <w:rPr>
          <w:rFonts w:cs="Times New Roman"/>
          <w:b/>
          <w:sz w:val="20"/>
          <w:lang w:eastAsia="x-none"/>
        </w:rPr>
        <w:t>Tablo 19</w:t>
      </w:r>
      <w:r w:rsidR="0076122C" w:rsidRPr="00A42C73">
        <w:rPr>
          <w:rFonts w:cs="Times New Roman"/>
          <w:b/>
          <w:sz w:val="20"/>
          <w:lang w:eastAsia="x-none"/>
        </w:rPr>
        <w:t>.</w:t>
      </w:r>
      <w:r w:rsidR="0076122C" w:rsidRPr="00A42C73">
        <w:rPr>
          <w:rFonts w:cs="Times New Roman"/>
          <w:sz w:val="20"/>
          <w:lang w:eastAsia="x-none"/>
        </w:rPr>
        <w:t xml:space="preserve"> Gelir-Gider Tablosu</w:t>
      </w:r>
    </w:p>
    <w:tbl>
      <w:tblPr>
        <w:tblW w:w="0" w:type="auto"/>
        <w:jc w:val="center"/>
        <w:tblCellMar>
          <w:left w:w="70" w:type="dxa"/>
          <w:right w:w="70" w:type="dxa"/>
        </w:tblCellMar>
        <w:tblLook w:val="0000" w:firstRow="0" w:lastRow="0" w:firstColumn="0" w:lastColumn="0" w:noHBand="0" w:noVBand="0"/>
      </w:tblPr>
      <w:tblGrid>
        <w:gridCol w:w="3111"/>
        <w:gridCol w:w="846"/>
        <w:gridCol w:w="984"/>
        <w:gridCol w:w="979"/>
        <w:gridCol w:w="1116"/>
        <w:gridCol w:w="984"/>
        <w:gridCol w:w="1050"/>
      </w:tblGrid>
      <w:tr w:rsidR="0076122C" w:rsidRPr="00A42C73" w:rsidTr="0094339E">
        <w:trPr>
          <w:jc w:val="center"/>
        </w:trPr>
        <w:tc>
          <w:tcPr>
            <w:tcW w:w="3189"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Yıllar</w:t>
            </w:r>
          </w:p>
        </w:tc>
        <w:tc>
          <w:tcPr>
            <w:tcW w:w="1843" w:type="dxa"/>
            <w:gridSpan w:val="2"/>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2021</w:t>
            </w:r>
          </w:p>
        </w:tc>
        <w:tc>
          <w:tcPr>
            <w:tcW w:w="2126" w:type="dxa"/>
            <w:gridSpan w:val="2"/>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2022</w:t>
            </w:r>
          </w:p>
        </w:tc>
        <w:tc>
          <w:tcPr>
            <w:tcW w:w="2052" w:type="dxa"/>
            <w:gridSpan w:val="2"/>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2023</w:t>
            </w: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Harcama Kalemleri</w:t>
            </w:r>
          </w:p>
        </w:tc>
        <w:tc>
          <w:tcPr>
            <w:tcW w:w="850"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Gelir</w:t>
            </w:r>
          </w:p>
        </w:tc>
        <w:tc>
          <w:tcPr>
            <w:tcW w:w="993"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Gider</w:t>
            </w:r>
          </w:p>
        </w:tc>
        <w:tc>
          <w:tcPr>
            <w:tcW w:w="992"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Gelir</w:t>
            </w:r>
          </w:p>
        </w:tc>
        <w:tc>
          <w:tcPr>
            <w:tcW w:w="1134"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Gider</w:t>
            </w:r>
          </w:p>
        </w:tc>
        <w:tc>
          <w:tcPr>
            <w:tcW w:w="992"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Gelir</w:t>
            </w:r>
          </w:p>
        </w:tc>
        <w:tc>
          <w:tcPr>
            <w:tcW w:w="1060" w:type="dxa"/>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Gider</w:t>
            </w: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Temizlik</w:t>
            </w:r>
          </w:p>
        </w:tc>
        <w:tc>
          <w:tcPr>
            <w:tcW w:w="85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4450</w:t>
            </w:r>
          </w:p>
        </w:tc>
        <w:tc>
          <w:tcPr>
            <w:tcW w:w="993"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4450</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14132</w:t>
            </w:r>
          </w:p>
        </w:tc>
        <w:tc>
          <w:tcPr>
            <w:tcW w:w="1134"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14132</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4188</w:t>
            </w:r>
          </w:p>
        </w:tc>
        <w:tc>
          <w:tcPr>
            <w:tcW w:w="106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4188</w:t>
            </w: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Küçük Onarım</w:t>
            </w:r>
          </w:p>
        </w:tc>
        <w:tc>
          <w:tcPr>
            <w:tcW w:w="850" w:type="dxa"/>
          </w:tcPr>
          <w:p w:rsidR="0076122C" w:rsidRPr="00A42C73" w:rsidRDefault="0076122C" w:rsidP="0094339E">
            <w:pPr>
              <w:spacing w:after="0" w:line="240" w:lineRule="auto"/>
              <w:jc w:val="center"/>
              <w:rPr>
                <w:rFonts w:cs="Times New Roman"/>
                <w:sz w:val="20"/>
                <w:lang w:eastAsia="x-none"/>
              </w:rPr>
            </w:pPr>
          </w:p>
        </w:tc>
        <w:tc>
          <w:tcPr>
            <w:tcW w:w="993"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134"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060" w:type="dxa"/>
          </w:tcPr>
          <w:p w:rsidR="0076122C" w:rsidRPr="00A42C73" w:rsidRDefault="0076122C" w:rsidP="0094339E">
            <w:pPr>
              <w:spacing w:after="0" w:line="240" w:lineRule="auto"/>
              <w:jc w:val="center"/>
              <w:rPr>
                <w:rFonts w:cs="Times New Roman"/>
                <w:sz w:val="20"/>
                <w:lang w:eastAsia="x-none"/>
              </w:rPr>
            </w:pP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Bilgisayar Harcamaları</w:t>
            </w:r>
          </w:p>
        </w:tc>
        <w:tc>
          <w:tcPr>
            <w:tcW w:w="85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99709</w:t>
            </w:r>
          </w:p>
        </w:tc>
        <w:tc>
          <w:tcPr>
            <w:tcW w:w="993"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99709</w:t>
            </w:r>
          </w:p>
        </w:tc>
        <w:tc>
          <w:tcPr>
            <w:tcW w:w="992" w:type="dxa"/>
          </w:tcPr>
          <w:p w:rsidR="0076122C" w:rsidRPr="00A42C73" w:rsidRDefault="0076122C" w:rsidP="0094339E">
            <w:pPr>
              <w:spacing w:after="0" w:line="240" w:lineRule="auto"/>
              <w:jc w:val="center"/>
              <w:rPr>
                <w:rFonts w:cs="Times New Roman"/>
                <w:sz w:val="20"/>
                <w:lang w:eastAsia="x-none"/>
              </w:rPr>
            </w:pPr>
          </w:p>
        </w:tc>
        <w:tc>
          <w:tcPr>
            <w:tcW w:w="1134"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060" w:type="dxa"/>
          </w:tcPr>
          <w:p w:rsidR="0076122C" w:rsidRPr="00A42C73" w:rsidRDefault="0076122C" w:rsidP="0094339E">
            <w:pPr>
              <w:spacing w:after="0" w:line="240" w:lineRule="auto"/>
              <w:jc w:val="center"/>
              <w:rPr>
                <w:rFonts w:cs="Times New Roman"/>
                <w:sz w:val="20"/>
                <w:lang w:eastAsia="x-none"/>
              </w:rPr>
            </w:pP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Büro Makinaları Harcamaları</w:t>
            </w:r>
          </w:p>
        </w:tc>
        <w:tc>
          <w:tcPr>
            <w:tcW w:w="850" w:type="dxa"/>
          </w:tcPr>
          <w:p w:rsidR="0076122C" w:rsidRPr="00A42C73" w:rsidRDefault="0076122C" w:rsidP="0094339E">
            <w:pPr>
              <w:spacing w:after="0" w:line="240" w:lineRule="auto"/>
              <w:jc w:val="center"/>
              <w:rPr>
                <w:rFonts w:cs="Times New Roman"/>
                <w:sz w:val="20"/>
                <w:lang w:eastAsia="x-none"/>
              </w:rPr>
            </w:pPr>
          </w:p>
        </w:tc>
        <w:tc>
          <w:tcPr>
            <w:tcW w:w="993"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134"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060" w:type="dxa"/>
          </w:tcPr>
          <w:p w:rsidR="0076122C" w:rsidRPr="00A42C73" w:rsidRDefault="0076122C" w:rsidP="0094339E">
            <w:pPr>
              <w:spacing w:after="0" w:line="240" w:lineRule="auto"/>
              <w:jc w:val="center"/>
              <w:rPr>
                <w:rFonts w:cs="Times New Roman"/>
                <w:sz w:val="20"/>
                <w:lang w:eastAsia="x-none"/>
              </w:rPr>
            </w:pP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Telefon</w:t>
            </w:r>
          </w:p>
        </w:tc>
        <w:tc>
          <w:tcPr>
            <w:tcW w:w="85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840</w:t>
            </w:r>
          </w:p>
        </w:tc>
        <w:tc>
          <w:tcPr>
            <w:tcW w:w="993"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840</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961</w:t>
            </w:r>
          </w:p>
        </w:tc>
        <w:tc>
          <w:tcPr>
            <w:tcW w:w="1134"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961</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1465,20</w:t>
            </w:r>
          </w:p>
        </w:tc>
        <w:tc>
          <w:tcPr>
            <w:tcW w:w="106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1465,20</w:t>
            </w: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Sosyal Faaliyetler</w:t>
            </w:r>
          </w:p>
        </w:tc>
        <w:tc>
          <w:tcPr>
            <w:tcW w:w="850" w:type="dxa"/>
          </w:tcPr>
          <w:p w:rsidR="0076122C" w:rsidRPr="00A42C73" w:rsidRDefault="0076122C" w:rsidP="0094339E">
            <w:pPr>
              <w:spacing w:after="0" w:line="240" w:lineRule="auto"/>
              <w:jc w:val="center"/>
              <w:rPr>
                <w:rFonts w:cs="Times New Roman"/>
                <w:sz w:val="20"/>
                <w:lang w:eastAsia="x-none"/>
              </w:rPr>
            </w:pPr>
          </w:p>
        </w:tc>
        <w:tc>
          <w:tcPr>
            <w:tcW w:w="993"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134" w:type="dxa"/>
          </w:tcPr>
          <w:p w:rsidR="0076122C" w:rsidRPr="00A42C73" w:rsidRDefault="0076122C" w:rsidP="0094339E">
            <w:pPr>
              <w:spacing w:after="0" w:line="240" w:lineRule="auto"/>
              <w:jc w:val="center"/>
              <w:rPr>
                <w:rFonts w:cs="Times New Roman"/>
                <w:sz w:val="20"/>
                <w:lang w:eastAsia="x-none"/>
              </w:rPr>
            </w:pPr>
          </w:p>
        </w:tc>
        <w:tc>
          <w:tcPr>
            <w:tcW w:w="992" w:type="dxa"/>
          </w:tcPr>
          <w:p w:rsidR="0076122C" w:rsidRPr="00A42C73" w:rsidRDefault="0076122C" w:rsidP="0094339E">
            <w:pPr>
              <w:spacing w:after="0" w:line="240" w:lineRule="auto"/>
              <w:jc w:val="center"/>
              <w:rPr>
                <w:rFonts w:cs="Times New Roman"/>
                <w:sz w:val="20"/>
                <w:lang w:eastAsia="x-none"/>
              </w:rPr>
            </w:pPr>
          </w:p>
        </w:tc>
        <w:tc>
          <w:tcPr>
            <w:tcW w:w="1060" w:type="dxa"/>
          </w:tcPr>
          <w:p w:rsidR="0076122C" w:rsidRPr="00A42C73" w:rsidRDefault="0076122C" w:rsidP="0094339E">
            <w:pPr>
              <w:spacing w:after="0" w:line="240" w:lineRule="auto"/>
              <w:jc w:val="center"/>
              <w:rPr>
                <w:rFonts w:cs="Times New Roman"/>
                <w:sz w:val="20"/>
                <w:lang w:eastAsia="x-none"/>
              </w:rPr>
            </w:pP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rPr>
                <w:rFonts w:cs="Times New Roman"/>
                <w:sz w:val="20"/>
                <w:lang w:eastAsia="x-none"/>
              </w:rPr>
            </w:pPr>
            <w:r w:rsidRPr="00A42C73">
              <w:rPr>
                <w:rFonts w:cs="Times New Roman"/>
                <w:sz w:val="20"/>
                <w:lang w:eastAsia="x-none"/>
              </w:rPr>
              <w:t>Kırtasiye</w:t>
            </w:r>
          </w:p>
        </w:tc>
        <w:tc>
          <w:tcPr>
            <w:tcW w:w="85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990</w:t>
            </w:r>
          </w:p>
        </w:tc>
        <w:tc>
          <w:tcPr>
            <w:tcW w:w="993"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990</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2453</w:t>
            </w:r>
          </w:p>
        </w:tc>
        <w:tc>
          <w:tcPr>
            <w:tcW w:w="1134"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2453</w:t>
            </w:r>
          </w:p>
        </w:tc>
        <w:tc>
          <w:tcPr>
            <w:tcW w:w="992"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11203</w:t>
            </w:r>
          </w:p>
        </w:tc>
        <w:tc>
          <w:tcPr>
            <w:tcW w:w="1060" w:type="dxa"/>
          </w:tcPr>
          <w:p w:rsidR="0076122C" w:rsidRPr="00A42C73" w:rsidRDefault="0076122C" w:rsidP="0094339E">
            <w:pPr>
              <w:spacing w:after="0" w:line="240" w:lineRule="auto"/>
              <w:jc w:val="center"/>
              <w:rPr>
                <w:rFonts w:cs="Times New Roman"/>
                <w:sz w:val="20"/>
                <w:lang w:eastAsia="x-none"/>
              </w:rPr>
            </w:pPr>
            <w:r w:rsidRPr="00A42C73">
              <w:rPr>
                <w:rFonts w:cs="Times New Roman"/>
                <w:sz w:val="20"/>
                <w:lang w:eastAsia="x-none"/>
              </w:rPr>
              <w:t>11203</w:t>
            </w:r>
          </w:p>
        </w:tc>
      </w:tr>
      <w:tr w:rsidR="0076122C" w:rsidRPr="00A42C73" w:rsidTr="0094339E">
        <w:trPr>
          <w:jc w:val="center"/>
        </w:trPr>
        <w:tc>
          <w:tcPr>
            <w:tcW w:w="3189"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TOPLAM</w:t>
            </w:r>
          </w:p>
        </w:tc>
        <w:tc>
          <w:tcPr>
            <w:tcW w:w="850"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105989</w:t>
            </w:r>
          </w:p>
        </w:tc>
        <w:tc>
          <w:tcPr>
            <w:tcW w:w="993"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105989</w:t>
            </w:r>
          </w:p>
        </w:tc>
        <w:tc>
          <w:tcPr>
            <w:tcW w:w="992"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17546</w:t>
            </w:r>
          </w:p>
        </w:tc>
        <w:tc>
          <w:tcPr>
            <w:tcW w:w="1134"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17546</w:t>
            </w:r>
          </w:p>
        </w:tc>
        <w:tc>
          <w:tcPr>
            <w:tcW w:w="992"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16856,2</w:t>
            </w:r>
          </w:p>
        </w:tc>
        <w:tc>
          <w:tcPr>
            <w:tcW w:w="1060" w:type="dxa"/>
            <w:shd w:val="clear" w:color="auto" w:fill="A8D08D"/>
          </w:tcPr>
          <w:p w:rsidR="0076122C" w:rsidRPr="00A42C73" w:rsidRDefault="0076122C" w:rsidP="0094339E">
            <w:pPr>
              <w:spacing w:after="0" w:line="240" w:lineRule="auto"/>
              <w:jc w:val="center"/>
              <w:rPr>
                <w:rFonts w:cs="Times New Roman"/>
                <w:b/>
                <w:sz w:val="20"/>
                <w:lang w:eastAsia="x-none"/>
              </w:rPr>
            </w:pPr>
            <w:r w:rsidRPr="00A42C73">
              <w:rPr>
                <w:rFonts w:cs="Times New Roman"/>
                <w:b/>
                <w:sz w:val="20"/>
                <w:lang w:eastAsia="x-none"/>
              </w:rPr>
              <w:t>16856,2</w:t>
            </w:r>
          </w:p>
        </w:tc>
      </w:tr>
    </w:tbl>
    <w:p w:rsidR="00E421A3" w:rsidRPr="00A42C73" w:rsidRDefault="00E421A3" w:rsidP="00146AB2">
      <w:pPr>
        <w:rPr>
          <w:rFonts w:cs="Times New Roman"/>
          <w:sz w:val="20"/>
          <w:lang w:eastAsia="x-none"/>
        </w:rPr>
      </w:pPr>
    </w:p>
    <w:p w:rsidR="00DE3456" w:rsidRDefault="00432DAE" w:rsidP="00432DAE">
      <w:pPr>
        <w:pStyle w:val="Balk1"/>
        <w:rPr>
          <w:color w:val="FF0000"/>
        </w:rPr>
      </w:pPr>
      <w:r>
        <w:t>2.7.5. İstatistiki Veriler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048"/>
        <w:gridCol w:w="257"/>
        <w:gridCol w:w="98"/>
        <w:gridCol w:w="637"/>
        <w:gridCol w:w="571"/>
        <w:gridCol w:w="1130"/>
        <w:gridCol w:w="215"/>
        <w:gridCol w:w="58"/>
        <w:gridCol w:w="720"/>
        <w:gridCol w:w="567"/>
        <w:gridCol w:w="1134"/>
        <w:gridCol w:w="187"/>
        <w:gridCol w:w="25"/>
        <w:gridCol w:w="780"/>
        <w:gridCol w:w="567"/>
      </w:tblGrid>
      <w:tr w:rsidR="009E037C" w:rsidRPr="00A42C73" w:rsidTr="00FE397C">
        <w:tc>
          <w:tcPr>
            <w:tcW w:w="1470" w:type="dxa"/>
            <w:shd w:val="clear" w:color="auto" w:fill="auto"/>
          </w:tcPr>
          <w:p w:rsidR="00DE3456" w:rsidRPr="00A42C73" w:rsidRDefault="00DE3456" w:rsidP="00FB24C7">
            <w:pPr>
              <w:jc w:val="center"/>
              <w:rPr>
                <w:rFonts w:cs="Times New Roman"/>
                <w:b/>
                <w:sz w:val="20"/>
                <w:lang w:eastAsia="x-none"/>
              </w:rPr>
            </w:pPr>
            <w:r w:rsidRPr="00A42C73">
              <w:rPr>
                <w:rFonts w:cs="Times New Roman"/>
                <w:b/>
                <w:sz w:val="20"/>
                <w:lang w:eastAsia="x-none"/>
              </w:rPr>
              <w:t>İstatistiki Veriler</w:t>
            </w:r>
          </w:p>
        </w:tc>
        <w:tc>
          <w:tcPr>
            <w:tcW w:w="2611" w:type="dxa"/>
            <w:gridSpan w:val="5"/>
            <w:shd w:val="clear" w:color="auto" w:fill="auto"/>
          </w:tcPr>
          <w:p w:rsidR="00DE3456" w:rsidRPr="00A42C73" w:rsidRDefault="00DE3456" w:rsidP="00FB24C7">
            <w:pPr>
              <w:jc w:val="center"/>
              <w:rPr>
                <w:rFonts w:cs="Times New Roman"/>
                <w:b/>
                <w:sz w:val="20"/>
                <w:lang w:eastAsia="x-none"/>
              </w:rPr>
            </w:pPr>
            <w:r w:rsidRPr="00A42C73">
              <w:rPr>
                <w:rFonts w:cs="Times New Roman"/>
                <w:b/>
                <w:sz w:val="20"/>
                <w:lang w:eastAsia="x-none"/>
              </w:rPr>
              <w:t>2021</w:t>
            </w:r>
          </w:p>
        </w:tc>
        <w:tc>
          <w:tcPr>
            <w:tcW w:w="2690" w:type="dxa"/>
            <w:gridSpan w:val="5"/>
            <w:shd w:val="clear" w:color="auto" w:fill="auto"/>
          </w:tcPr>
          <w:p w:rsidR="00DE3456" w:rsidRPr="00A42C73" w:rsidRDefault="00DE3456" w:rsidP="00FB24C7">
            <w:pPr>
              <w:jc w:val="center"/>
              <w:rPr>
                <w:rFonts w:cs="Times New Roman"/>
                <w:b/>
                <w:sz w:val="20"/>
                <w:lang w:eastAsia="x-none"/>
              </w:rPr>
            </w:pPr>
            <w:r w:rsidRPr="00A42C73">
              <w:rPr>
                <w:rFonts w:cs="Times New Roman"/>
                <w:b/>
                <w:sz w:val="20"/>
                <w:lang w:eastAsia="x-none"/>
              </w:rPr>
              <w:t>2022</w:t>
            </w:r>
          </w:p>
        </w:tc>
        <w:tc>
          <w:tcPr>
            <w:tcW w:w="2693" w:type="dxa"/>
            <w:gridSpan w:val="5"/>
            <w:shd w:val="clear" w:color="auto" w:fill="auto"/>
          </w:tcPr>
          <w:p w:rsidR="00DE3456" w:rsidRPr="00A42C73" w:rsidRDefault="00DE3456" w:rsidP="00FB24C7">
            <w:pPr>
              <w:jc w:val="center"/>
              <w:rPr>
                <w:rFonts w:cs="Times New Roman"/>
                <w:b/>
                <w:sz w:val="20"/>
                <w:lang w:eastAsia="x-none"/>
              </w:rPr>
            </w:pPr>
            <w:r w:rsidRPr="00A42C73">
              <w:rPr>
                <w:rFonts w:cs="Times New Roman"/>
                <w:b/>
                <w:sz w:val="20"/>
                <w:lang w:eastAsia="x-none"/>
              </w:rPr>
              <w:t>2023</w:t>
            </w:r>
          </w:p>
        </w:tc>
      </w:tr>
      <w:tr w:rsidR="009E037C" w:rsidRPr="00A42C73" w:rsidTr="00FE397C">
        <w:tc>
          <w:tcPr>
            <w:tcW w:w="1470" w:type="dxa"/>
            <w:shd w:val="clear" w:color="auto" w:fill="auto"/>
          </w:tcPr>
          <w:p w:rsidR="00DE3456" w:rsidRPr="00A42C73" w:rsidRDefault="00DE3456" w:rsidP="00DE3456">
            <w:pPr>
              <w:rPr>
                <w:rFonts w:cs="Times New Roman"/>
                <w:sz w:val="20"/>
                <w:lang w:eastAsia="x-none"/>
              </w:rPr>
            </w:pPr>
            <w:r w:rsidRPr="00A42C73">
              <w:rPr>
                <w:rFonts w:cs="Times New Roman"/>
                <w:sz w:val="20"/>
                <w:lang w:eastAsia="x-none"/>
              </w:rPr>
              <w:t>Toplam Öğrenci sayısı</w:t>
            </w:r>
          </w:p>
        </w:tc>
        <w:tc>
          <w:tcPr>
            <w:tcW w:w="2611" w:type="dxa"/>
            <w:gridSpan w:val="5"/>
            <w:shd w:val="clear" w:color="auto" w:fill="auto"/>
          </w:tcPr>
          <w:p w:rsidR="00DE3456" w:rsidRPr="00A42C73" w:rsidRDefault="00FB24C7" w:rsidP="00FB24C7">
            <w:pPr>
              <w:jc w:val="center"/>
              <w:rPr>
                <w:rFonts w:cs="Times New Roman"/>
                <w:sz w:val="20"/>
                <w:lang w:eastAsia="x-none"/>
              </w:rPr>
            </w:pPr>
            <w:r w:rsidRPr="00A42C73">
              <w:rPr>
                <w:rFonts w:cs="Times New Roman"/>
                <w:sz w:val="20"/>
                <w:lang w:eastAsia="x-none"/>
              </w:rPr>
              <w:t>73</w:t>
            </w:r>
          </w:p>
        </w:tc>
        <w:tc>
          <w:tcPr>
            <w:tcW w:w="2690" w:type="dxa"/>
            <w:gridSpan w:val="5"/>
            <w:shd w:val="clear" w:color="auto" w:fill="auto"/>
          </w:tcPr>
          <w:p w:rsidR="00DE3456" w:rsidRPr="00A42C73" w:rsidRDefault="00FB24C7" w:rsidP="00FB24C7">
            <w:pPr>
              <w:jc w:val="center"/>
              <w:rPr>
                <w:rFonts w:cs="Times New Roman"/>
                <w:sz w:val="20"/>
                <w:lang w:eastAsia="x-none"/>
              </w:rPr>
            </w:pPr>
            <w:r w:rsidRPr="00A42C73">
              <w:rPr>
                <w:rFonts w:cs="Times New Roman"/>
                <w:sz w:val="20"/>
                <w:lang w:eastAsia="x-none"/>
              </w:rPr>
              <w:t>100</w:t>
            </w:r>
          </w:p>
        </w:tc>
        <w:tc>
          <w:tcPr>
            <w:tcW w:w="2693" w:type="dxa"/>
            <w:gridSpan w:val="5"/>
            <w:shd w:val="clear" w:color="auto" w:fill="auto"/>
          </w:tcPr>
          <w:p w:rsidR="00DE3456" w:rsidRPr="00A42C73" w:rsidRDefault="00FB24C7" w:rsidP="00FB24C7">
            <w:pPr>
              <w:jc w:val="center"/>
              <w:rPr>
                <w:rFonts w:cs="Times New Roman"/>
                <w:sz w:val="20"/>
                <w:lang w:eastAsia="x-none"/>
              </w:rPr>
            </w:pPr>
            <w:r w:rsidRPr="00A42C73">
              <w:rPr>
                <w:rFonts w:cs="Times New Roman"/>
                <w:sz w:val="20"/>
                <w:lang w:eastAsia="x-none"/>
              </w:rPr>
              <w:t>183</w:t>
            </w:r>
          </w:p>
        </w:tc>
      </w:tr>
      <w:tr w:rsidR="009E037C" w:rsidRPr="00A42C73" w:rsidTr="00FE397C">
        <w:tc>
          <w:tcPr>
            <w:tcW w:w="1470" w:type="dxa"/>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Mevcudu en fazla olan sınıf mevcudu sayısı</w:t>
            </w:r>
          </w:p>
        </w:tc>
        <w:tc>
          <w:tcPr>
            <w:tcW w:w="2611"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20</w:t>
            </w:r>
          </w:p>
        </w:tc>
        <w:tc>
          <w:tcPr>
            <w:tcW w:w="2690"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27</w:t>
            </w:r>
          </w:p>
        </w:tc>
        <w:tc>
          <w:tcPr>
            <w:tcW w:w="2693"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30</w:t>
            </w:r>
          </w:p>
        </w:tc>
      </w:tr>
      <w:tr w:rsidR="009E037C" w:rsidRPr="00A42C73" w:rsidTr="00FE397C">
        <w:tc>
          <w:tcPr>
            <w:tcW w:w="1470" w:type="dxa"/>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lastRenderedPageBreak/>
              <w:t>Mevcudu en az olan sınıf mevcudu sayısı</w:t>
            </w:r>
          </w:p>
        </w:tc>
        <w:tc>
          <w:tcPr>
            <w:tcW w:w="2611"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6</w:t>
            </w:r>
          </w:p>
        </w:tc>
        <w:tc>
          <w:tcPr>
            <w:tcW w:w="2690"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7</w:t>
            </w:r>
          </w:p>
        </w:tc>
        <w:tc>
          <w:tcPr>
            <w:tcW w:w="2693"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9</w:t>
            </w:r>
          </w:p>
        </w:tc>
      </w:tr>
      <w:tr w:rsidR="009E037C" w:rsidRPr="00A42C73" w:rsidTr="00FE397C">
        <w:tc>
          <w:tcPr>
            <w:tcW w:w="1470" w:type="dxa"/>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Sınıf tekrarı yapan öğrenci sayısı</w:t>
            </w:r>
          </w:p>
        </w:tc>
        <w:tc>
          <w:tcPr>
            <w:tcW w:w="2611"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8</w:t>
            </w:r>
          </w:p>
        </w:tc>
        <w:tc>
          <w:tcPr>
            <w:tcW w:w="2690"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15</w:t>
            </w:r>
          </w:p>
        </w:tc>
        <w:tc>
          <w:tcPr>
            <w:tcW w:w="2693" w:type="dxa"/>
            <w:gridSpan w:val="5"/>
            <w:shd w:val="clear" w:color="auto" w:fill="auto"/>
          </w:tcPr>
          <w:p w:rsidR="00FB24C7" w:rsidRPr="00A42C73" w:rsidRDefault="00FB24C7" w:rsidP="00FB24C7">
            <w:pPr>
              <w:jc w:val="center"/>
              <w:rPr>
                <w:rFonts w:cs="Times New Roman"/>
                <w:sz w:val="20"/>
                <w:lang w:eastAsia="x-none"/>
              </w:rPr>
            </w:pPr>
            <w:r w:rsidRPr="00A42C73">
              <w:rPr>
                <w:rFonts w:cs="Times New Roman"/>
                <w:sz w:val="20"/>
                <w:lang w:eastAsia="x-none"/>
              </w:rPr>
              <w:t>20</w:t>
            </w:r>
          </w:p>
        </w:tc>
      </w:tr>
      <w:tr w:rsidR="009E037C" w:rsidRPr="00A42C73" w:rsidTr="00FE397C">
        <w:trPr>
          <w:trHeight w:val="954"/>
        </w:trPr>
        <w:tc>
          <w:tcPr>
            <w:tcW w:w="1470" w:type="dxa"/>
            <w:vMerge w:val="restart"/>
            <w:shd w:val="clear" w:color="auto" w:fill="auto"/>
          </w:tcPr>
          <w:p w:rsidR="00FB24C7" w:rsidRPr="00A42C73" w:rsidRDefault="00FB24C7" w:rsidP="00FB24C7">
            <w:pPr>
              <w:tabs>
                <w:tab w:val="left" w:pos="1070"/>
              </w:tabs>
              <w:spacing w:after="0" w:line="240" w:lineRule="auto"/>
              <w:rPr>
                <w:rFonts w:cs="Times New Roman"/>
                <w:sz w:val="20"/>
                <w:lang w:eastAsia="x-none"/>
              </w:rPr>
            </w:pPr>
          </w:p>
          <w:p w:rsidR="00FB24C7" w:rsidRPr="00A42C73" w:rsidRDefault="00FB24C7" w:rsidP="00FB24C7">
            <w:pPr>
              <w:tabs>
                <w:tab w:val="left" w:pos="1070"/>
              </w:tabs>
              <w:spacing w:after="0" w:line="240" w:lineRule="auto"/>
              <w:rPr>
                <w:rFonts w:cs="Times New Roman"/>
                <w:sz w:val="20"/>
                <w:lang w:eastAsia="x-none"/>
              </w:rPr>
            </w:pPr>
            <w:r w:rsidRPr="00A42C73">
              <w:rPr>
                <w:rFonts w:cs="Times New Roman"/>
                <w:sz w:val="20"/>
                <w:lang w:eastAsia="x-none"/>
              </w:rPr>
              <w:t>Öğrenci kursları( Açılan kurs: usta öğreticilik)</w:t>
            </w:r>
          </w:p>
        </w:tc>
        <w:tc>
          <w:tcPr>
            <w:tcW w:w="1403"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Katılan öğrenci sayısı</w:t>
            </w:r>
          </w:p>
        </w:tc>
        <w:tc>
          <w:tcPr>
            <w:tcW w:w="1208"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Görev alan öğretmen sayısı</w:t>
            </w:r>
          </w:p>
        </w:tc>
        <w:tc>
          <w:tcPr>
            <w:tcW w:w="1403"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Katılan öğrenci sayısı</w:t>
            </w:r>
          </w:p>
        </w:tc>
        <w:tc>
          <w:tcPr>
            <w:tcW w:w="1287"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Görev alan öğretmen sayısı</w:t>
            </w:r>
          </w:p>
        </w:tc>
        <w:tc>
          <w:tcPr>
            <w:tcW w:w="1321"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Katılan öğrenci sayısı</w:t>
            </w:r>
          </w:p>
        </w:tc>
        <w:tc>
          <w:tcPr>
            <w:tcW w:w="1372"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Görev alan öğretmen sayısı</w:t>
            </w:r>
          </w:p>
        </w:tc>
      </w:tr>
      <w:tr w:rsidR="009E037C" w:rsidRPr="00A42C73" w:rsidTr="00FE397C">
        <w:trPr>
          <w:trHeight w:val="477"/>
        </w:trPr>
        <w:tc>
          <w:tcPr>
            <w:tcW w:w="1470" w:type="dxa"/>
            <w:vMerge/>
            <w:shd w:val="clear" w:color="auto" w:fill="auto"/>
          </w:tcPr>
          <w:p w:rsidR="00FB24C7" w:rsidRPr="00A42C73" w:rsidRDefault="00FB24C7" w:rsidP="00FB24C7">
            <w:pPr>
              <w:tabs>
                <w:tab w:val="left" w:pos="1070"/>
              </w:tabs>
              <w:spacing w:after="0" w:line="240" w:lineRule="auto"/>
              <w:rPr>
                <w:rFonts w:cs="Times New Roman"/>
                <w:sz w:val="20"/>
                <w:lang w:eastAsia="x-none"/>
              </w:rPr>
            </w:pPr>
          </w:p>
        </w:tc>
        <w:tc>
          <w:tcPr>
            <w:tcW w:w="1403"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15</w:t>
            </w:r>
          </w:p>
        </w:tc>
        <w:tc>
          <w:tcPr>
            <w:tcW w:w="1208"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3</w:t>
            </w:r>
          </w:p>
        </w:tc>
        <w:tc>
          <w:tcPr>
            <w:tcW w:w="1403"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135</w:t>
            </w:r>
          </w:p>
        </w:tc>
        <w:tc>
          <w:tcPr>
            <w:tcW w:w="1287"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5</w:t>
            </w:r>
          </w:p>
        </w:tc>
        <w:tc>
          <w:tcPr>
            <w:tcW w:w="1321" w:type="dxa"/>
            <w:gridSpan w:val="2"/>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55</w:t>
            </w:r>
          </w:p>
        </w:tc>
        <w:tc>
          <w:tcPr>
            <w:tcW w:w="1372" w:type="dxa"/>
            <w:gridSpan w:val="3"/>
            <w:shd w:val="clear" w:color="auto" w:fill="auto"/>
          </w:tcPr>
          <w:p w:rsidR="00FB24C7" w:rsidRPr="00A42C73" w:rsidRDefault="00FB24C7" w:rsidP="00FB24C7">
            <w:pPr>
              <w:rPr>
                <w:rFonts w:cs="Times New Roman"/>
                <w:sz w:val="20"/>
                <w:lang w:eastAsia="x-none"/>
              </w:rPr>
            </w:pPr>
            <w:r w:rsidRPr="00A42C73">
              <w:rPr>
                <w:rFonts w:cs="Times New Roman"/>
                <w:sz w:val="20"/>
                <w:lang w:eastAsia="x-none"/>
              </w:rPr>
              <w:t>5</w:t>
            </w:r>
          </w:p>
        </w:tc>
      </w:tr>
      <w:tr w:rsidR="009E037C" w:rsidRPr="00A42C73" w:rsidTr="00FE397C">
        <w:trPr>
          <w:trHeight w:val="404"/>
        </w:trPr>
        <w:tc>
          <w:tcPr>
            <w:tcW w:w="1470" w:type="dxa"/>
            <w:vMerge w:val="restart"/>
            <w:shd w:val="clear" w:color="auto" w:fill="auto"/>
          </w:tcPr>
          <w:p w:rsidR="009E037C" w:rsidRPr="00A42C73" w:rsidRDefault="009E037C" w:rsidP="00FB24C7">
            <w:pPr>
              <w:tabs>
                <w:tab w:val="left" w:pos="1070"/>
              </w:tabs>
              <w:spacing w:after="0" w:line="240" w:lineRule="auto"/>
              <w:rPr>
                <w:rFonts w:cs="Times New Roman"/>
                <w:sz w:val="20"/>
                <w:lang w:eastAsia="x-none"/>
              </w:rPr>
            </w:pPr>
            <w:r w:rsidRPr="00A42C73">
              <w:rPr>
                <w:rFonts w:cs="Times New Roman"/>
                <w:sz w:val="20"/>
                <w:lang w:eastAsia="x-none"/>
              </w:rPr>
              <w:t>Okul/kurumda yapılan sosyal faaliyetlere katılım sayısı</w:t>
            </w:r>
          </w:p>
          <w:p w:rsidR="009E037C" w:rsidRPr="00A42C73" w:rsidRDefault="009E037C" w:rsidP="00FB24C7">
            <w:pPr>
              <w:rPr>
                <w:rFonts w:cs="Times New Roman"/>
                <w:b/>
                <w:sz w:val="20"/>
                <w:lang w:eastAsia="x-none"/>
              </w:rPr>
            </w:pPr>
          </w:p>
        </w:tc>
        <w:tc>
          <w:tcPr>
            <w:tcW w:w="2611" w:type="dxa"/>
            <w:gridSpan w:val="5"/>
            <w:shd w:val="clear" w:color="auto" w:fill="auto"/>
          </w:tcPr>
          <w:p w:rsidR="009E037C" w:rsidRPr="00A42C73" w:rsidRDefault="009E037C" w:rsidP="009E037C">
            <w:pPr>
              <w:jc w:val="center"/>
              <w:rPr>
                <w:rFonts w:cs="Times New Roman"/>
                <w:sz w:val="20"/>
                <w:lang w:eastAsia="x-none"/>
              </w:rPr>
            </w:pPr>
            <w:r w:rsidRPr="00A42C73">
              <w:rPr>
                <w:rFonts w:cs="Times New Roman"/>
                <w:sz w:val="20"/>
                <w:lang w:eastAsia="x-none"/>
              </w:rPr>
              <w:t>Okul Tanıtımı</w:t>
            </w:r>
          </w:p>
        </w:tc>
        <w:tc>
          <w:tcPr>
            <w:tcW w:w="2690" w:type="dxa"/>
            <w:gridSpan w:val="5"/>
            <w:shd w:val="clear" w:color="auto" w:fill="auto"/>
          </w:tcPr>
          <w:p w:rsidR="009E037C" w:rsidRPr="00A42C73" w:rsidRDefault="009E037C" w:rsidP="009E037C">
            <w:pPr>
              <w:jc w:val="center"/>
              <w:rPr>
                <w:rFonts w:cs="Times New Roman"/>
                <w:sz w:val="20"/>
                <w:lang w:eastAsia="x-none"/>
              </w:rPr>
            </w:pPr>
            <w:r w:rsidRPr="00A42C73">
              <w:rPr>
                <w:rFonts w:cs="Times New Roman"/>
                <w:sz w:val="20"/>
                <w:lang w:eastAsia="x-none"/>
              </w:rPr>
              <w:t>Okul Tanıtımı</w:t>
            </w:r>
          </w:p>
        </w:tc>
        <w:tc>
          <w:tcPr>
            <w:tcW w:w="2693" w:type="dxa"/>
            <w:gridSpan w:val="5"/>
            <w:shd w:val="clear" w:color="auto" w:fill="auto"/>
          </w:tcPr>
          <w:p w:rsidR="009E037C" w:rsidRPr="00A42C73" w:rsidRDefault="009E037C" w:rsidP="009E037C">
            <w:pPr>
              <w:jc w:val="center"/>
              <w:rPr>
                <w:rFonts w:cs="Times New Roman"/>
                <w:sz w:val="20"/>
                <w:lang w:eastAsia="x-none"/>
              </w:rPr>
            </w:pPr>
            <w:r w:rsidRPr="00A42C73">
              <w:rPr>
                <w:rFonts w:cs="Times New Roman"/>
                <w:sz w:val="20"/>
                <w:lang w:eastAsia="x-none"/>
              </w:rPr>
              <w:t>Okul Tanıtımı</w:t>
            </w:r>
          </w:p>
        </w:tc>
      </w:tr>
      <w:tr w:rsidR="009E037C" w:rsidRPr="00A42C73" w:rsidTr="00FE397C">
        <w:trPr>
          <w:trHeight w:val="404"/>
        </w:trPr>
        <w:tc>
          <w:tcPr>
            <w:tcW w:w="1470" w:type="dxa"/>
            <w:vMerge/>
            <w:shd w:val="clear" w:color="auto" w:fill="auto"/>
          </w:tcPr>
          <w:p w:rsidR="009E037C" w:rsidRPr="00A42C73" w:rsidRDefault="009E037C" w:rsidP="009E037C">
            <w:pPr>
              <w:tabs>
                <w:tab w:val="left" w:pos="1070"/>
              </w:tabs>
              <w:spacing w:after="0" w:line="240" w:lineRule="auto"/>
              <w:rPr>
                <w:rFonts w:cs="Times New Roman"/>
                <w:sz w:val="20"/>
                <w:lang w:eastAsia="x-none"/>
              </w:rPr>
            </w:pPr>
          </w:p>
        </w:tc>
        <w:tc>
          <w:tcPr>
            <w:tcW w:w="1048"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Öğrenci</w:t>
            </w:r>
          </w:p>
        </w:tc>
        <w:tc>
          <w:tcPr>
            <w:tcW w:w="571"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c>
          <w:tcPr>
            <w:tcW w:w="113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3"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Öğrenci</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c>
          <w:tcPr>
            <w:tcW w:w="1134"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Öğrenci</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r>
      <w:tr w:rsidR="009E037C" w:rsidRPr="00A42C73" w:rsidTr="00FE397C">
        <w:trPr>
          <w:trHeight w:val="404"/>
        </w:trPr>
        <w:tc>
          <w:tcPr>
            <w:tcW w:w="1470" w:type="dxa"/>
            <w:vMerge/>
            <w:shd w:val="clear" w:color="auto" w:fill="auto"/>
          </w:tcPr>
          <w:p w:rsidR="009E037C" w:rsidRPr="00A42C73" w:rsidRDefault="009E037C" w:rsidP="009E037C">
            <w:pPr>
              <w:tabs>
                <w:tab w:val="left" w:pos="1070"/>
              </w:tabs>
              <w:spacing w:after="0" w:line="240" w:lineRule="auto"/>
              <w:rPr>
                <w:rFonts w:cs="Times New Roman"/>
                <w:sz w:val="20"/>
                <w:lang w:eastAsia="x-none"/>
              </w:rPr>
            </w:pPr>
          </w:p>
        </w:tc>
        <w:tc>
          <w:tcPr>
            <w:tcW w:w="1048"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30</w:t>
            </w:r>
          </w:p>
        </w:tc>
        <w:tc>
          <w:tcPr>
            <w:tcW w:w="571"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30</w:t>
            </w:r>
          </w:p>
        </w:tc>
        <w:tc>
          <w:tcPr>
            <w:tcW w:w="113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5</w:t>
            </w:r>
          </w:p>
        </w:tc>
        <w:tc>
          <w:tcPr>
            <w:tcW w:w="993"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1134"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5</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r>
      <w:tr w:rsidR="00FE397C" w:rsidRPr="00A42C73" w:rsidTr="00FE397C">
        <w:trPr>
          <w:trHeight w:val="654"/>
        </w:trPr>
        <w:tc>
          <w:tcPr>
            <w:tcW w:w="1470" w:type="dxa"/>
            <w:vMerge w:val="restart"/>
            <w:shd w:val="clear" w:color="auto" w:fill="auto"/>
          </w:tcPr>
          <w:p w:rsidR="009E037C" w:rsidRPr="00A42C73" w:rsidRDefault="009E037C" w:rsidP="009E037C">
            <w:pPr>
              <w:rPr>
                <w:rFonts w:cs="Times New Roman"/>
                <w:b/>
                <w:sz w:val="20"/>
                <w:lang w:eastAsia="x-none"/>
              </w:rPr>
            </w:pPr>
            <w:r w:rsidRPr="00A42C73">
              <w:rPr>
                <w:rFonts w:cs="Times New Roman"/>
                <w:sz w:val="20"/>
                <w:lang w:eastAsia="x-none"/>
              </w:rPr>
              <w:t>Okul/kurumda yapılan kültürel faaliyetlere katılım sayısı</w:t>
            </w:r>
          </w:p>
        </w:tc>
        <w:tc>
          <w:tcPr>
            <w:tcW w:w="1048"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Öğrenci</w:t>
            </w:r>
          </w:p>
        </w:tc>
        <w:tc>
          <w:tcPr>
            <w:tcW w:w="571"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c>
          <w:tcPr>
            <w:tcW w:w="113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3" w:type="dxa"/>
            <w:gridSpan w:val="3"/>
            <w:shd w:val="clear" w:color="auto" w:fill="auto"/>
          </w:tcPr>
          <w:p w:rsidR="009E037C" w:rsidRPr="00A42C73" w:rsidRDefault="00FE397C" w:rsidP="009E037C">
            <w:pPr>
              <w:rPr>
                <w:rFonts w:cs="Times New Roman"/>
                <w:sz w:val="20"/>
                <w:lang w:eastAsia="x-none"/>
              </w:rPr>
            </w:pPr>
            <w:r w:rsidRPr="00A42C73">
              <w:rPr>
                <w:rFonts w:cs="Times New Roman"/>
                <w:sz w:val="20"/>
                <w:lang w:eastAsia="x-none"/>
              </w:rPr>
              <w:t>Öğrenc</w:t>
            </w:r>
            <w:r w:rsidR="009E037C" w:rsidRPr="00A42C73">
              <w:rPr>
                <w:rFonts w:cs="Times New Roman"/>
                <w:sz w:val="20"/>
                <w:lang w:eastAsia="x-none"/>
              </w:rPr>
              <w:t>i</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c>
          <w:tcPr>
            <w:tcW w:w="1134"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Öğretmen</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Öğrenci</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Veli</w:t>
            </w:r>
          </w:p>
        </w:tc>
      </w:tr>
      <w:tr w:rsidR="00FE397C" w:rsidRPr="00A42C73" w:rsidTr="00FE397C">
        <w:trPr>
          <w:trHeight w:val="654"/>
        </w:trPr>
        <w:tc>
          <w:tcPr>
            <w:tcW w:w="1470" w:type="dxa"/>
            <w:vMerge/>
            <w:shd w:val="clear" w:color="auto" w:fill="auto"/>
          </w:tcPr>
          <w:p w:rsidR="009E037C" w:rsidRPr="00A42C73" w:rsidRDefault="009E037C" w:rsidP="009E037C">
            <w:pPr>
              <w:rPr>
                <w:rFonts w:cs="Times New Roman"/>
                <w:sz w:val="20"/>
                <w:lang w:eastAsia="x-none"/>
              </w:rPr>
            </w:pPr>
          </w:p>
        </w:tc>
        <w:tc>
          <w:tcPr>
            <w:tcW w:w="1048"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30</w:t>
            </w:r>
          </w:p>
        </w:tc>
        <w:tc>
          <w:tcPr>
            <w:tcW w:w="571"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30</w:t>
            </w:r>
          </w:p>
        </w:tc>
        <w:tc>
          <w:tcPr>
            <w:tcW w:w="113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5</w:t>
            </w:r>
          </w:p>
        </w:tc>
        <w:tc>
          <w:tcPr>
            <w:tcW w:w="993"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1134"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5</w:t>
            </w:r>
          </w:p>
        </w:tc>
        <w:tc>
          <w:tcPr>
            <w:tcW w:w="992" w:type="dxa"/>
            <w:gridSpan w:val="3"/>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c>
          <w:tcPr>
            <w:tcW w:w="567"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40</w:t>
            </w:r>
          </w:p>
        </w:tc>
      </w:tr>
      <w:tr w:rsidR="009E037C" w:rsidRPr="00A42C73" w:rsidTr="00FE397C">
        <w:tc>
          <w:tcPr>
            <w:tcW w:w="147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Okul/kurumun bilimsel araştırmaları</w:t>
            </w:r>
          </w:p>
        </w:tc>
        <w:tc>
          <w:tcPr>
            <w:tcW w:w="2611"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r>
      <w:tr w:rsidR="009E037C" w:rsidRPr="00A42C73" w:rsidTr="00FE397C">
        <w:tc>
          <w:tcPr>
            <w:tcW w:w="1470" w:type="dxa"/>
            <w:shd w:val="clear" w:color="auto" w:fill="auto"/>
          </w:tcPr>
          <w:p w:rsidR="009E037C" w:rsidRPr="00A42C73" w:rsidRDefault="009E037C" w:rsidP="009E037C">
            <w:pPr>
              <w:rPr>
                <w:rFonts w:cs="Times New Roman"/>
                <w:sz w:val="20"/>
                <w:lang w:eastAsia="x-none"/>
              </w:rPr>
            </w:pPr>
            <w:r w:rsidRPr="00A42C73">
              <w:rPr>
                <w:rFonts w:cs="Times New Roman"/>
                <w:sz w:val="20"/>
                <w:lang w:eastAsia="x-none"/>
              </w:rPr>
              <w:t>Okul/ kurumun bilimsel yayınları</w:t>
            </w:r>
          </w:p>
        </w:tc>
        <w:tc>
          <w:tcPr>
            <w:tcW w:w="2611"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9E037C" w:rsidRPr="00A42C73" w:rsidRDefault="00FE397C" w:rsidP="00FE397C">
            <w:pPr>
              <w:jc w:val="center"/>
              <w:rPr>
                <w:rFonts w:cs="Times New Roman"/>
                <w:sz w:val="20"/>
                <w:lang w:eastAsia="x-none"/>
              </w:rPr>
            </w:pPr>
            <w:r w:rsidRPr="00A42C73">
              <w:rPr>
                <w:rFonts w:cs="Times New Roman"/>
                <w:sz w:val="20"/>
                <w:lang w:eastAsia="x-none"/>
              </w:rPr>
              <w:t>-</w:t>
            </w:r>
          </w:p>
        </w:tc>
      </w:tr>
      <w:tr w:rsidR="00FE397C" w:rsidRPr="00A42C73" w:rsidTr="00FE397C">
        <w:tc>
          <w:tcPr>
            <w:tcW w:w="1470" w:type="dxa"/>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Spor kulübü faaliyetleri</w:t>
            </w:r>
          </w:p>
        </w:tc>
        <w:tc>
          <w:tcPr>
            <w:tcW w:w="2611" w:type="dxa"/>
            <w:gridSpan w:val="5"/>
            <w:shd w:val="clear" w:color="auto" w:fill="auto"/>
          </w:tcPr>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FE397C" w:rsidRPr="00A42C73" w:rsidRDefault="00FE397C" w:rsidP="00FE397C">
            <w:pPr>
              <w:jc w:val="center"/>
              <w:rPr>
                <w:rFonts w:cs="Times New Roman"/>
                <w:sz w:val="20"/>
                <w:lang w:eastAsia="x-none"/>
              </w:rPr>
            </w:pPr>
            <w:r w:rsidRPr="00A42C73">
              <w:rPr>
                <w:rFonts w:cs="Times New Roman"/>
                <w:sz w:val="20"/>
                <w:lang w:eastAsia="x-none"/>
              </w:rPr>
              <w:t>-</w:t>
            </w:r>
          </w:p>
        </w:tc>
      </w:tr>
      <w:tr w:rsidR="00FE397C" w:rsidRPr="00A42C73" w:rsidTr="00FE397C">
        <w:tc>
          <w:tcPr>
            <w:tcW w:w="1470" w:type="dxa"/>
            <w:shd w:val="clear" w:color="auto" w:fill="auto"/>
          </w:tcPr>
          <w:p w:rsidR="00FE397C" w:rsidRPr="00A42C73" w:rsidRDefault="00FE397C" w:rsidP="00FE397C">
            <w:pPr>
              <w:tabs>
                <w:tab w:val="left" w:pos="1070"/>
              </w:tabs>
              <w:spacing w:after="0" w:line="240" w:lineRule="auto"/>
              <w:rPr>
                <w:rFonts w:cs="Times New Roman"/>
                <w:sz w:val="20"/>
                <w:lang w:eastAsia="x-none"/>
              </w:rPr>
            </w:pPr>
            <w:r w:rsidRPr="00A42C73">
              <w:rPr>
                <w:rFonts w:cs="Times New Roman"/>
                <w:sz w:val="20"/>
                <w:lang w:eastAsia="x-none"/>
              </w:rPr>
              <w:t>Sosyal kulüplerin çalışması (kurulan sosyal kulüpler ve bunların gerçekleştirdiği projeler),</w:t>
            </w:r>
          </w:p>
          <w:p w:rsidR="00FE397C" w:rsidRPr="00A42C73" w:rsidRDefault="00FE397C" w:rsidP="00FE397C">
            <w:pPr>
              <w:tabs>
                <w:tab w:val="left" w:pos="1070"/>
              </w:tabs>
              <w:spacing w:after="0" w:line="240" w:lineRule="auto"/>
              <w:rPr>
                <w:rFonts w:cs="Times New Roman"/>
                <w:sz w:val="20"/>
                <w:lang w:eastAsia="x-none"/>
              </w:rPr>
            </w:pPr>
          </w:p>
        </w:tc>
        <w:tc>
          <w:tcPr>
            <w:tcW w:w="2611"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r>
      <w:tr w:rsidR="00FE397C" w:rsidRPr="00A42C73" w:rsidTr="00FE397C">
        <w:tc>
          <w:tcPr>
            <w:tcW w:w="1470" w:type="dxa"/>
            <w:shd w:val="clear" w:color="auto" w:fill="auto"/>
          </w:tcPr>
          <w:p w:rsidR="00FE397C" w:rsidRPr="00A42C73" w:rsidRDefault="00FE397C" w:rsidP="00FE397C">
            <w:pPr>
              <w:tabs>
                <w:tab w:val="left" w:pos="1070"/>
              </w:tabs>
              <w:spacing w:after="0" w:line="240" w:lineRule="auto"/>
              <w:rPr>
                <w:rFonts w:cs="Times New Roman"/>
                <w:sz w:val="20"/>
                <w:lang w:eastAsia="x-none"/>
              </w:rPr>
            </w:pPr>
            <w:r w:rsidRPr="00A42C73">
              <w:rPr>
                <w:rFonts w:cs="Times New Roman"/>
                <w:sz w:val="20"/>
                <w:lang w:eastAsia="x-none"/>
              </w:rPr>
              <w:t>Rehberlik hizmetleri (yararlanan öğrenci sayısı ve diğer faaliyetleri),</w:t>
            </w:r>
          </w:p>
        </w:tc>
        <w:tc>
          <w:tcPr>
            <w:tcW w:w="2611"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FE397C" w:rsidRPr="00A42C73" w:rsidRDefault="00FE397C" w:rsidP="00FE397C">
            <w:pPr>
              <w:jc w:val="center"/>
              <w:rPr>
                <w:rFonts w:cs="Times New Roman"/>
                <w:sz w:val="20"/>
                <w:lang w:eastAsia="x-none"/>
              </w:rPr>
            </w:pPr>
          </w:p>
          <w:p w:rsidR="00FE397C" w:rsidRPr="00A42C73" w:rsidRDefault="00FE397C" w:rsidP="00FE397C">
            <w:pPr>
              <w:jc w:val="center"/>
              <w:rPr>
                <w:rFonts w:cs="Times New Roman"/>
                <w:sz w:val="20"/>
                <w:lang w:eastAsia="x-none"/>
              </w:rPr>
            </w:pPr>
            <w:r w:rsidRPr="00A42C73">
              <w:rPr>
                <w:rFonts w:cs="Times New Roman"/>
                <w:sz w:val="20"/>
                <w:lang w:eastAsia="x-none"/>
              </w:rPr>
              <w:t>-</w:t>
            </w:r>
          </w:p>
        </w:tc>
      </w:tr>
      <w:tr w:rsidR="00FE397C" w:rsidRPr="00A42C73" w:rsidTr="00FE397C">
        <w:trPr>
          <w:trHeight w:val="697"/>
        </w:trPr>
        <w:tc>
          <w:tcPr>
            <w:tcW w:w="1470" w:type="dxa"/>
            <w:vMerge w:val="restart"/>
            <w:shd w:val="clear" w:color="auto" w:fill="auto"/>
          </w:tcPr>
          <w:p w:rsidR="00FE397C" w:rsidRPr="00A42C73" w:rsidRDefault="00FE397C" w:rsidP="00FE397C">
            <w:pPr>
              <w:tabs>
                <w:tab w:val="left" w:pos="1070"/>
              </w:tabs>
              <w:spacing w:after="0" w:line="240" w:lineRule="auto"/>
              <w:rPr>
                <w:rFonts w:cs="Times New Roman"/>
                <w:sz w:val="20"/>
                <w:lang w:eastAsia="x-none"/>
              </w:rPr>
            </w:pPr>
            <w:r w:rsidRPr="00A42C73">
              <w:rPr>
                <w:rFonts w:cs="Times New Roman"/>
                <w:sz w:val="20"/>
                <w:lang w:eastAsia="x-none"/>
              </w:rPr>
              <w:t xml:space="preserve">Engelli öğrencilerin sayısı </w:t>
            </w:r>
            <w:proofErr w:type="gramStart"/>
            <w:r w:rsidRPr="00A42C73">
              <w:rPr>
                <w:rFonts w:cs="Times New Roman"/>
                <w:sz w:val="20"/>
                <w:lang w:eastAsia="x-none"/>
              </w:rPr>
              <w:t>ve  onların</w:t>
            </w:r>
            <w:proofErr w:type="gramEnd"/>
            <w:r w:rsidRPr="00A42C73">
              <w:rPr>
                <w:rFonts w:cs="Times New Roman"/>
                <w:sz w:val="20"/>
                <w:lang w:eastAsia="x-none"/>
              </w:rPr>
              <w:t xml:space="preserve"> yaşamını kolaylaştırmak için alınan önlemler),</w:t>
            </w:r>
          </w:p>
          <w:p w:rsidR="00FE397C" w:rsidRPr="00A42C73" w:rsidRDefault="00FE397C" w:rsidP="00FE397C">
            <w:pPr>
              <w:tabs>
                <w:tab w:val="left" w:pos="1070"/>
              </w:tabs>
              <w:spacing w:after="0" w:line="240" w:lineRule="auto"/>
              <w:rPr>
                <w:rFonts w:cs="Times New Roman"/>
                <w:sz w:val="20"/>
                <w:lang w:eastAsia="x-none"/>
              </w:rPr>
            </w:pPr>
          </w:p>
        </w:tc>
        <w:tc>
          <w:tcPr>
            <w:tcW w:w="1305" w:type="dxa"/>
            <w:gridSpan w:val="2"/>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Öğrenci</w:t>
            </w:r>
          </w:p>
        </w:tc>
        <w:tc>
          <w:tcPr>
            <w:tcW w:w="1306" w:type="dxa"/>
            <w:gridSpan w:val="3"/>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Alınan önlem</w:t>
            </w:r>
          </w:p>
        </w:tc>
        <w:tc>
          <w:tcPr>
            <w:tcW w:w="1345" w:type="dxa"/>
            <w:gridSpan w:val="2"/>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Öğrenci</w:t>
            </w:r>
          </w:p>
        </w:tc>
        <w:tc>
          <w:tcPr>
            <w:tcW w:w="1345" w:type="dxa"/>
            <w:gridSpan w:val="3"/>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Alınan önlem</w:t>
            </w:r>
          </w:p>
        </w:tc>
        <w:tc>
          <w:tcPr>
            <w:tcW w:w="1346" w:type="dxa"/>
            <w:gridSpan w:val="3"/>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Öğrenci</w:t>
            </w:r>
          </w:p>
        </w:tc>
        <w:tc>
          <w:tcPr>
            <w:tcW w:w="1347" w:type="dxa"/>
            <w:gridSpan w:val="2"/>
            <w:shd w:val="clear" w:color="auto" w:fill="auto"/>
          </w:tcPr>
          <w:p w:rsidR="00FE397C" w:rsidRPr="00A42C73" w:rsidRDefault="00FE397C" w:rsidP="00FE397C">
            <w:pPr>
              <w:rPr>
                <w:rFonts w:cs="Times New Roman"/>
                <w:sz w:val="20"/>
                <w:lang w:eastAsia="x-none"/>
              </w:rPr>
            </w:pPr>
            <w:r w:rsidRPr="00A42C73">
              <w:rPr>
                <w:rFonts w:cs="Times New Roman"/>
                <w:sz w:val="20"/>
                <w:lang w:eastAsia="x-none"/>
              </w:rPr>
              <w:t>Alınan önlem</w:t>
            </w:r>
          </w:p>
        </w:tc>
      </w:tr>
      <w:tr w:rsidR="00061CBA" w:rsidRPr="00A42C73" w:rsidTr="00061CBA">
        <w:trPr>
          <w:trHeight w:val="1218"/>
        </w:trPr>
        <w:tc>
          <w:tcPr>
            <w:tcW w:w="1470" w:type="dxa"/>
            <w:vMerge/>
            <w:shd w:val="clear" w:color="auto" w:fill="auto"/>
          </w:tcPr>
          <w:p w:rsidR="00061CBA" w:rsidRPr="00A42C73" w:rsidRDefault="00061CBA" w:rsidP="00061CBA">
            <w:pPr>
              <w:tabs>
                <w:tab w:val="left" w:pos="1070"/>
              </w:tabs>
              <w:spacing w:after="0" w:line="240" w:lineRule="auto"/>
              <w:rPr>
                <w:rFonts w:cs="Times New Roman"/>
                <w:sz w:val="20"/>
                <w:lang w:eastAsia="x-none"/>
              </w:rPr>
            </w:pPr>
          </w:p>
        </w:tc>
        <w:tc>
          <w:tcPr>
            <w:tcW w:w="1305" w:type="dxa"/>
            <w:gridSpan w:val="2"/>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Yok</w:t>
            </w:r>
          </w:p>
        </w:tc>
        <w:tc>
          <w:tcPr>
            <w:tcW w:w="1306" w:type="dxa"/>
            <w:gridSpan w:val="3"/>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 xml:space="preserve">Engelli </w:t>
            </w:r>
            <w:proofErr w:type="spellStart"/>
            <w:r w:rsidRPr="00A42C73">
              <w:rPr>
                <w:rFonts w:cs="Times New Roman"/>
                <w:sz w:val="20"/>
                <w:lang w:eastAsia="x-none"/>
              </w:rPr>
              <w:t>wc</w:t>
            </w:r>
            <w:proofErr w:type="spellEnd"/>
          </w:p>
        </w:tc>
        <w:tc>
          <w:tcPr>
            <w:tcW w:w="1345" w:type="dxa"/>
            <w:gridSpan w:val="2"/>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Yok</w:t>
            </w:r>
          </w:p>
        </w:tc>
        <w:tc>
          <w:tcPr>
            <w:tcW w:w="1345" w:type="dxa"/>
            <w:gridSpan w:val="3"/>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 xml:space="preserve">Engelli </w:t>
            </w:r>
            <w:proofErr w:type="spellStart"/>
            <w:r w:rsidRPr="00A42C73">
              <w:rPr>
                <w:rFonts w:cs="Times New Roman"/>
                <w:sz w:val="20"/>
                <w:lang w:eastAsia="x-none"/>
              </w:rPr>
              <w:t>wc</w:t>
            </w:r>
            <w:proofErr w:type="spellEnd"/>
          </w:p>
        </w:tc>
        <w:tc>
          <w:tcPr>
            <w:tcW w:w="1346" w:type="dxa"/>
            <w:gridSpan w:val="3"/>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Yok</w:t>
            </w:r>
          </w:p>
        </w:tc>
        <w:tc>
          <w:tcPr>
            <w:tcW w:w="1347" w:type="dxa"/>
            <w:gridSpan w:val="2"/>
            <w:shd w:val="clear" w:color="auto" w:fill="auto"/>
          </w:tcPr>
          <w:p w:rsidR="00061CBA" w:rsidRPr="00A42C73" w:rsidRDefault="00061CBA" w:rsidP="00061CBA">
            <w:pPr>
              <w:rPr>
                <w:rFonts w:cs="Times New Roman"/>
                <w:sz w:val="20"/>
                <w:lang w:eastAsia="x-none"/>
              </w:rPr>
            </w:pPr>
            <w:r w:rsidRPr="00A42C73">
              <w:rPr>
                <w:rFonts w:cs="Times New Roman"/>
                <w:sz w:val="20"/>
                <w:lang w:eastAsia="x-none"/>
              </w:rPr>
              <w:t xml:space="preserve">Engelli </w:t>
            </w:r>
            <w:proofErr w:type="spellStart"/>
            <w:r w:rsidRPr="00A42C73">
              <w:rPr>
                <w:rFonts w:cs="Times New Roman"/>
                <w:sz w:val="20"/>
                <w:lang w:eastAsia="x-none"/>
              </w:rPr>
              <w:t>wc</w:t>
            </w:r>
            <w:proofErr w:type="spellEnd"/>
          </w:p>
        </w:tc>
      </w:tr>
      <w:tr w:rsidR="00061CBA" w:rsidRPr="00A42C73" w:rsidTr="00FE397C">
        <w:tc>
          <w:tcPr>
            <w:tcW w:w="1470" w:type="dxa"/>
            <w:shd w:val="clear" w:color="auto" w:fill="auto"/>
          </w:tcPr>
          <w:p w:rsidR="00061CBA" w:rsidRPr="00A42C73" w:rsidRDefault="00061CBA" w:rsidP="00061CBA">
            <w:pPr>
              <w:tabs>
                <w:tab w:val="left" w:pos="1070"/>
              </w:tabs>
              <w:spacing w:after="0" w:line="240" w:lineRule="auto"/>
              <w:rPr>
                <w:rFonts w:cs="Times New Roman"/>
                <w:sz w:val="20"/>
                <w:lang w:eastAsia="x-none"/>
              </w:rPr>
            </w:pPr>
            <w:r w:rsidRPr="00A42C73">
              <w:rPr>
                <w:rFonts w:cs="Times New Roman"/>
                <w:sz w:val="20"/>
                <w:lang w:eastAsia="x-none"/>
              </w:rPr>
              <w:lastRenderedPageBreak/>
              <w:t>Okulun dış çevre (MEB, belediye, AB, TÜBİTAK, MEM) tarafından düzenlenen faaliyet ve projelere katılma ve bu projelerden yararlanma durumu,</w:t>
            </w:r>
          </w:p>
          <w:p w:rsidR="00061CBA" w:rsidRPr="00A42C73" w:rsidRDefault="00061CBA" w:rsidP="00061CBA">
            <w:pPr>
              <w:tabs>
                <w:tab w:val="left" w:pos="1070"/>
              </w:tabs>
              <w:spacing w:after="0" w:line="240" w:lineRule="auto"/>
              <w:rPr>
                <w:rFonts w:cs="Times New Roman"/>
                <w:sz w:val="20"/>
                <w:lang w:eastAsia="x-none"/>
              </w:rPr>
            </w:pPr>
          </w:p>
        </w:tc>
        <w:tc>
          <w:tcPr>
            <w:tcW w:w="2611"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r>
      <w:tr w:rsidR="00061CBA" w:rsidRPr="00A42C73" w:rsidTr="00FE397C">
        <w:tc>
          <w:tcPr>
            <w:tcW w:w="1470" w:type="dxa"/>
            <w:shd w:val="clear" w:color="auto" w:fill="auto"/>
          </w:tcPr>
          <w:p w:rsidR="00061CBA" w:rsidRPr="00A42C73" w:rsidRDefault="00061CBA" w:rsidP="00061CBA">
            <w:pPr>
              <w:tabs>
                <w:tab w:val="left" w:pos="1070"/>
              </w:tabs>
              <w:spacing w:after="0" w:line="240" w:lineRule="auto"/>
              <w:rPr>
                <w:rFonts w:cs="Times New Roman"/>
                <w:sz w:val="20"/>
                <w:lang w:eastAsia="x-none"/>
              </w:rPr>
            </w:pPr>
            <w:r w:rsidRPr="00A42C73">
              <w:rPr>
                <w:rFonts w:cs="Times New Roman"/>
                <w:sz w:val="20"/>
                <w:lang w:eastAsia="x-none"/>
              </w:rPr>
              <w:t>Kantin, yemekhane (kantinin işletilme biçimi, ihtiyacı karşılama düzeyi, okula getirisi, öğrencilerin dışarı gitmesini önleme durumu, faydaları),</w:t>
            </w:r>
          </w:p>
          <w:p w:rsidR="00061CBA" w:rsidRPr="00A42C73" w:rsidRDefault="00061CBA" w:rsidP="00061CBA">
            <w:pPr>
              <w:tabs>
                <w:tab w:val="left" w:pos="1070"/>
              </w:tabs>
              <w:spacing w:after="0" w:line="240" w:lineRule="auto"/>
              <w:rPr>
                <w:rFonts w:cs="Times New Roman"/>
                <w:sz w:val="20"/>
                <w:lang w:eastAsia="x-none"/>
              </w:rPr>
            </w:pPr>
          </w:p>
        </w:tc>
        <w:tc>
          <w:tcPr>
            <w:tcW w:w="2611"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061CBA" w:rsidRPr="00A42C73" w:rsidRDefault="00061CBA" w:rsidP="00061CBA">
            <w:pPr>
              <w:jc w:val="center"/>
              <w:rPr>
                <w:rFonts w:cs="Times New Roman"/>
                <w:sz w:val="20"/>
                <w:lang w:eastAsia="x-none"/>
              </w:rPr>
            </w:pPr>
          </w:p>
          <w:p w:rsidR="00061CBA" w:rsidRPr="00A42C73" w:rsidRDefault="00061CBA" w:rsidP="00061CBA">
            <w:pPr>
              <w:jc w:val="center"/>
              <w:rPr>
                <w:rFonts w:cs="Times New Roman"/>
                <w:sz w:val="20"/>
                <w:lang w:eastAsia="x-none"/>
              </w:rPr>
            </w:pPr>
            <w:r w:rsidRPr="00A42C73">
              <w:rPr>
                <w:rFonts w:cs="Times New Roman"/>
                <w:sz w:val="20"/>
                <w:lang w:eastAsia="x-none"/>
              </w:rPr>
              <w:t>-</w:t>
            </w:r>
          </w:p>
        </w:tc>
      </w:tr>
      <w:tr w:rsidR="00061CBA" w:rsidRPr="00A42C73" w:rsidTr="00FE397C">
        <w:tc>
          <w:tcPr>
            <w:tcW w:w="1470" w:type="dxa"/>
            <w:shd w:val="clear" w:color="auto" w:fill="auto"/>
          </w:tcPr>
          <w:p w:rsidR="00061CBA" w:rsidRPr="00A42C73" w:rsidRDefault="00061CBA" w:rsidP="00061CBA">
            <w:pPr>
              <w:tabs>
                <w:tab w:val="left" w:pos="1070"/>
              </w:tabs>
              <w:spacing w:after="0" w:line="240" w:lineRule="auto"/>
              <w:rPr>
                <w:rFonts w:cs="Times New Roman"/>
                <w:sz w:val="20"/>
                <w:lang w:eastAsia="x-none"/>
              </w:rPr>
            </w:pPr>
            <w:r w:rsidRPr="00A42C73">
              <w:rPr>
                <w:rFonts w:cs="Times New Roman"/>
                <w:sz w:val="20"/>
                <w:lang w:eastAsia="x-none"/>
              </w:rPr>
              <w:t xml:space="preserve">Isınma durumu </w:t>
            </w:r>
            <w:proofErr w:type="gramStart"/>
            <w:r w:rsidRPr="00A42C73">
              <w:rPr>
                <w:rFonts w:cs="Times New Roman"/>
                <w:sz w:val="20"/>
                <w:lang w:eastAsia="x-none"/>
              </w:rPr>
              <w:t>(</w:t>
            </w:r>
            <w:proofErr w:type="gramEnd"/>
            <w:r w:rsidRPr="00A42C73">
              <w:rPr>
                <w:rFonts w:cs="Times New Roman"/>
                <w:sz w:val="20"/>
                <w:lang w:eastAsia="x-none"/>
              </w:rPr>
              <w:t xml:space="preserve">okulun nasıl </w:t>
            </w:r>
            <w:r w:rsidR="00971AB3" w:rsidRPr="00A42C73">
              <w:rPr>
                <w:rFonts w:cs="Times New Roman"/>
                <w:sz w:val="20"/>
                <w:lang w:eastAsia="x-none"/>
              </w:rPr>
              <w:t xml:space="preserve">ısıtıldığı, yakıt türü, </w:t>
            </w:r>
          </w:p>
          <w:p w:rsidR="00061CBA" w:rsidRPr="00A42C73" w:rsidRDefault="00061CBA" w:rsidP="00061CBA">
            <w:pPr>
              <w:tabs>
                <w:tab w:val="left" w:pos="1070"/>
              </w:tabs>
              <w:spacing w:after="0" w:line="240" w:lineRule="auto"/>
              <w:rPr>
                <w:rFonts w:cs="Times New Roman"/>
                <w:sz w:val="20"/>
                <w:lang w:eastAsia="x-none"/>
              </w:rPr>
            </w:pPr>
          </w:p>
        </w:tc>
        <w:tc>
          <w:tcPr>
            <w:tcW w:w="2611" w:type="dxa"/>
            <w:gridSpan w:val="5"/>
            <w:shd w:val="clear" w:color="auto" w:fill="auto"/>
          </w:tcPr>
          <w:p w:rsidR="00061CBA" w:rsidRPr="00A42C73" w:rsidRDefault="00971AB3" w:rsidP="00061CBA">
            <w:pPr>
              <w:rPr>
                <w:rFonts w:cs="Times New Roman"/>
                <w:sz w:val="20"/>
                <w:lang w:eastAsia="x-none"/>
              </w:rPr>
            </w:pPr>
            <w:r w:rsidRPr="00A42C73">
              <w:rPr>
                <w:rFonts w:cs="Times New Roman"/>
                <w:sz w:val="20"/>
                <w:lang w:eastAsia="x-none"/>
              </w:rPr>
              <w:t>Kömür</w:t>
            </w:r>
          </w:p>
        </w:tc>
        <w:tc>
          <w:tcPr>
            <w:tcW w:w="2690" w:type="dxa"/>
            <w:gridSpan w:val="5"/>
            <w:shd w:val="clear" w:color="auto" w:fill="auto"/>
          </w:tcPr>
          <w:p w:rsidR="00061CBA" w:rsidRPr="00A42C73" w:rsidRDefault="00971AB3" w:rsidP="00061CBA">
            <w:pPr>
              <w:rPr>
                <w:rFonts w:cs="Times New Roman"/>
                <w:sz w:val="20"/>
                <w:lang w:eastAsia="x-none"/>
              </w:rPr>
            </w:pPr>
            <w:r w:rsidRPr="00A42C73">
              <w:rPr>
                <w:rFonts w:cs="Times New Roman"/>
                <w:sz w:val="20"/>
                <w:lang w:eastAsia="x-none"/>
              </w:rPr>
              <w:t>Kömür</w:t>
            </w:r>
          </w:p>
        </w:tc>
        <w:tc>
          <w:tcPr>
            <w:tcW w:w="2693" w:type="dxa"/>
            <w:gridSpan w:val="5"/>
            <w:shd w:val="clear" w:color="auto" w:fill="auto"/>
          </w:tcPr>
          <w:p w:rsidR="00061CBA" w:rsidRPr="00A42C73" w:rsidRDefault="00971AB3" w:rsidP="00061CBA">
            <w:pPr>
              <w:rPr>
                <w:rFonts w:cs="Times New Roman"/>
                <w:sz w:val="20"/>
                <w:lang w:eastAsia="x-none"/>
              </w:rPr>
            </w:pPr>
            <w:r w:rsidRPr="00A42C73">
              <w:rPr>
                <w:rFonts w:cs="Times New Roman"/>
                <w:sz w:val="20"/>
                <w:lang w:eastAsia="x-none"/>
              </w:rPr>
              <w:t>Doğalgaz</w:t>
            </w:r>
          </w:p>
        </w:tc>
      </w:tr>
      <w:tr w:rsidR="00971AB3" w:rsidRPr="00A42C73" w:rsidTr="00FE397C">
        <w:tc>
          <w:tcPr>
            <w:tcW w:w="1470" w:type="dxa"/>
            <w:shd w:val="clear" w:color="auto" w:fill="auto"/>
          </w:tcPr>
          <w:p w:rsidR="00971AB3" w:rsidRPr="00A42C73" w:rsidRDefault="00971AB3" w:rsidP="00971AB3">
            <w:pPr>
              <w:tabs>
                <w:tab w:val="left" w:pos="1070"/>
              </w:tabs>
              <w:spacing w:after="0" w:line="240" w:lineRule="auto"/>
              <w:rPr>
                <w:rFonts w:cs="Times New Roman"/>
                <w:sz w:val="20"/>
                <w:lang w:eastAsia="x-none"/>
              </w:rPr>
            </w:pPr>
            <w:r w:rsidRPr="00A42C73">
              <w:rPr>
                <w:rFonts w:cs="Times New Roman"/>
                <w:sz w:val="20"/>
                <w:lang w:eastAsia="x-none"/>
              </w:rPr>
              <w:t>• Okul/kurumun yaptığı benzer okullarda olmayan ya da öncülüğünü okulun yaptığı diğer okullara da örnek olan çalışmalar, çevreye bu okuldan yayılan başarılı uygulamalar,</w:t>
            </w:r>
          </w:p>
          <w:p w:rsidR="00971AB3" w:rsidRPr="00A42C73" w:rsidRDefault="00971AB3" w:rsidP="00971AB3">
            <w:pPr>
              <w:tabs>
                <w:tab w:val="left" w:pos="1070"/>
              </w:tabs>
              <w:spacing w:after="0" w:line="240" w:lineRule="auto"/>
              <w:rPr>
                <w:rFonts w:cs="Times New Roman"/>
                <w:sz w:val="20"/>
                <w:lang w:eastAsia="x-none"/>
              </w:rPr>
            </w:pPr>
          </w:p>
        </w:tc>
        <w:tc>
          <w:tcPr>
            <w:tcW w:w="2611"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r>
      <w:tr w:rsidR="00971AB3" w:rsidRPr="00A42C73" w:rsidTr="00FE397C">
        <w:tc>
          <w:tcPr>
            <w:tcW w:w="1470" w:type="dxa"/>
            <w:shd w:val="clear" w:color="auto" w:fill="auto"/>
          </w:tcPr>
          <w:p w:rsidR="00971AB3" w:rsidRPr="00A42C73" w:rsidRDefault="00971AB3" w:rsidP="00971AB3">
            <w:pPr>
              <w:tabs>
                <w:tab w:val="left" w:pos="1070"/>
              </w:tabs>
              <w:spacing w:after="0" w:line="240" w:lineRule="auto"/>
              <w:rPr>
                <w:rFonts w:cs="Times New Roman"/>
                <w:sz w:val="20"/>
                <w:lang w:eastAsia="x-none"/>
              </w:rPr>
            </w:pPr>
            <w:r w:rsidRPr="00A42C73">
              <w:rPr>
                <w:rFonts w:cs="Times New Roman"/>
                <w:sz w:val="20"/>
                <w:lang w:eastAsia="x-none"/>
              </w:rPr>
              <w:t>• Okul/kurumun iş birliği yaptığı kurum ya da kişiler, okulda ya da okulca düzenlenen panel, konferans vb. sunumlar,</w:t>
            </w:r>
          </w:p>
          <w:p w:rsidR="00971AB3" w:rsidRPr="00A42C73" w:rsidRDefault="00971AB3" w:rsidP="00971AB3">
            <w:pPr>
              <w:tabs>
                <w:tab w:val="left" w:pos="1070"/>
              </w:tabs>
              <w:spacing w:after="0" w:line="240" w:lineRule="auto"/>
              <w:rPr>
                <w:rFonts w:cs="Times New Roman"/>
                <w:sz w:val="20"/>
                <w:lang w:eastAsia="x-none"/>
              </w:rPr>
            </w:pPr>
          </w:p>
        </w:tc>
        <w:tc>
          <w:tcPr>
            <w:tcW w:w="2611"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c>
          <w:tcPr>
            <w:tcW w:w="2690"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c>
          <w:tcPr>
            <w:tcW w:w="2693" w:type="dxa"/>
            <w:gridSpan w:val="5"/>
            <w:shd w:val="clear" w:color="auto" w:fill="auto"/>
          </w:tcPr>
          <w:p w:rsidR="00971AB3" w:rsidRPr="00A42C73" w:rsidRDefault="00971AB3" w:rsidP="00971AB3">
            <w:pPr>
              <w:jc w:val="center"/>
              <w:rPr>
                <w:rFonts w:cs="Times New Roman"/>
                <w:sz w:val="20"/>
                <w:lang w:eastAsia="x-none"/>
              </w:rPr>
            </w:pPr>
          </w:p>
          <w:p w:rsidR="00971AB3" w:rsidRPr="00A42C73" w:rsidRDefault="00971AB3" w:rsidP="00971AB3">
            <w:pPr>
              <w:jc w:val="center"/>
              <w:rPr>
                <w:rFonts w:cs="Times New Roman"/>
                <w:sz w:val="20"/>
                <w:lang w:eastAsia="x-none"/>
              </w:rPr>
            </w:pPr>
            <w:r w:rsidRPr="00A42C73">
              <w:rPr>
                <w:rFonts w:cs="Times New Roman"/>
                <w:sz w:val="20"/>
                <w:lang w:eastAsia="x-none"/>
              </w:rPr>
              <w:t>-</w:t>
            </w:r>
          </w:p>
        </w:tc>
      </w:tr>
      <w:tr w:rsidR="00971AB3" w:rsidRPr="00A42C73" w:rsidTr="00FE397C">
        <w:tc>
          <w:tcPr>
            <w:tcW w:w="1470" w:type="dxa"/>
            <w:shd w:val="clear" w:color="auto" w:fill="auto"/>
          </w:tcPr>
          <w:p w:rsidR="00971AB3" w:rsidRPr="00A42C73" w:rsidRDefault="00971AB3" w:rsidP="00971AB3">
            <w:pPr>
              <w:tabs>
                <w:tab w:val="left" w:pos="1070"/>
              </w:tabs>
              <w:spacing w:after="0" w:line="240" w:lineRule="auto"/>
              <w:rPr>
                <w:rFonts w:cs="Times New Roman"/>
                <w:sz w:val="20"/>
                <w:lang w:eastAsia="x-none"/>
              </w:rPr>
            </w:pPr>
            <w:r w:rsidRPr="00A42C73">
              <w:rPr>
                <w:rFonts w:cs="Times New Roman"/>
                <w:sz w:val="20"/>
                <w:lang w:eastAsia="x-none"/>
              </w:rPr>
              <w:t xml:space="preserve">• Okul/kurumun öncülük ettiği </w:t>
            </w:r>
            <w:r w:rsidRPr="00A42C73">
              <w:rPr>
                <w:rFonts w:cs="Times New Roman"/>
                <w:sz w:val="20"/>
                <w:lang w:eastAsia="x-none"/>
              </w:rPr>
              <w:lastRenderedPageBreak/>
              <w:t>iyi işler, organizasyonlar, aldığı ödüller belirtilir.</w:t>
            </w:r>
          </w:p>
          <w:p w:rsidR="00971AB3" w:rsidRPr="00A42C73" w:rsidRDefault="00971AB3" w:rsidP="00971AB3">
            <w:pPr>
              <w:tabs>
                <w:tab w:val="left" w:pos="1070"/>
              </w:tabs>
              <w:spacing w:after="0" w:line="240" w:lineRule="auto"/>
              <w:rPr>
                <w:rFonts w:cs="Times New Roman"/>
                <w:sz w:val="20"/>
                <w:lang w:eastAsia="x-none"/>
              </w:rPr>
            </w:pPr>
          </w:p>
        </w:tc>
        <w:tc>
          <w:tcPr>
            <w:tcW w:w="2611" w:type="dxa"/>
            <w:gridSpan w:val="5"/>
            <w:shd w:val="clear" w:color="auto" w:fill="auto"/>
          </w:tcPr>
          <w:p w:rsidR="00971AB3" w:rsidRPr="00A42C73" w:rsidRDefault="00971AB3" w:rsidP="00971AB3">
            <w:pPr>
              <w:rPr>
                <w:rFonts w:cs="Times New Roman"/>
                <w:sz w:val="20"/>
                <w:lang w:eastAsia="x-none"/>
              </w:rPr>
            </w:pPr>
          </w:p>
          <w:p w:rsidR="00971AB3" w:rsidRPr="00A42C73" w:rsidRDefault="00971AB3" w:rsidP="00971AB3">
            <w:pPr>
              <w:rPr>
                <w:rFonts w:cs="Times New Roman"/>
                <w:sz w:val="20"/>
                <w:lang w:eastAsia="x-none"/>
              </w:rPr>
            </w:pPr>
            <w:r w:rsidRPr="00A42C73">
              <w:rPr>
                <w:rFonts w:cs="Times New Roman"/>
                <w:sz w:val="20"/>
                <w:lang w:eastAsia="x-none"/>
              </w:rPr>
              <w:lastRenderedPageBreak/>
              <w:t>Sıfır atık Projesi</w:t>
            </w:r>
          </w:p>
          <w:p w:rsidR="00971AB3" w:rsidRPr="00A42C73" w:rsidRDefault="00971AB3" w:rsidP="00971AB3">
            <w:pPr>
              <w:rPr>
                <w:rFonts w:cs="Times New Roman"/>
                <w:sz w:val="20"/>
                <w:lang w:eastAsia="x-none"/>
              </w:rPr>
            </w:pPr>
            <w:r w:rsidRPr="00A42C73">
              <w:rPr>
                <w:rFonts w:cs="Times New Roman"/>
                <w:sz w:val="20"/>
                <w:lang w:eastAsia="x-none"/>
              </w:rPr>
              <w:t>Okulum temiz Projesi</w:t>
            </w:r>
          </w:p>
        </w:tc>
        <w:tc>
          <w:tcPr>
            <w:tcW w:w="2690" w:type="dxa"/>
            <w:gridSpan w:val="5"/>
            <w:shd w:val="clear" w:color="auto" w:fill="auto"/>
          </w:tcPr>
          <w:p w:rsidR="00971AB3" w:rsidRPr="00A42C73" w:rsidRDefault="00971AB3" w:rsidP="00971AB3">
            <w:pPr>
              <w:rPr>
                <w:rFonts w:cs="Times New Roman"/>
                <w:sz w:val="20"/>
                <w:lang w:eastAsia="x-none"/>
              </w:rPr>
            </w:pPr>
          </w:p>
          <w:p w:rsidR="00971AB3" w:rsidRPr="00A42C73" w:rsidRDefault="00971AB3" w:rsidP="00971AB3">
            <w:pPr>
              <w:rPr>
                <w:rFonts w:cs="Times New Roman"/>
                <w:sz w:val="20"/>
                <w:lang w:eastAsia="x-none"/>
              </w:rPr>
            </w:pPr>
            <w:r w:rsidRPr="00A42C73">
              <w:rPr>
                <w:rFonts w:cs="Times New Roman"/>
                <w:sz w:val="20"/>
                <w:lang w:eastAsia="x-none"/>
              </w:rPr>
              <w:lastRenderedPageBreak/>
              <w:t>Sıfır atık Projesi</w:t>
            </w:r>
          </w:p>
          <w:p w:rsidR="00971AB3" w:rsidRPr="00A42C73" w:rsidRDefault="00971AB3" w:rsidP="00971AB3">
            <w:pPr>
              <w:rPr>
                <w:rFonts w:cs="Times New Roman"/>
                <w:sz w:val="20"/>
                <w:lang w:eastAsia="x-none"/>
              </w:rPr>
            </w:pPr>
            <w:r w:rsidRPr="00A42C73">
              <w:rPr>
                <w:rFonts w:cs="Times New Roman"/>
                <w:sz w:val="20"/>
                <w:lang w:eastAsia="x-none"/>
              </w:rPr>
              <w:t>Okulum temiz Projesi</w:t>
            </w:r>
          </w:p>
        </w:tc>
        <w:tc>
          <w:tcPr>
            <w:tcW w:w="2693" w:type="dxa"/>
            <w:gridSpan w:val="5"/>
            <w:shd w:val="clear" w:color="auto" w:fill="auto"/>
          </w:tcPr>
          <w:p w:rsidR="00971AB3" w:rsidRPr="00A42C73" w:rsidRDefault="00971AB3" w:rsidP="00971AB3">
            <w:pPr>
              <w:rPr>
                <w:rFonts w:cs="Times New Roman"/>
                <w:sz w:val="20"/>
                <w:lang w:eastAsia="x-none"/>
              </w:rPr>
            </w:pPr>
          </w:p>
          <w:p w:rsidR="00971AB3" w:rsidRPr="00A42C73" w:rsidRDefault="00971AB3" w:rsidP="00971AB3">
            <w:pPr>
              <w:rPr>
                <w:rFonts w:cs="Times New Roman"/>
                <w:sz w:val="20"/>
                <w:lang w:eastAsia="x-none"/>
              </w:rPr>
            </w:pPr>
            <w:r w:rsidRPr="00A42C73">
              <w:rPr>
                <w:rFonts w:cs="Times New Roman"/>
                <w:sz w:val="20"/>
                <w:lang w:eastAsia="x-none"/>
              </w:rPr>
              <w:lastRenderedPageBreak/>
              <w:t>Sıfır atık Projesi</w:t>
            </w:r>
          </w:p>
          <w:p w:rsidR="00971AB3" w:rsidRPr="00A42C73" w:rsidRDefault="00971AB3" w:rsidP="00971AB3">
            <w:pPr>
              <w:rPr>
                <w:rFonts w:cs="Times New Roman"/>
                <w:sz w:val="20"/>
                <w:lang w:eastAsia="x-none"/>
              </w:rPr>
            </w:pPr>
            <w:r w:rsidRPr="00A42C73">
              <w:rPr>
                <w:rFonts w:cs="Times New Roman"/>
                <w:sz w:val="20"/>
                <w:lang w:eastAsia="x-none"/>
              </w:rPr>
              <w:t>Okulum temiz Projesi</w:t>
            </w:r>
          </w:p>
        </w:tc>
      </w:tr>
    </w:tbl>
    <w:p w:rsidR="00DE3456" w:rsidRPr="00A42C73" w:rsidRDefault="00DE3456" w:rsidP="00EC03D0">
      <w:pPr>
        <w:tabs>
          <w:tab w:val="left" w:pos="1070"/>
        </w:tabs>
        <w:spacing w:after="0" w:line="240" w:lineRule="auto"/>
        <w:rPr>
          <w:rFonts w:cs="Times New Roman"/>
          <w:sz w:val="20"/>
          <w:lang w:eastAsia="x-none"/>
        </w:rPr>
      </w:pPr>
    </w:p>
    <w:bookmarkEnd w:id="10"/>
    <w:bookmarkEnd w:id="11"/>
    <w:p w:rsidR="007B5CDE" w:rsidRPr="007B5CDE" w:rsidRDefault="00252673" w:rsidP="007B5CDE">
      <w:pPr>
        <w:pStyle w:val="Balk1"/>
      </w:pPr>
      <w:r>
        <w:t>2.8. Çevre Analizi (PESTLE)</w:t>
      </w:r>
    </w:p>
    <w:p w:rsidR="00A42C73" w:rsidRPr="00CB0A9C" w:rsidRDefault="007B5CDE" w:rsidP="00CB0A9C">
      <w:pPr>
        <w:rPr>
          <w:rFonts w:cs="Times New Roman"/>
          <w:szCs w:val="24"/>
        </w:rPr>
      </w:pPr>
      <w:r w:rsidRPr="00A42C73">
        <w:rPr>
          <w:rFonts w:cs="Times New Roman"/>
          <w:szCs w:val="24"/>
        </w:rPr>
        <w:t>Kaman Mesleki Eğitim Merkezi Müdürlüğü kurumsal olarak şehrimizdeki en etkin ve verimli yönetilen kurumlardan birisidir. Yapılacak PESTLE analiziyle Müdürlüğümüz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w:t>
      </w:r>
      <w:r w:rsidR="00857AA1" w:rsidRPr="00A42C73">
        <w:rPr>
          <w:rFonts w:cs="Times New Roman"/>
          <w:szCs w:val="24"/>
        </w:rPr>
        <w:t>tadır. Bu anlamda ülkemizin 2024</w:t>
      </w:r>
      <w:r w:rsidRPr="00A42C73">
        <w:rPr>
          <w:rFonts w:cs="Times New Roman"/>
          <w:szCs w:val="24"/>
        </w:rPr>
        <w:t xml:space="preserve"> </w:t>
      </w:r>
      <w:proofErr w:type="gramStart"/>
      <w:r w:rsidRPr="00A42C73">
        <w:rPr>
          <w:rFonts w:cs="Times New Roman"/>
          <w:szCs w:val="24"/>
        </w:rPr>
        <w:t>vizyonu</w:t>
      </w:r>
      <w:proofErr w:type="gramEnd"/>
      <w:r w:rsidRPr="00A42C73">
        <w:rPr>
          <w:rFonts w:cs="Times New Roman"/>
          <w:szCs w:val="24"/>
        </w:rPr>
        <w:t xml:space="preserve"> çerçevesinde oluşturulan politikalar, geliştirilen stratejiler ve eğitimdeki eğilimler doğrultusunda eğitim sistemimiz, uluslararası rekabete açık bir bilgi toplumunun ihtiyaçlarına cevap verecek şeklide ve “Güçlü Yarınlar İçin” yaklaşımıyla yeniden yapılandırılmaktadır. Eğitimin ekonomik, akademik, sosyal ve kültürel alanda yaşanan gelişme ve değişmelere daha </w:t>
      </w:r>
      <w:r w:rsidR="00DA4B4A" w:rsidRPr="00A42C73">
        <w:rPr>
          <w:rFonts w:cs="Times New Roman"/>
          <w:szCs w:val="24"/>
        </w:rPr>
        <w:t xml:space="preserve">duyarlı olması beklenmektedir. </w:t>
      </w:r>
    </w:p>
    <w:p w:rsidR="006250B0" w:rsidRPr="00EF4250" w:rsidRDefault="00252673" w:rsidP="006250B0">
      <w:pPr>
        <w:pStyle w:val="Balk1"/>
      </w:pPr>
      <w:r>
        <w:t xml:space="preserve">2.9. </w:t>
      </w:r>
      <w:r w:rsidR="006250B0" w:rsidRPr="00A47F2F">
        <w:t>GZFT (Güçlü, Zayıf, Fırsat, Tehdit)</w:t>
      </w:r>
      <w:r w:rsidR="00EF4250">
        <w:t xml:space="preserve"> Analizi</w:t>
      </w:r>
    </w:p>
    <w:p w:rsidR="009149CE" w:rsidRPr="00CB0A9C" w:rsidRDefault="009149CE" w:rsidP="009149CE">
      <w:pPr>
        <w:ind w:firstLine="708"/>
        <w:rPr>
          <w:rFonts w:cs="Times New Roman"/>
          <w:szCs w:val="24"/>
        </w:rPr>
      </w:pPr>
      <w:r w:rsidRPr="00CB0A9C">
        <w:rPr>
          <w:rFonts w:cs="Times New Roman"/>
          <w:szCs w:val="24"/>
        </w:rPr>
        <w:t xml:space="preserve">GZFT (Güçlü Yönler, Zayıf Yönler, Fırsatlar ve Tehditler) durum analizi kapsamında kullanılan temel yöntemlerdendir. Okulumuzun mevcut durumunu ortaya koyabilmek için geniş katılımlı bir grup ile GZFT analizi yapılmıştır. </w:t>
      </w:r>
    </w:p>
    <w:p w:rsidR="00CB49C7" w:rsidRPr="00CB0A9C" w:rsidRDefault="009149CE" w:rsidP="007B5CDE">
      <w:pPr>
        <w:ind w:firstLine="708"/>
        <w:rPr>
          <w:rFonts w:cs="Times New Roman"/>
          <w:szCs w:val="24"/>
        </w:rPr>
      </w:pPr>
      <w:r w:rsidRPr="00CB0A9C">
        <w:rPr>
          <w:rFonts w:cs="Times New Roman"/>
          <w:szCs w:val="24"/>
        </w:rPr>
        <w:t>Okulumuzda yapılan GZFT analizinde okulun güçlü ve zayıf yönleri ile okulumuz için fırsat ve tehdit olarak değerlendirilebilecek unsurlar tespit edilmiştir.</w:t>
      </w:r>
      <w:bookmarkStart w:id="30" w:name="_Toc416084889"/>
    </w:p>
    <w:p w:rsidR="000D3A4A" w:rsidRDefault="00B16163" w:rsidP="00F81A0F">
      <w:pPr>
        <w:spacing w:after="0"/>
        <w:rPr>
          <w:b/>
          <w:bCs/>
        </w:rPr>
      </w:pPr>
      <w:r>
        <w:rPr>
          <w:b/>
          <w:bCs/>
        </w:rPr>
        <w:t xml:space="preserve">Tablo 20: </w:t>
      </w:r>
      <w:r w:rsidR="00385EA1">
        <w:rPr>
          <w:b/>
          <w:bCs/>
        </w:rPr>
        <w:t>GZFT Listesi</w:t>
      </w:r>
    </w:p>
    <w:tbl>
      <w:tblPr>
        <w:tblStyle w:val="TabloKlavuzu"/>
        <w:tblW w:w="0" w:type="auto"/>
        <w:tblLook w:val="04A0" w:firstRow="1" w:lastRow="0" w:firstColumn="1" w:lastColumn="0" w:noHBand="0" w:noVBand="1"/>
      </w:tblPr>
      <w:tblGrid>
        <w:gridCol w:w="2265"/>
        <w:gridCol w:w="2265"/>
        <w:gridCol w:w="2265"/>
        <w:gridCol w:w="2265"/>
      </w:tblGrid>
      <w:tr w:rsidR="00385EA1" w:rsidRPr="00CB0A9C" w:rsidTr="00B16163">
        <w:tc>
          <w:tcPr>
            <w:tcW w:w="4530" w:type="dxa"/>
            <w:gridSpan w:val="2"/>
            <w:shd w:val="clear" w:color="auto" w:fill="F2F2F2" w:themeFill="background1" w:themeFillShade="F2"/>
          </w:tcPr>
          <w:p w:rsidR="00385EA1" w:rsidRPr="00CB0A9C" w:rsidRDefault="00385EA1" w:rsidP="00385EA1">
            <w:pPr>
              <w:spacing w:after="0"/>
              <w:jc w:val="center"/>
              <w:rPr>
                <w:rFonts w:cs="Times New Roman"/>
                <w:b/>
                <w:sz w:val="20"/>
              </w:rPr>
            </w:pPr>
            <w:r w:rsidRPr="00CB0A9C">
              <w:rPr>
                <w:rFonts w:cs="Times New Roman"/>
                <w:b/>
                <w:sz w:val="20"/>
              </w:rPr>
              <w:t>İç Çevre</w:t>
            </w:r>
          </w:p>
        </w:tc>
        <w:tc>
          <w:tcPr>
            <w:tcW w:w="4530" w:type="dxa"/>
            <w:gridSpan w:val="2"/>
            <w:shd w:val="clear" w:color="auto" w:fill="F2F2F2" w:themeFill="background1" w:themeFillShade="F2"/>
          </w:tcPr>
          <w:p w:rsidR="00385EA1" w:rsidRPr="00CB0A9C" w:rsidRDefault="00385EA1" w:rsidP="00385EA1">
            <w:pPr>
              <w:spacing w:after="0"/>
              <w:jc w:val="center"/>
              <w:rPr>
                <w:rFonts w:cs="Times New Roman"/>
                <w:b/>
                <w:sz w:val="20"/>
              </w:rPr>
            </w:pPr>
            <w:r w:rsidRPr="00CB0A9C">
              <w:rPr>
                <w:rFonts w:cs="Times New Roman"/>
                <w:b/>
                <w:sz w:val="20"/>
              </w:rPr>
              <w:t>Dış Çevre</w:t>
            </w:r>
          </w:p>
        </w:tc>
      </w:tr>
      <w:tr w:rsidR="00385EA1" w:rsidRPr="00CB0A9C" w:rsidTr="00B16163">
        <w:tc>
          <w:tcPr>
            <w:tcW w:w="2265" w:type="dxa"/>
            <w:shd w:val="clear" w:color="auto" w:fill="C1F0C7" w:themeFill="accent3" w:themeFillTint="33"/>
          </w:tcPr>
          <w:p w:rsidR="00385EA1" w:rsidRPr="00CB0A9C" w:rsidRDefault="00385EA1" w:rsidP="00F81A0F">
            <w:pPr>
              <w:spacing w:after="0"/>
              <w:rPr>
                <w:rFonts w:cs="Times New Roman"/>
                <w:b/>
                <w:sz w:val="20"/>
              </w:rPr>
            </w:pPr>
            <w:r w:rsidRPr="00CB0A9C">
              <w:rPr>
                <w:rFonts w:cs="Times New Roman"/>
                <w:b/>
                <w:sz w:val="20"/>
              </w:rPr>
              <w:t>Güçlü Yönler</w:t>
            </w:r>
          </w:p>
        </w:tc>
        <w:tc>
          <w:tcPr>
            <w:tcW w:w="2265" w:type="dxa"/>
            <w:shd w:val="clear" w:color="auto" w:fill="C1F0C7" w:themeFill="accent3" w:themeFillTint="33"/>
          </w:tcPr>
          <w:p w:rsidR="00385EA1" w:rsidRPr="00CB0A9C" w:rsidRDefault="00385EA1" w:rsidP="00F81A0F">
            <w:pPr>
              <w:spacing w:after="0"/>
              <w:rPr>
                <w:rFonts w:cs="Times New Roman"/>
                <w:b/>
                <w:sz w:val="20"/>
              </w:rPr>
            </w:pPr>
            <w:r w:rsidRPr="00CB0A9C">
              <w:rPr>
                <w:rFonts w:cs="Times New Roman"/>
                <w:b/>
                <w:sz w:val="20"/>
              </w:rPr>
              <w:t>Zayıf Yönler</w:t>
            </w:r>
          </w:p>
        </w:tc>
        <w:tc>
          <w:tcPr>
            <w:tcW w:w="2265" w:type="dxa"/>
            <w:shd w:val="clear" w:color="auto" w:fill="C1F0C7" w:themeFill="accent3" w:themeFillTint="33"/>
          </w:tcPr>
          <w:p w:rsidR="00385EA1" w:rsidRPr="00CB0A9C" w:rsidRDefault="00385EA1" w:rsidP="00F81A0F">
            <w:pPr>
              <w:spacing w:after="0"/>
              <w:rPr>
                <w:rFonts w:cs="Times New Roman"/>
                <w:b/>
                <w:sz w:val="20"/>
              </w:rPr>
            </w:pPr>
            <w:r w:rsidRPr="00CB0A9C">
              <w:rPr>
                <w:rFonts w:cs="Times New Roman"/>
                <w:b/>
                <w:sz w:val="20"/>
              </w:rPr>
              <w:t>Fırsatlar</w:t>
            </w:r>
          </w:p>
        </w:tc>
        <w:tc>
          <w:tcPr>
            <w:tcW w:w="2265" w:type="dxa"/>
            <w:shd w:val="clear" w:color="auto" w:fill="C1F0C7" w:themeFill="accent3" w:themeFillTint="33"/>
          </w:tcPr>
          <w:p w:rsidR="00385EA1" w:rsidRPr="00CB0A9C" w:rsidRDefault="00385EA1" w:rsidP="00F81A0F">
            <w:pPr>
              <w:spacing w:after="0"/>
              <w:rPr>
                <w:rFonts w:cs="Times New Roman"/>
                <w:b/>
                <w:sz w:val="20"/>
              </w:rPr>
            </w:pPr>
            <w:r w:rsidRPr="00CB0A9C">
              <w:rPr>
                <w:rFonts w:cs="Times New Roman"/>
                <w:b/>
                <w:sz w:val="20"/>
              </w:rPr>
              <w:t>Tehditler</w:t>
            </w:r>
          </w:p>
        </w:tc>
      </w:tr>
      <w:tr w:rsidR="00385EA1" w:rsidRPr="00CB0A9C" w:rsidTr="00385EA1">
        <w:tc>
          <w:tcPr>
            <w:tcW w:w="2265" w:type="dxa"/>
            <w:shd w:val="clear" w:color="auto" w:fill="auto"/>
          </w:tcPr>
          <w:p w:rsidR="00385EA1" w:rsidRPr="00CB0A9C" w:rsidRDefault="00385EA1" w:rsidP="001238F0">
            <w:pPr>
              <w:spacing w:after="0"/>
              <w:jc w:val="left"/>
              <w:rPr>
                <w:rFonts w:cs="Times New Roman"/>
                <w:sz w:val="20"/>
              </w:rPr>
            </w:pPr>
            <w:r w:rsidRPr="00CB0A9C">
              <w:rPr>
                <w:rFonts w:cs="Times New Roman"/>
                <w:sz w:val="20"/>
              </w:rPr>
              <w:t>Çırak öğrencilerin yoğun bulunduğu bölgede olması nedeniyle; okul hizmetlerine ulaşma, ulaşım kolaylığı,</w:t>
            </w:r>
          </w:p>
          <w:p w:rsidR="00385EA1" w:rsidRPr="00CB0A9C" w:rsidRDefault="00385EA1" w:rsidP="001238F0">
            <w:pPr>
              <w:spacing w:after="0"/>
              <w:jc w:val="left"/>
              <w:rPr>
                <w:rFonts w:cs="Times New Roman"/>
                <w:sz w:val="20"/>
              </w:rPr>
            </w:pPr>
            <w:r w:rsidRPr="00CB0A9C">
              <w:rPr>
                <w:rFonts w:cs="Times New Roman"/>
                <w:sz w:val="20"/>
              </w:rPr>
              <w:t>.</w:t>
            </w:r>
          </w:p>
        </w:tc>
        <w:tc>
          <w:tcPr>
            <w:tcW w:w="2265" w:type="dxa"/>
          </w:tcPr>
          <w:p w:rsidR="008B2D2C" w:rsidRPr="00CB0A9C" w:rsidRDefault="008B2D2C" w:rsidP="001238F0">
            <w:pPr>
              <w:spacing w:after="0" w:line="240" w:lineRule="auto"/>
              <w:jc w:val="left"/>
              <w:rPr>
                <w:rFonts w:cs="Times New Roman"/>
                <w:sz w:val="20"/>
              </w:rPr>
            </w:pPr>
            <w:r w:rsidRPr="00CB0A9C">
              <w:rPr>
                <w:rFonts w:cs="Times New Roman"/>
                <w:sz w:val="20"/>
              </w:rPr>
              <w:t>Öğrencilerimizin çalışıyor olması sosyal ve kültürel faaliyetlere katılmasında engel teşkil etmesi.</w:t>
            </w:r>
          </w:p>
          <w:p w:rsidR="00385EA1" w:rsidRPr="00CB0A9C" w:rsidRDefault="00385EA1" w:rsidP="001238F0">
            <w:pPr>
              <w:spacing w:after="0"/>
              <w:jc w:val="left"/>
              <w:rPr>
                <w:rFonts w:cs="Times New Roman"/>
                <w:b/>
                <w:sz w:val="20"/>
              </w:rPr>
            </w:pPr>
          </w:p>
        </w:tc>
        <w:tc>
          <w:tcPr>
            <w:tcW w:w="2265" w:type="dxa"/>
          </w:tcPr>
          <w:p w:rsidR="001238F0" w:rsidRPr="00CB0A9C" w:rsidRDefault="001238F0" w:rsidP="001238F0">
            <w:pPr>
              <w:spacing w:after="0" w:line="240" w:lineRule="auto"/>
              <w:jc w:val="left"/>
              <w:rPr>
                <w:rFonts w:cs="Times New Roman"/>
                <w:sz w:val="20"/>
              </w:rPr>
            </w:pPr>
            <w:r w:rsidRPr="00CB0A9C">
              <w:rPr>
                <w:rFonts w:cs="Times New Roman"/>
                <w:sz w:val="20"/>
              </w:rPr>
              <w:t>Çırakların, Avrupa Birliği Eğitim ve Gençlik Programlarına (Leonardo da Vinci Hareketlilik projeleri) katılabilmesi.</w:t>
            </w:r>
          </w:p>
          <w:p w:rsidR="00385EA1" w:rsidRPr="00CB0A9C" w:rsidRDefault="00385EA1" w:rsidP="00385EA1">
            <w:pPr>
              <w:spacing w:after="0"/>
              <w:rPr>
                <w:rFonts w:cs="Times New Roman"/>
                <w:b/>
                <w:sz w:val="20"/>
              </w:rPr>
            </w:pPr>
          </w:p>
        </w:tc>
        <w:tc>
          <w:tcPr>
            <w:tcW w:w="2265" w:type="dxa"/>
          </w:tcPr>
          <w:p w:rsidR="001238F0" w:rsidRPr="00CB0A9C" w:rsidRDefault="001238F0" w:rsidP="001238F0">
            <w:pPr>
              <w:spacing w:after="0" w:line="240" w:lineRule="auto"/>
              <w:jc w:val="left"/>
              <w:rPr>
                <w:rFonts w:cs="Times New Roman"/>
                <w:sz w:val="20"/>
              </w:rPr>
            </w:pPr>
            <w:r w:rsidRPr="00CB0A9C">
              <w:rPr>
                <w:rFonts w:cs="Times New Roman"/>
                <w:sz w:val="20"/>
              </w:rPr>
              <w:t>Öğrenci velilerinin eğitim-öğretim ve öğrencilerin meslek sahibi olması konusunda yeteri kadar donanımlı olmaması.</w:t>
            </w:r>
          </w:p>
          <w:p w:rsidR="00385EA1" w:rsidRPr="00CB0A9C" w:rsidRDefault="00385EA1" w:rsidP="00385EA1">
            <w:pPr>
              <w:spacing w:after="0"/>
              <w:rPr>
                <w:rFonts w:cs="Times New Roman"/>
                <w:b/>
                <w:sz w:val="20"/>
              </w:rPr>
            </w:pPr>
          </w:p>
        </w:tc>
      </w:tr>
      <w:tr w:rsidR="00385EA1" w:rsidRPr="00CB0A9C" w:rsidTr="00385EA1">
        <w:tc>
          <w:tcPr>
            <w:tcW w:w="2265" w:type="dxa"/>
          </w:tcPr>
          <w:p w:rsidR="00385EA1" w:rsidRPr="00CB0A9C" w:rsidRDefault="00385EA1" w:rsidP="001238F0">
            <w:pPr>
              <w:spacing w:after="0"/>
              <w:jc w:val="left"/>
              <w:rPr>
                <w:rFonts w:cs="Times New Roman"/>
                <w:sz w:val="20"/>
              </w:rPr>
            </w:pPr>
            <w:r w:rsidRPr="00CB0A9C">
              <w:rPr>
                <w:rFonts w:cs="Times New Roman"/>
                <w:sz w:val="20"/>
              </w:rPr>
              <w:t>İletişimin yüz yüze olması, rehberlik ve yönlendirmenin zaman kaybına neden olmadan yapılıyor olması, geri dönüşün anında olması.</w:t>
            </w:r>
          </w:p>
          <w:p w:rsidR="00385EA1" w:rsidRPr="00CB0A9C" w:rsidRDefault="00385EA1" w:rsidP="001238F0">
            <w:pPr>
              <w:spacing w:after="0"/>
              <w:jc w:val="left"/>
              <w:rPr>
                <w:rFonts w:cs="Times New Roman"/>
                <w:b/>
                <w:sz w:val="20"/>
              </w:rPr>
            </w:pPr>
          </w:p>
        </w:tc>
        <w:tc>
          <w:tcPr>
            <w:tcW w:w="2265" w:type="dxa"/>
          </w:tcPr>
          <w:p w:rsidR="001238F0" w:rsidRPr="00CB0A9C" w:rsidRDefault="001238F0" w:rsidP="001238F0">
            <w:pPr>
              <w:spacing w:after="0" w:line="240" w:lineRule="auto"/>
              <w:jc w:val="left"/>
              <w:rPr>
                <w:rFonts w:cs="Times New Roman"/>
                <w:sz w:val="20"/>
              </w:rPr>
            </w:pPr>
            <w:r w:rsidRPr="00CB0A9C">
              <w:rPr>
                <w:rFonts w:cs="Times New Roman"/>
                <w:sz w:val="20"/>
              </w:rPr>
              <w:t xml:space="preserve">Bazı alanlarda </w:t>
            </w:r>
            <w:proofErr w:type="gramStart"/>
            <w:r w:rsidRPr="00CB0A9C">
              <w:rPr>
                <w:rFonts w:cs="Times New Roman"/>
                <w:sz w:val="20"/>
              </w:rPr>
              <w:t>branş</w:t>
            </w:r>
            <w:proofErr w:type="gramEnd"/>
            <w:r w:rsidRPr="00CB0A9C">
              <w:rPr>
                <w:rFonts w:cs="Times New Roman"/>
                <w:sz w:val="20"/>
              </w:rPr>
              <w:t xml:space="preserve"> öğretmenlerinin olmaması.</w:t>
            </w:r>
          </w:p>
          <w:p w:rsidR="00385EA1" w:rsidRPr="00CB0A9C" w:rsidRDefault="00385EA1" w:rsidP="001238F0">
            <w:pPr>
              <w:spacing w:after="0"/>
              <w:jc w:val="left"/>
              <w:rPr>
                <w:rFonts w:cs="Times New Roman"/>
                <w:b/>
                <w:sz w:val="20"/>
              </w:rPr>
            </w:pPr>
          </w:p>
        </w:tc>
        <w:tc>
          <w:tcPr>
            <w:tcW w:w="2265" w:type="dxa"/>
          </w:tcPr>
          <w:p w:rsidR="00385EA1" w:rsidRPr="00CB0A9C" w:rsidRDefault="001E1CE8" w:rsidP="001E1CE8">
            <w:pPr>
              <w:spacing w:after="0"/>
              <w:jc w:val="left"/>
              <w:rPr>
                <w:rFonts w:cs="Times New Roman"/>
                <w:sz w:val="20"/>
              </w:rPr>
            </w:pPr>
            <w:r w:rsidRPr="00CB0A9C">
              <w:rPr>
                <w:rFonts w:cs="Times New Roman"/>
                <w:sz w:val="20"/>
              </w:rPr>
              <w:t>Öğrencilerin sosyal faaliyetlere istekli olması</w:t>
            </w:r>
          </w:p>
        </w:tc>
        <w:tc>
          <w:tcPr>
            <w:tcW w:w="2265" w:type="dxa"/>
          </w:tcPr>
          <w:p w:rsidR="001238F0" w:rsidRPr="00CB0A9C" w:rsidRDefault="001238F0" w:rsidP="001238F0">
            <w:pPr>
              <w:spacing w:after="0" w:line="240" w:lineRule="auto"/>
              <w:jc w:val="left"/>
              <w:rPr>
                <w:rFonts w:cs="Times New Roman"/>
                <w:sz w:val="20"/>
              </w:rPr>
            </w:pPr>
            <w:r w:rsidRPr="00CB0A9C">
              <w:rPr>
                <w:rFonts w:cs="Times New Roman"/>
                <w:sz w:val="20"/>
              </w:rPr>
              <w:t>İş yerinde ki çalışma ortamlarının fiziksel olarak sağlıksız olması.</w:t>
            </w:r>
          </w:p>
          <w:p w:rsidR="00385EA1" w:rsidRPr="00CB0A9C" w:rsidRDefault="00385EA1" w:rsidP="001238F0">
            <w:pPr>
              <w:spacing w:after="0" w:line="240" w:lineRule="auto"/>
              <w:ind w:firstLine="708"/>
              <w:jc w:val="left"/>
              <w:rPr>
                <w:rFonts w:cs="Times New Roman"/>
                <w:b/>
                <w:sz w:val="20"/>
              </w:rPr>
            </w:pPr>
          </w:p>
        </w:tc>
      </w:tr>
      <w:tr w:rsidR="00385EA1" w:rsidRPr="00CB0A9C" w:rsidTr="00385EA1">
        <w:tc>
          <w:tcPr>
            <w:tcW w:w="2265" w:type="dxa"/>
          </w:tcPr>
          <w:p w:rsidR="00385EA1" w:rsidRPr="00CB0A9C" w:rsidRDefault="00385EA1" w:rsidP="001238F0">
            <w:pPr>
              <w:spacing w:after="0"/>
              <w:jc w:val="left"/>
              <w:rPr>
                <w:rFonts w:cs="Times New Roman"/>
                <w:b/>
                <w:sz w:val="20"/>
              </w:rPr>
            </w:pPr>
            <w:r w:rsidRPr="00CB0A9C">
              <w:rPr>
                <w:rFonts w:cs="Times New Roman"/>
                <w:sz w:val="20"/>
              </w:rPr>
              <w:t>İhtiyaç olduğunda bilgiye anında ulaşılabilirliği</w:t>
            </w:r>
          </w:p>
        </w:tc>
        <w:tc>
          <w:tcPr>
            <w:tcW w:w="2265" w:type="dxa"/>
          </w:tcPr>
          <w:p w:rsidR="00385EA1" w:rsidRPr="00CB0A9C" w:rsidRDefault="001238F0" w:rsidP="001238F0">
            <w:pPr>
              <w:spacing w:after="0" w:line="240" w:lineRule="auto"/>
              <w:jc w:val="left"/>
              <w:rPr>
                <w:rFonts w:cs="Times New Roman"/>
                <w:sz w:val="20"/>
              </w:rPr>
            </w:pPr>
            <w:r w:rsidRPr="00CB0A9C">
              <w:rPr>
                <w:rFonts w:cs="Times New Roman"/>
                <w:sz w:val="20"/>
              </w:rPr>
              <w:t>İşletme ortamında iş güvenliği önlemleri, fiziksel şartların yetersizliği, personel eğitimine gereken önemin verilmemesi ve eğitim alanlarının eksikliği.</w:t>
            </w:r>
          </w:p>
        </w:tc>
        <w:tc>
          <w:tcPr>
            <w:tcW w:w="2265" w:type="dxa"/>
          </w:tcPr>
          <w:p w:rsidR="00385EA1" w:rsidRPr="00CB0A9C" w:rsidRDefault="00385EA1" w:rsidP="00385EA1">
            <w:pPr>
              <w:spacing w:after="0"/>
              <w:rPr>
                <w:rFonts w:cs="Times New Roman"/>
                <w:b/>
                <w:sz w:val="20"/>
              </w:rPr>
            </w:pPr>
          </w:p>
        </w:tc>
        <w:tc>
          <w:tcPr>
            <w:tcW w:w="2265" w:type="dxa"/>
          </w:tcPr>
          <w:p w:rsidR="001238F0" w:rsidRPr="00CB0A9C" w:rsidRDefault="001238F0" w:rsidP="001238F0">
            <w:pPr>
              <w:spacing w:after="0" w:line="240" w:lineRule="auto"/>
              <w:jc w:val="left"/>
              <w:rPr>
                <w:rFonts w:cs="Times New Roman"/>
                <w:sz w:val="20"/>
              </w:rPr>
            </w:pPr>
            <w:proofErr w:type="gramStart"/>
            <w:r w:rsidRPr="00CB0A9C">
              <w:rPr>
                <w:rFonts w:cs="Times New Roman"/>
                <w:sz w:val="20"/>
              </w:rPr>
              <w:t>İş yeri çalışanlarının çırak eğitimine yeteri kadar önem vermemesi.</w:t>
            </w:r>
            <w:proofErr w:type="gramEnd"/>
          </w:p>
          <w:p w:rsidR="00385EA1" w:rsidRPr="00CB0A9C" w:rsidRDefault="00385EA1" w:rsidP="001238F0">
            <w:pPr>
              <w:spacing w:after="0" w:line="240" w:lineRule="auto"/>
              <w:ind w:firstLine="708"/>
              <w:jc w:val="left"/>
              <w:rPr>
                <w:rFonts w:cs="Times New Roman"/>
                <w:b/>
                <w:sz w:val="20"/>
              </w:rPr>
            </w:pPr>
          </w:p>
        </w:tc>
      </w:tr>
      <w:tr w:rsidR="001238F0" w:rsidRPr="00CB0A9C" w:rsidTr="0080021D">
        <w:tc>
          <w:tcPr>
            <w:tcW w:w="2265" w:type="dxa"/>
          </w:tcPr>
          <w:p w:rsidR="001238F0" w:rsidRPr="00CB0A9C" w:rsidRDefault="001238F0" w:rsidP="001238F0">
            <w:pPr>
              <w:spacing w:after="0"/>
              <w:jc w:val="left"/>
              <w:rPr>
                <w:rFonts w:cs="Times New Roman"/>
                <w:b/>
                <w:sz w:val="20"/>
              </w:rPr>
            </w:pPr>
            <w:r w:rsidRPr="00CB0A9C">
              <w:rPr>
                <w:rFonts w:cs="Times New Roman"/>
                <w:sz w:val="20"/>
              </w:rPr>
              <w:lastRenderedPageBreak/>
              <w:t>Teorik eğitimin verildiği uygun sınıf iklimi ve günümüz teknolojilerine uygun araç-gereçlerin mevcut olması.</w:t>
            </w:r>
          </w:p>
        </w:tc>
        <w:tc>
          <w:tcPr>
            <w:tcW w:w="2265" w:type="dxa"/>
            <w:shd w:val="clear" w:color="auto" w:fill="auto"/>
          </w:tcPr>
          <w:p w:rsidR="001238F0" w:rsidRPr="00CB0A9C" w:rsidRDefault="001238F0" w:rsidP="001238F0">
            <w:pPr>
              <w:spacing w:after="0" w:line="240" w:lineRule="auto"/>
              <w:jc w:val="left"/>
              <w:rPr>
                <w:rFonts w:cs="Times New Roman"/>
                <w:sz w:val="20"/>
              </w:rPr>
            </w:pPr>
            <w:proofErr w:type="gramStart"/>
            <w:r w:rsidRPr="00CB0A9C">
              <w:rPr>
                <w:rFonts w:cs="Times New Roman"/>
                <w:sz w:val="20"/>
              </w:rPr>
              <w:t>Merkezimin derslik ve atölye binasının yetersiz olması.</w:t>
            </w:r>
            <w:proofErr w:type="gramEnd"/>
          </w:p>
          <w:p w:rsidR="001238F0" w:rsidRPr="00CB0A9C" w:rsidRDefault="001238F0" w:rsidP="001238F0">
            <w:pPr>
              <w:spacing w:after="0" w:line="240" w:lineRule="auto"/>
              <w:jc w:val="left"/>
              <w:rPr>
                <w:rFonts w:cs="Times New Roman"/>
                <w:sz w:val="20"/>
              </w:rPr>
            </w:pPr>
            <w:proofErr w:type="gramStart"/>
            <w:r w:rsidRPr="00CB0A9C">
              <w:rPr>
                <w:rFonts w:cs="Times New Roman"/>
                <w:sz w:val="20"/>
              </w:rPr>
              <w:t>Atölyelerde; Makine, araç-gereç ve öğretim setlerinin olmaması.</w:t>
            </w:r>
            <w:proofErr w:type="gramEnd"/>
          </w:p>
          <w:p w:rsidR="001238F0" w:rsidRPr="00CB0A9C" w:rsidRDefault="001238F0" w:rsidP="001238F0">
            <w:pPr>
              <w:spacing w:after="0"/>
              <w:jc w:val="left"/>
              <w:rPr>
                <w:rFonts w:cs="Times New Roman"/>
                <w:sz w:val="20"/>
              </w:rPr>
            </w:pPr>
          </w:p>
        </w:tc>
        <w:tc>
          <w:tcPr>
            <w:tcW w:w="2265" w:type="dxa"/>
          </w:tcPr>
          <w:p w:rsidR="001238F0" w:rsidRPr="00CB0A9C" w:rsidRDefault="001238F0" w:rsidP="001238F0">
            <w:pPr>
              <w:spacing w:after="0"/>
              <w:rPr>
                <w:rFonts w:cs="Times New Roman"/>
                <w:b/>
                <w:sz w:val="20"/>
              </w:rPr>
            </w:pPr>
          </w:p>
        </w:tc>
        <w:tc>
          <w:tcPr>
            <w:tcW w:w="2265" w:type="dxa"/>
          </w:tcPr>
          <w:p w:rsidR="001238F0" w:rsidRPr="00CB0A9C" w:rsidRDefault="001238F0" w:rsidP="001238F0">
            <w:pPr>
              <w:spacing w:after="0" w:line="240" w:lineRule="auto"/>
              <w:jc w:val="left"/>
              <w:rPr>
                <w:rFonts w:cs="Times New Roman"/>
                <w:sz w:val="20"/>
              </w:rPr>
            </w:pPr>
            <w:r w:rsidRPr="00CB0A9C">
              <w:rPr>
                <w:rFonts w:cs="Times New Roman"/>
                <w:sz w:val="20"/>
              </w:rPr>
              <w:t>Merkezimiz atölye ortamlarının yetersiz olması.</w:t>
            </w:r>
          </w:p>
          <w:p w:rsidR="001238F0" w:rsidRPr="00CB0A9C" w:rsidRDefault="001238F0" w:rsidP="001238F0">
            <w:pPr>
              <w:spacing w:after="0"/>
              <w:jc w:val="left"/>
              <w:rPr>
                <w:rFonts w:cs="Times New Roman"/>
                <w:b/>
                <w:sz w:val="20"/>
              </w:rPr>
            </w:pPr>
          </w:p>
        </w:tc>
      </w:tr>
      <w:tr w:rsidR="00B16163" w:rsidRPr="00CB0A9C" w:rsidTr="0080021D">
        <w:tc>
          <w:tcPr>
            <w:tcW w:w="2265" w:type="dxa"/>
          </w:tcPr>
          <w:p w:rsidR="00B16163" w:rsidRPr="00CB0A9C" w:rsidRDefault="00B16163" w:rsidP="00B16163">
            <w:pPr>
              <w:spacing w:after="0"/>
              <w:jc w:val="left"/>
              <w:rPr>
                <w:rFonts w:cs="Times New Roman"/>
                <w:sz w:val="20"/>
              </w:rPr>
            </w:pPr>
            <w:r w:rsidRPr="00CB0A9C">
              <w:rPr>
                <w:rFonts w:cs="Times New Roman"/>
                <w:sz w:val="20"/>
              </w:rPr>
              <w:t xml:space="preserve">Okul idaresinin yeniliklere ve gelişime açık olması </w:t>
            </w:r>
          </w:p>
        </w:tc>
        <w:tc>
          <w:tcPr>
            <w:tcW w:w="2265" w:type="dxa"/>
            <w:shd w:val="clear" w:color="auto" w:fill="auto"/>
          </w:tcPr>
          <w:p w:rsidR="00B16163" w:rsidRPr="00CB0A9C" w:rsidRDefault="00B16163" w:rsidP="001238F0">
            <w:pPr>
              <w:spacing w:after="0" w:line="240" w:lineRule="auto"/>
              <w:jc w:val="left"/>
              <w:rPr>
                <w:rFonts w:cs="Times New Roman"/>
                <w:sz w:val="20"/>
              </w:rPr>
            </w:pPr>
          </w:p>
        </w:tc>
        <w:tc>
          <w:tcPr>
            <w:tcW w:w="2265" w:type="dxa"/>
          </w:tcPr>
          <w:p w:rsidR="00B16163" w:rsidRPr="00CB0A9C" w:rsidRDefault="00B16163" w:rsidP="001238F0">
            <w:pPr>
              <w:spacing w:after="0"/>
              <w:rPr>
                <w:rFonts w:cs="Times New Roman"/>
                <w:b/>
                <w:sz w:val="20"/>
              </w:rPr>
            </w:pPr>
          </w:p>
        </w:tc>
        <w:tc>
          <w:tcPr>
            <w:tcW w:w="2265" w:type="dxa"/>
          </w:tcPr>
          <w:p w:rsidR="00B16163" w:rsidRPr="00CB0A9C" w:rsidRDefault="00B16163" w:rsidP="001238F0">
            <w:pPr>
              <w:spacing w:after="0" w:line="240" w:lineRule="auto"/>
              <w:jc w:val="left"/>
              <w:rPr>
                <w:rFonts w:cs="Times New Roman"/>
                <w:sz w:val="20"/>
              </w:rPr>
            </w:pPr>
          </w:p>
        </w:tc>
      </w:tr>
      <w:tr w:rsidR="00B16163" w:rsidRPr="00CB0A9C" w:rsidTr="0080021D">
        <w:tc>
          <w:tcPr>
            <w:tcW w:w="2265" w:type="dxa"/>
          </w:tcPr>
          <w:p w:rsidR="00B16163" w:rsidRPr="00CB0A9C" w:rsidRDefault="00B16163" w:rsidP="00B16163">
            <w:pPr>
              <w:spacing w:after="0"/>
              <w:jc w:val="left"/>
              <w:rPr>
                <w:rFonts w:cs="Times New Roman"/>
                <w:sz w:val="20"/>
              </w:rPr>
            </w:pPr>
            <w:r w:rsidRPr="00CB0A9C">
              <w:rPr>
                <w:rFonts w:cs="Times New Roman"/>
                <w:sz w:val="20"/>
              </w:rPr>
              <w:t xml:space="preserve">Öğretmen kadrosunun iyi ve deneyimli kişilerden oluşması </w:t>
            </w:r>
          </w:p>
        </w:tc>
        <w:tc>
          <w:tcPr>
            <w:tcW w:w="2265" w:type="dxa"/>
            <w:shd w:val="clear" w:color="auto" w:fill="auto"/>
          </w:tcPr>
          <w:p w:rsidR="00B16163" w:rsidRPr="00CB0A9C" w:rsidRDefault="00B16163" w:rsidP="001238F0">
            <w:pPr>
              <w:spacing w:after="0" w:line="240" w:lineRule="auto"/>
              <w:jc w:val="left"/>
              <w:rPr>
                <w:rFonts w:cs="Times New Roman"/>
                <w:sz w:val="20"/>
              </w:rPr>
            </w:pPr>
          </w:p>
        </w:tc>
        <w:tc>
          <w:tcPr>
            <w:tcW w:w="2265" w:type="dxa"/>
          </w:tcPr>
          <w:p w:rsidR="00B16163" w:rsidRPr="00CB0A9C" w:rsidRDefault="00B16163" w:rsidP="001238F0">
            <w:pPr>
              <w:spacing w:after="0"/>
              <w:rPr>
                <w:rFonts w:cs="Times New Roman"/>
                <w:b/>
                <w:sz w:val="20"/>
              </w:rPr>
            </w:pPr>
          </w:p>
        </w:tc>
        <w:tc>
          <w:tcPr>
            <w:tcW w:w="2265" w:type="dxa"/>
          </w:tcPr>
          <w:p w:rsidR="00B16163" w:rsidRPr="00CB0A9C" w:rsidRDefault="00B16163" w:rsidP="001238F0">
            <w:pPr>
              <w:spacing w:after="0" w:line="240" w:lineRule="auto"/>
              <w:jc w:val="left"/>
              <w:rPr>
                <w:rFonts w:cs="Times New Roman"/>
                <w:sz w:val="20"/>
              </w:rPr>
            </w:pPr>
          </w:p>
        </w:tc>
      </w:tr>
      <w:tr w:rsidR="00B16163" w:rsidRPr="00CB0A9C" w:rsidTr="0080021D">
        <w:tc>
          <w:tcPr>
            <w:tcW w:w="2265" w:type="dxa"/>
          </w:tcPr>
          <w:p w:rsidR="00B16163" w:rsidRPr="00CB0A9C" w:rsidRDefault="00B16163" w:rsidP="00B16163">
            <w:pPr>
              <w:spacing w:after="0"/>
              <w:jc w:val="left"/>
              <w:rPr>
                <w:rFonts w:cs="Times New Roman"/>
                <w:sz w:val="20"/>
              </w:rPr>
            </w:pPr>
            <w:r w:rsidRPr="00CB0A9C">
              <w:rPr>
                <w:rFonts w:cs="Times New Roman"/>
                <w:sz w:val="20"/>
              </w:rPr>
              <w:t xml:space="preserve"> İdarecilerin işin gerektirdiği yeterliliğe sahip olması</w:t>
            </w:r>
          </w:p>
        </w:tc>
        <w:tc>
          <w:tcPr>
            <w:tcW w:w="2265" w:type="dxa"/>
            <w:shd w:val="clear" w:color="auto" w:fill="auto"/>
          </w:tcPr>
          <w:p w:rsidR="00B16163" w:rsidRPr="00CB0A9C" w:rsidRDefault="00B16163" w:rsidP="001238F0">
            <w:pPr>
              <w:spacing w:after="0" w:line="240" w:lineRule="auto"/>
              <w:jc w:val="left"/>
              <w:rPr>
                <w:rFonts w:cs="Times New Roman"/>
                <w:sz w:val="20"/>
              </w:rPr>
            </w:pPr>
          </w:p>
        </w:tc>
        <w:tc>
          <w:tcPr>
            <w:tcW w:w="2265" w:type="dxa"/>
          </w:tcPr>
          <w:p w:rsidR="00B16163" w:rsidRPr="00CB0A9C" w:rsidRDefault="00B16163" w:rsidP="001238F0">
            <w:pPr>
              <w:spacing w:after="0"/>
              <w:rPr>
                <w:rFonts w:cs="Times New Roman"/>
                <w:b/>
                <w:sz w:val="20"/>
              </w:rPr>
            </w:pPr>
          </w:p>
        </w:tc>
        <w:tc>
          <w:tcPr>
            <w:tcW w:w="2265" w:type="dxa"/>
          </w:tcPr>
          <w:p w:rsidR="00B16163" w:rsidRPr="00CB0A9C" w:rsidRDefault="00B16163" w:rsidP="001238F0">
            <w:pPr>
              <w:spacing w:after="0" w:line="240" w:lineRule="auto"/>
              <w:jc w:val="left"/>
              <w:rPr>
                <w:rFonts w:cs="Times New Roman"/>
                <w:sz w:val="20"/>
              </w:rPr>
            </w:pPr>
          </w:p>
        </w:tc>
      </w:tr>
      <w:tr w:rsidR="00B16163" w:rsidRPr="00CB0A9C" w:rsidTr="0080021D">
        <w:tc>
          <w:tcPr>
            <w:tcW w:w="2265" w:type="dxa"/>
          </w:tcPr>
          <w:p w:rsidR="00B16163" w:rsidRPr="00CB0A9C" w:rsidRDefault="00B16163" w:rsidP="00B16163">
            <w:pPr>
              <w:spacing w:after="0"/>
              <w:jc w:val="left"/>
              <w:rPr>
                <w:rFonts w:cs="Times New Roman"/>
                <w:sz w:val="20"/>
              </w:rPr>
            </w:pPr>
            <w:r w:rsidRPr="00CB0A9C">
              <w:rPr>
                <w:rFonts w:cs="Times New Roman"/>
                <w:sz w:val="20"/>
              </w:rPr>
              <w:t xml:space="preserve">Okul yönetimi ve çalışanlar arasındaki iletişimin sıcak ve güçlü olması. </w:t>
            </w:r>
          </w:p>
        </w:tc>
        <w:tc>
          <w:tcPr>
            <w:tcW w:w="2265" w:type="dxa"/>
            <w:shd w:val="clear" w:color="auto" w:fill="auto"/>
          </w:tcPr>
          <w:p w:rsidR="00B16163" w:rsidRPr="00CB0A9C" w:rsidRDefault="00B16163" w:rsidP="001238F0">
            <w:pPr>
              <w:spacing w:after="0" w:line="240" w:lineRule="auto"/>
              <w:jc w:val="left"/>
              <w:rPr>
                <w:rFonts w:cs="Times New Roman"/>
                <w:sz w:val="20"/>
              </w:rPr>
            </w:pPr>
          </w:p>
        </w:tc>
        <w:tc>
          <w:tcPr>
            <w:tcW w:w="2265" w:type="dxa"/>
          </w:tcPr>
          <w:p w:rsidR="00B16163" w:rsidRPr="00CB0A9C" w:rsidRDefault="00B16163" w:rsidP="001238F0">
            <w:pPr>
              <w:spacing w:after="0"/>
              <w:rPr>
                <w:rFonts w:cs="Times New Roman"/>
                <w:b/>
                <w:sz w:val="20"/>
              </w:rPr>
            </w:pPr>
          </w:p>
        </w:tc>
        <w:tc>
          <w:tcPr>
            <w:tcW w:w="2265" w:type="dxa"/>
          </w:tcPr>
          <w:p w:rsidR="00B16163" w:rsidRPr="00CB0A9C" w:rsidRDefault="00B16163" w:rsidP="001238F0">
            <w:pPr>
              <w:spacing w:after="0" w:line="240" w:lineRule="auto"/>
              <w:jc w:val="left"/>
              <w:rPr>
                <w:rFonts w:cs="Times New Roman"/>
                <w:sz w:val="20"/>
              </w:rPr>
            </w:pPr>
          </w:p>
        </w:tc>
      </w:tr>
    </w:tbl>
    <w:p w:rsidR="00CB0A9C" w:rsidRPr="00CB0A9C" w:rsidRDefault="00CB0A9C" w:rsidP="00E75FDD">
      <w:pPr>
        <w:pStyle w:val="Balk1"/>
        <w:spacing w:before="0" w:after="0"/>
        <w:rPr>
          <w:rFonts w:cs="Times New Roman"/>
          <w:sz w:val="20"/>
          <w:szCs w:val="20"/>
        </w:rPr>
      </w:pPr>
      <w:bookmarkStart w:id="31" w:name="_Toc411525143"/>
      <w:bookmarkStart w:id="32" w:name="_Toc416085144"/>
      <w:bookmarkStart w:id="33" w:name="_Toc529519458"/>
      <w:bookmarkEnd w:id="30"/>
    </w:p>
    <w:p w:rsidR="00CB0A9C" w:rsidRDefault="00CB0A9C" w:rsidP="00E75FDD">
      <w:pPr>
        <w:pStyle w:val="Balk1"/>
        <w:spacing w:before="0" w:after="0"/>
        <w:rPr>
          <w:rFonts w:cs="Times New Roman"/>
          <w:sz w:val="24"/>
          <w:szCs w:val="24"/>
        </w:rPr>
      </w:pPr>
    </w:p>
    <w:p w:rsidR="00CB0A9C" w:rsidRDefault="00F1483C" w:rsidP="00CB0A9C">
      <w:pPr>
        <w:pStyle w:val="Balk1"/>
        <w:spacing w:before="0" w:after="0"/>
        <w:rPr>
          <w:rFonts w:cs="Times New Roman"/>
          <w:sz w:val="24"/>
          <w:szCs w:val="24"/>
        </w:rPr>
      </w:pPr>
      <w:r w:rsidRPr="00CB0A9C">
        <w:rPr>
          <w:rFonts w:cs="Times New Roman"/>
          <w:sz w:val="24"/>
          <w:szCs w:val="24"/>
        </w:rPr>
        <w:t>2.10. Tespit ve İhtiyaçların Belirlenmesi</w:t>
      </w:r>
      <w:bookmarkStart w:id="34" w:name="_Toc531097538"/>
    </w:p>
    <w:p w:rsidR="008F00E0" w:rsidRPr="00CB0A9C" w:rsidRDefault="007B5CDE" w:rsidP="00CB0A9C">
      <w:pPr>
        <w:rPr>
          <w:rFonts w:eastAsia="Times New Roman"/>
        </w:rPr>
      </w:pPr>
      <w:r w:rsidRPr="00CB0A9C">
        <w:rPr>
          <w:rFonts w:eastAsia="SimSun"/>
        </w:rPr>
        <w:t>Gelişim ve Sorun Alanları</w:t>
      </w:r>
      <w:bookmarkEnd w:id="34"/>
      <w:r w:rsidR="006E2F2F" w:rsidRPr="00CB0A9C">
        <w:rPr>
          <w:rFonts w:eastAsia="SimSun"/>
        </w:rPr>
        <w:t xml:space="preserve"> </w:t>
      </w:r>
      <w:r w:rsidRPr="00CB0A9C">
        <w:rPr>
          <w:rFonts w:eastAsia="SimSun"/>
        </w:rPr>
        <w:t>analizi ile GZFT analizi sonucunda ortaya çıkan sonuçların planın geleceğe yönelim bölümü ile ilişkilendirilmesi ve buradan hareketle hedef, gösterge ve eylemle</w:t>
      </w:r>
      <w:r w:rsidR="008F00E0" w:rsidRPr="00CB0A9C">
        <w:rPr>
          <w:rFonts w:eastAsia="SimSun"/>
        </w:rPr>
        <w:t>rin belirlenmesi sağlanmaktadır.</w:t>
      </w:r>
    </w:p>
    <w:p w:rsidR="007B5CDE" w:rsidRPr="00CB0A9C" w:rsidRDefault="001E1CE8" w:rsidP="008F00E0">
      <w:pPr>
        <w:keepNext/>
        <w:keepLines/>
        <w:spacing w:before="240" w:after="240" w:line="360" w:lineRule="auto"/>
        <w:outlineLvl w:val="1"/>
        <w:rPr>
          <w:rFonts w:eastAsia="SimSun" w:cs="Times New Roman"/>
          <w:szCs w:val="24"/>
        </w:rPr>
      </w:pPr>
      <w:r w:rsidRPr="00CB0A9C">
        <w:rPr>
          <w:rFonts w:cs="Times New Roman"/>
          <w:b/>
          <w:bCs/>
          <w:szCs w:val="24"/>
        </w:rPr>
        <w:lastRenderedPageBreak/>
        <w:t>Tablo 21. Tespit ve İhtiyaçları Belirlenmesi</w:t>
      </w:r>
      <w:r w:rsidR="007B5CDE" w:rsidRPr="00CB0A9C">
        <w:rPr>
          <w:rFonts w:eastAsia="SimSun" w:cs="Times New Roman"/>
          <w:szCs w:val="24"/>
        </w:rPr>
        <w:t xml:space="preserve">. </w:t>
      </w:r>
    </w:p>
    <w:tbl>
      <w:tblPr>
        <w:tblStyle w:val="TabloKlavuzu"/>
        <w:tblW w:w="0" w:type="auto"/>
        <w:tblLook w:val="04A0" w:firstRow="1" w:lastRow="0" w:firstColumn="1" w:lastColumn="0" w:noHBand="0" w:noVBand="1"/>
      </w:tblPr>
      <w:tblGrid>
        <w:gridCol w:w="3020"/>
        <w:gridCol w:w="3020"/>
        <w:gridCol w:w="3020"/>
      </w:tblGrid>
      <w:tr w:rsidR="008F00E0" w:rsidRPr="00CB0A9C" w:rsidTr="00B13E80">
        <w:tc>
          <w:tcPr>
            <w:tcW w:w="3020" w:type="dxa"/>
            <w:shd w:val="clear" w:color="auto" w:fill="84E290" w:themeFill="accent3" w:themeFillTint="66"/>
          </w:tcPr>
          <w:p w:rsidR="008F00E0" w:rsidRPr="00CB0A9C" w:rsidRDefault="008F00E0" w:rsidP="008F00E0">
            <w:pPr>
              <w:keepNext/>
              <w:keepLines/>
              <w:spacing w:before="240" w:after="240" w:line="360" w:lineRule="auto"/>
              <w:jc w:val="center"/>
              <w:outlineLvl w:val="1"/>
              <w:rPr>
                <w:rFonts w:eastAsia="SimSun" w:cs="Times New Roman"/>
                <w:b/>
                <w:sz w:val="20"/>
              </w:rPr>
            </w:pPr>
            <w:r w:rsidRPr="00CB0A9C">
              <w:rPr>
                <w:rFonts w:cs="Times New Roman"/>
                <w:b/>
                <w:sz w:val="20"/>
              </w:rPr>
              <w:t>Durum Analizi Aşamaları</w:t>
            </w:r>
          </w:p>
        </w:tc>
        <w:tc>
          <w:tcPr>
            <w:tcW w:w="3020" w:type="dxa"/>
            <w:shd w:val="clear" w:color="auto" w:fill="84E290" w:themeFill="accent3" w:themeFillTint="66"/>
          </w:tcPr>
          <w:p w:rsidR="008F00E0" w:rsidRPr="00CB0A9C" w:rsidRDefault="008F00E0" w:rsidP="008F00E0">
            <w:pPr>
              <w:keepNext/>
              <w:keepLines/>
              <w:spacing w:before="240" w:after="240" w:line="360" w:lineRule="auto"/>
              <w:jc w:val="center"/>
              <w:outlineLvl w:val="1"/>
              <w:rPr>
                <w:rFonts w:eastAsia="SimSun" w:cs="Times New Roman"/>
                <w:b/>
                <w:sz w:val="20"/>
              </w:rPr>
            </w:pPr>
            <w:r w:rsidRPr="00CB0A9C">
              <w:rPr>
                <w:rFonts w:eastAsia="SimSun" w:cs="Times New Roman"/>
                <w:b/>
                <w:sz w:val="20"/>
              </w:rPr>
              <w:t>Tespitler</w:t>
            </w:r>
          </w:p>
        </w:tc>
        <w:tc>
          <w:tcPr>
            <w:tcW w:w="3020" w:type="dxa"/>
            <w:shd w:val="clear" w:color="auto" w:fill="84E290" w:themeFill="accent3" w:themeFillTint="66"/>
          </w:tcPr>
          <w:p w:rsidR="008F00E0" w:rsidRPr="00CB0A9C" w:rsidRDefault="008F00E0" w:rsidP="008F00E0">
            <w:pPr>
              <w:keepNext/>
              <w:keepLines/>
              <w:spacing w:before="240" w:after="240" w:line="360" w:lineRule="auto"/>
              <w:jc w:val="center"/>
              <w:outlineLvl w:val="1"/>
              <w:rPr>
                <w:rFonts w:eastAsia="SimSun" w:cs="Times New Roman"/>
                <w:b/>
                <w:sz w:val="20"/>
              </w:rPr>
            </w:pPr>
            <w:r w:rsidRPr="00CB0A9C">
              <w:rPr>
                <w:rFonts w:eastAsia="SimSun" w:cs="Times New Roman"/>
                <w:b/>
                <w:sz w:val="20"/>
              </w:rPr>
              <w:t>İhtiyaçlar</w:t>
            </w:r>
          </w:p>
        </w:tc>
      </w:tr>
      <w:tr w:rsidR="008F00E0" w:rsidRPr="00CB0A9C" w:rsidTr="00B13E80">
        <w:tc>
          <w:tcPr>
            <w:tcW w:w="3020" w:type="dxa"/>
            <w:shd w:val="clear" w:color="auto" w:fill="D9F2D0" w:themeFill="accent6" w:themeFillTint="33"/>
          </w:tcPr>
          <w:p w:rsidR="008F00E0" w:rsidRPr="00CB0A9C" w:rsidRDefault="008F00E0" w:rsidP="008F00E0">
            <w:pPr>
              <w:keepNext/>
              <w:keepLines/>
              <w:spacing w:before="240" w:after="240" w:line="360" w:lineRule="auto"/>
              <w:jc w:val="left"/>
              <w:outlineLvl w:val="1"/>
              <w:rPr>
                <w:rFonts w:eastAsia="SimSun" w:cs="Times New Roman"/>
                <w:sz w:val="20"/>
              </w:rPr>
            </w:pPr>
            <w:r w:rsidRPr="00CB0A9C">
              <w:rPr>
                <w:rFonts w:eastAsia="SimSun" w:cs="Times New Roman"/>
                <w:sz w:val="20"/>
              </w:rPr>
              <w:t>Uygulanmakta Olan Stratejik Planın Değerlendirilmesi</w:t>
            </w:r>
          </w:p>
        </w:tc>
        <w:tc>
          <w:tcPr>
            <w:tcW w:w="3020" w:type="dxa"/>
            <w:shd w:val="clear" w:color="auto" w:fill="D9F2D0" w:themeFill="accent6" w:themeFillTint="33"/>
          </w:tcPr>
          <w:p w:rsidR="008F00E0" w:rsidRPr="00CB0A9C" w:rsidRDefault="008F00E0" w:rsidP="008F00E0">
            <w:pPr>
              <w:pStyle w:val="Default"/>
              <w:jc w:val="left"/>
              <w:rPr>
                <w:rFonts w:ascii="Times New Roman" w:hAnsi="Times New Roman" w:cs="Times New Roman"/>
                <w:sz w:val="20"/>
                <w:szCs w:val="20"/>
              </w:rPr>
            </w:pPr>
            <w:r w:rsidRPr="00CB0A9C">
              <w:rPr>
                <w:rFonts w:ascii="Times New Roman" w:hAnsi="Times New Roman" w:cs="Times New Roman"/>
                <w:sz w:val="20"/>
                <w:szCs w:val="20"/>
              </w:rPr>
              <w:t xml:space="preserve">İzleme ve değerlendirme çalışmalarında eksiklikler saptanmıştır. </w:t>
            </w:r>
          </w:p>
        </w:tc>
        <w:tc>
          <w:tcPr>
            <w:tcW w:w="3020" w:type="dxa"/>
            <w:shd w:val="clear" w:color="auto" w:fill="D9F2D0" w:themeFill="accent6" w:themeFillTint="33"/>
          </w:tcPr>
          <w:p w:rsidR="008F00E0" w:rsidRPr="00CB0A9C" w:rsidRDefault="008F00E0" w:rsidP="008F00E0">
            <w:pPr>
              <w:pStyle w:val="Default"/>
              <w:jc w:val="left"/>
              <w:rPr>
                <w:rFonts w:ascii="Times New Roman" w:hAnsi="Times New Roman" w:cs="Times New Roman"/>
                <w:sz w:val="20"/>
                <w:szCs w:val="20"/>
              </w:rPr>
            </w:pPr>
            <w:r w:rsidRPr="00CB0A9C">
              <w:rPr>
                <w:rFonts w:ascii="Times New Roman" w:hAnsi="Times New Roman" w:cs="Times New Roman"/>
                <w:sz w:val="20"/>
                <w:szCs w:val="20"/>
              </w:rPr>
              <w:t xml:space="preserve">İzleme ve değerlendirme için etkin bir sistem kurulması </w:t>
            </w:r>
          </w:p>
        </w:tc>
      </w:tr>
      <w:tr w:rsidR="008F00E0" w:rsidRPr="00CB0A9C" w:rsidTr="00B13E80">
        <w:tc>
          <w:tcPr>
            <w:tcW w:w="3020" w:type="dxa"/>
            <w:shd w:val="clear" w:color="auto" w:fill="D9F2D0" w:themeFill="accent6" w:themeFillTint="33"/>
          </w:tcPr>
          <w:p w:rsidR="008F00E0" w:rsidRPr="00CB0A9C" w:rsidRDefault="008F00E0" w:rsidP="008F00E0">
            <w:pPr>
              <w:keepNext/>
              <w:keepLines/>
              <w:spacing w:before="240" w:after="240" w:line="360" w:lineRule="auto"/>
              <w:jc w:val="left"/>
              <w:outlineLvl w:val="1"/>
              <w:rPr>
                <w:rFonts w:eastAsia="SimSun" w:cs="Times New Roman"/>
                <w:sz w:val="20"/>
              </w:rPr>
            </w:pPr>
            <w:r w:rsidRPr="00CB0A9C">
              <w:rPr>
                <w:rFonts w:eastAsia="SimSun" w:cs="Times New Roman"/>
                <w:sz w:val="20"/>
              </w:rPr>
              <w:t>Paydaş Analizi</w:t>
            </w:r>
          </w:p>
        </w:tc>
        <w:tc>
          <w:tcPr>
            <w:tcW w:w="3020" w:type="dxa"/>
            <w:shd w:val="clear" w:color="auto" w:fill="D9F2D0" w:themeFill="accent6" w:themeFillTint="33"/>
          </w:tcPr>
          <w:p w:rsidR="006E2F2F" w:rsidRPr="00CB0A9C" w:rsidRDefault="006E2F2F" w:rsidP="006E2F2F">
            <w:pPr>
              <w:spacing w:after="0" w:line="240" w:lineRule="auto"/>
              <w:jc w:val="left"/>
              <w:rPr>
                <w:rFonts w:cs="Times New Roman"/>
                <w:sz w:val="20"/>
              </w:rPr>
            </w:pPr>
            <w:r w:rsidRPr="00CB0A9C">
              <w:rPr>
                <w:rFonts w:cs="Times New Roman"/>
                <w:sz w:val="20"/>
              </w:rPr>
              <w:t>İş yeri çalışanlarının çırak eğitimine yeteri kadar önem vermemesi</w:t>
            </w:r>
          </w:p>
          <w:p w:rsidR="008F00E0" w:rsidRPr="00CB0A9C" w:rsidRDefault="008F00E0" w:rsidP="008F00E0">
            <w:pPr>
              <w:keepNext/>
              <w:keepLines/>
              <w:spacing w:before="240" w:after="240" w:line="360" w:lineRule="auto"/>
              <w:jc w:val="left"/>
              <w:outlineLvl w:val="1"/>
              <w:rPr>
                <w:rFonts w:eastAsia="SimSun" w:cs="Times New Roman"/>
                <w:sz w:val="20"/>
              </w:rPr>
            </w:pPr>
          </w:p>
        </w:tc>
        <w:tc>
          <w:tcPr>
            <w:tcW w:w="3020" w:type="dxa"/>
            <w:shd w:val="clear" w:color="auto" w:fill="D9F2D0" w:themeFill="accent6" w:themeFillTint="33"/>
          </w:tcPr>
          <w:p w:rsidR="008F00E0" w:rsidRPr="00CB0A9C" w:rsidRDefault="006E2F2F" w:rsidP="008F00E0">
            <w:pPr>
              <w:pStyle w:val="Default"/>
              <w:jc w:val="left"/>
              <w:rPr>
                <w:rFonts w:ascii="Times New Roman" w:hAnsi="Times New Roman" w:cs="Times New Roman"/>
                <w:sz w:val="20"/>
                <w:szCs w:val="20"/>
              </w:rPr>
            </w:pPr>
            <w:r w:rsidRPr="00CB0A9C">
              <w:rPr>
                <w:rFonts w:ascii="Times New Roman" w:hAnsi="Times New Roman" w:cs="Times New Roman"/>
                <w:sz w:val="20"/>
                <w:szCs w:val="20"/>
              </w:rPr>
              <w:t xml:space="preserve">İş yeri sahiplerinin ve çalışanlarının çıraklık eğitimi konusunda </w:t>
            </w:r>
            <w:r w:rsidR="00B13E80" w:rsidRPr="00CB0A9C">
              <w:rPr>
                <w:rFonts w:ascii="Times New Roman" w:hAnsi="Times New Roman" w:cs="Times New Roman"/>
                <w:sz w:val="20"/>
                <w:szCs w:val="20"/>
              </w:rPr>
              <w:t>bilgilendirilmesi</w:t>
            </w:r>
          </w:p>
        </w:tc>
      </w:tr>
      <w:tr w:rsidR="008F00E0" w:rsidRPr="00CB0A9C" w:rsidTr="00B13E80">
        <w:tc>
          <w:tcPr>
            <w:tcW w:w="3020" w:type="dxa"/>
            <w:shd w:val="clear" w:color="auto" w:fill="D9F2D0" w:themeFill="accent6" w:themeFillTint="33"/>
          </w:tcPr>
          <w:p w:rsidR="008F00E0" w:rsidRPr="00CB0A9C" w:rsidRDefault="008F00E0" w:rsidP="008F00E0">
            <w:pPr>
              <w:keepNext/>
              <w:keepLines/>
              <w:spacing w:before="240" w:after="240" w:line="360" w:lineRule="auto"/>
              <w:jc w:val="left"/>
              <w:outlineLvl w:val="1"/>
              <w:rPr>
                <w:rFonts w:eastAsia="SimSun" w:cs="Times New Roman"/>
                <w:sz w:val="20"/>
              </w:rPr>
            </w:pPr>
            <w:r w:rsidRPr="00CB0A9C">
              <w:rPr>
                <w:rFonts w:eastAsia="SimSun" w:cs="Times New Roman"/>
                <w:sz w:val="20"/>
              </w:rPr>
              <w:t>Okul İçi Analiz</w:t>
            </w:r>
          </w:p>
        </w:tc>
        <w:tc>
          <w:tcPr>
            <w:tcW w:w="3020" w:type="dxa"/>
            <w:shd w:val="clear" w:color="auto" w:fill="D9F2D0" w:themeFill="accent6" w:themeFillTint="33"/>
          </w:tcPr>
          <w:p w:rsidR="008F00E0" w:rsidRPr="00CB0A9C" w:rsidRDefault="006E2F2F" w:rsidP="006E2F2F">
            <w:pPr>
              <w:keepNext/>
              <w:keepLines/>
              <w:spacing w:before="240" w:after="240" w:line="240" w:lineRule="auto"/>
              <w:jc w:val="left"/>
              <w:outlineLvl w:val="1"/>
              <w:rPr>
                <w:rFonts w:eastAsia="SimSun" w:cs="Times New Roman"/>
                <w:sz w:val="20"/>
              </w:rPr>
            </w:pPr>
            <w:r w:rsidRPr="00CB0A9C">
              <w:rPr>
                <w:rFonts w:eastAsia="SimSun" w:cs="Times New Roman"/>
                <w:sz w:val="20"/>
              </w:rPr>
              <w:t>Okulumuzun sosyal, kültürel, sanatsal ve sportif faaliyet alanlarının yetersizliği</w:t>
            </w:r>
          </w:p>
        </w:tc>
        <w:tc>
          <w:tcPr>
            <w:tcW w:w="3020" w:type="dxa"/>
            <w:shd w:val="clear" w:color="auto" w:fill="D9F2D0" w:themeFill="accent6" w:themeFillTint="33"/>
          </w:tcPr>
          <w:p w:rsidR="008F00E0" w:rsidRPr="00CB0A9C" w:rsidRDefault="006E2F2F" w:rsidP="008F00E0">
            <w:pPr>
              <w:keepNext/>
              <w:keepLines/>
              <w:spacing w:before="240" w:after="240" w:line="360" w:lineRule="auto"/>
              <w:jc w:val="left"/>
              <w:outlineLvl w:val="1"/>
              <w:rPr>
                <w:rFonts w:eastAsia="SimSun" w:cs="Times New Roman"/>
                <w:sz w:val="20"/>
              </w:rPr>
            </w:pPr>
            <w:r w:rsidRPr="00CB0A9C">
              <w:rPr>
                <w:rFonts w:eastAsia="SimSun" w:cs="Times New Roman"/>
                <w:sz w:val="20"/>
              </w:rPr>
              <w:t xml:space="preserve">Öğrencilerin sosyal, kültürel, sanatsal </w:t>
            </w:r>
            <w:r w:rsidR="00B13E80" w:rsidRPr="00CB0A9C">
              <w:rPr>
                <w:rFonts w:eastAsia="SimSun" w:cs="Times New Roman"/>
                <w:sz w:val="20"/>
              </w:rPr>
              <w:t>ve sportif faaliyetlere katılıma konusunda istekli olması nedeniyle ilçe ya da ilde düzenlenen bu tür faaliyetlere katılım konusunda öğrencilerin teşvik edilmesi</w:t>
            </w:r>
          </w:p>
        </w:tc>
      </w:tr>
    </w:tbl>
    <w:p w:rsidR="00DF7067" w:rsidRDefault="00DF7067" w:rsidP="00B13E80">
      <w:pPr>
        <w:pStyle w:val="Balk1"/>
        <w:tabs>
          <w:tab w:val="left" w:pos="4020"/>
        </w:tabs>
        <w:rPr>
          <w:sz w:val="96"/>
          <w:szCs w:val="96"/>
        </w:rPr>
      </w:pPr>
    </w:p>
    <w:p w:rsidR="00B13E80" w:rsidRPr="00B13E80" w:rsidRDefault="00B13E80" w:rsidP="00B13E80">
      <w:pPr>
        <w:autoSpaceDE w:val="0"/>
        <w:autoSpaceDN w:val="0"/>
        <w:adjustRightInd w:val="0"/>
        <w:spacing w:after="0" w:line="240" w:lineRule="auto"/>
        <w:jc w:val="left"/>
        <w:rPr>
          <w:rFonts w:ascii="Cambria" w:hAnsi="Cambria" w:cs="Cambria"/>
          <w:color w:val="000000"/>
          <w:szCs w:val="24"/>
        </w:rPr>
      </w:pPr>
    </w:p>
    <w:p w:rsidR="00B13E80" w:rsidRPr="00B13E80" w:rsidRDefault="00B13E80" w:rsidP="00B13E80">
      <w:pPr>
        <w:autoSpaceDE w:val="0"/>
        <w:autoSpaceDN w:val="0"/>
        <w:adjustRightInd w:val="0"/>
        <w:spacing w:after="0" w:line="240" w:lineRule="auto"/>
        <w:jc w:val="left"/>
        <w:rPr>
          <w:rFonts w:cs="Times New Roman"/>
          <w:color w:val="000000"/>
          <w:sz w:val="28"/>
          <w:szCs w:val="28"/>
        </w:rPr>
      </w:pPr>
      <w:r w:rsidRPr="00B13E80">
        <w:rPr>
          <w:rFonts w:cs="Times New Roman"/>
          <w:b/>
          <w:bCs/>
          <w:color w:val="000000"/>
          <w:sz w:val="28"/>
          <w:szCs w:val="28"/>
        </w:rPr>
        <w:t xml:space="preserve">3. GELECEĞE BAKIŞ </w:t>
      </w:r>
    </w:p>
    <w:bookmarkEnd w:id="31"/>
    <w:bookmarkEnd w:id="32"/>
    <w:bookmarkEnd w:id="33"/>
    <w:p w:rsidR="00153471" w:rsidRPr="00A47F2F" w:rsidRDefault="00153471" w:rsidP="00B13E80">
      <w:pPr>
        <w:pStyle w:val="Balk1"/>
        <w:spacing w:before="0" w:after="0"/>
      </w:pPr>
    </w:p>
    <w:p w:rsidR="00413704" w:rsidRPr="00B13E80" w:rsidRDefault="008E325C" w:rsidP="003D60B5">
      <w:pPr>
        <w:spacing w:after="0" w:line="360" w:lineRule="auto"/>
        <w:ind w:firstLine="709"/>
        <w:rPr>
          <w:rFonts w:cs="Times New Roman"/>
          <w:szCs w:val="24"/>
        </w:rPr>
      </w:pPr>
      <w:r w:rsidRPr="00B13E80">
        <w:rPr>
          <w:rFonts w:cs="Times New Roman"/>
          <w:szCs w:val="24"/>
        </w:rPr>
        <w:t xml:space="preserve">Okul </w:t>
      </w:r>
      <w:r w:rsidR="00E209E7" w:rsidRPr="00B13E80">
        <w:rPr>
          <w:rFonts w:cs="Times New Roman"/>
          <w:szCs w:val="24"/>
        </w:rPr>
        <w:t xml:space="preserve">Müdürlüğümüzün Misyon, </w:t>
      </w:r>
      <w:proofErr w:type="gramStart"/>
      <w:r w:rsidR="00E209E7" w:rsidRPr="00B13E80">
        <w:rPr>
          <w:rFonts w:cs="Times New Roman"/>
          <w:szCs w:val="24"/>
        </w:rPr>
        <w:t>vizyon</w:t>
      </w:r>
      <w:proofErr w:type="gramEnd"/>
      <w:r w:rsidR="00E209E7" w:rsidRPr="00B13E80">
        <w:rPr>
          <w:rFonts w:cs="Times New Roman"/>
          <w:szCs w:val="24"/>
        </w:rPr>
        <w:t xml:space="preserve">, temel </w:t>
      </w:r>
      <w:r w:rsidR="009D3841" w:rsidRPr="00B13E80">
        <w:rPr>
          <w:rFonts w:cs="Times New Roman"/>
          <w:szCs w:val="24"/>
        </w:rPr>
        <w:t>ilke</w:t>
      </w:r>
      <w:r w:rsidR="00E209E7" w:rsidRPr="00B13E80">
        <w:rPr>
          <w:rFonts w:cs="Times New Roman"/>
          <w:szCs w:val="24"/>
        </w:rPr>
        <w:t xml:space="preserve"> ve </w:t>
      </w:r>
      <w:r w:rsidR="0067655C" w:rsidRPr="00B13E80">
        <w:rPr>
          <w:rFonts w:cs="Times New Roman"/>
          <w:szCs w:val="24"/>
        </w:rPr>
        <w:t>değerlerinin</w:t>
      </w:r>
      <w:r w:rsidR="00E209E7" w:rsidRPr="00B13E80">
        <w:rPr>
          <w:rFonts w:cs="Times New Roman"/>
          <w:szCs w:val="24"/>
        </w:rPr>
        <w:t xml:space="preserve"> o</w:t>
      </w:r>
      <w:r w:rsidR="00D53515" w:rsidRPr="00B13E80">
        <w:rPr>
          <w:rFonts w:cs="Times New Roman"/>
          <w:szCs w:val="24"/>
        </w:rPr>
        <w:t xml:space="preserve">luşturulması </w:t>
      </w:r>
      <w:r w:rsidR="00196C43" w:rsidRPr="00B13E80">
        <w:rPr>
          <w:rFonts w:cs="Times New Roman"/>
          <w:szCs w:val="24"/>
        </w:rPr>
        <w:t xml:space="preserve">kapsamında </w:t>
      </w:r>
      <w:r w:rsidRPr="00B13E80">
        <w:rPr>
          <w:rFonts w:cs="Times New Roman"/>
          <w:szCs w:val="24"/>
        </w:rPr>
        <w:t xml:space="preserve">öğretmenlerimiz, öğrencilerimiz, velilerimiz, çalışanlarımız ve diğer </w:t>
      </w:r>
      <w:r w:rsidR="00782D62" w:rsidRPr="00B13E80">
        <w:rPr>
          <w:rFonts w:cs="Times New Roman"/>
          <w:szCs w:val="24"/>
        </w:rPr>
        <w:t>paydaşlarımızdan alınan</w:t>
      </w:r>
      <w:r w:rsidR="00E209E7" w:rsidRPr="00B13E80">
        <w:rPr>
          <w:rFonts w:cs="Times New Roman"/>
          <w:szCs w:val="24"/>
        </w:rPr>
        <w:t xml:space="preserve"> görüşler, </w:t>
      </w:r>
      <w:r w:rsidRPr="00B13E80">
        <w:rPr>
          <w:rFonts w:cs="Times New Roman"/>
          <w:szCs w:val="24"/>
        </w:rPr>
        <w:t>sonucunda</w:t>
      </w:r>
      <w:r w:rsidR="00E209E7" w:rsidRPr="00B13E80">
        <w:rPr>
          <w:rFonts w:cs="Times New Roman"/>
          <w:szCs w:val="24"/>
        </w:rPr>
        <w:t xml:space="preserve"> </w:t>
      </w:r>
      <w:r w:rsidR="009D3841" w:rsidRPr="00B13E80">
        <w:rPr>
          <w:rFonts w:cs="Times New Roman"/>
          <w:szCs w:val="24"/>
        </w:rPr>
        <w:t xml:space="preserve">stratejik plan hazırlama ekibi tarafından </w:t>
      </w:r>
      <w:r w:rsidR="00782D62" w:rsidRPr="00B13E80">
        <w:rPr>
          <w:rFonts w:cs="Times New Roman"/>
          <w:szCs w:val="24"/>
        </w:rPr>
        <w:t>oluşturulan Misyon</w:t>
      </w:r>
      <w:r w:rsidR="00D57FD5" w:rsidRPr="00B13E80">
        <w:rPr>
          <w:rFonts w:cs="Times New Roman"/>
          <w:szCs w:val="24"/>
        </w:rPr>
        <w:t xml:space="preserve">, Vizyon, </w:t>
      </w:r>
      <w:r w:rsidR="00782D62" w:rsidRPr="00B13E80">
        <w:rPr>
          <w:rFonts w:cs="Times New Roman"/>
          <w:szCs w:val="24"/>
        </w:rPr>
        <w:t>Temel Değerler</w:t>
      </w:r>
      <w:r w:rsidR="00167D58" w:rsidRPr="00B13E80">
        <w:rPr>
          <w:rFonts w:cs="Times New Roman"/>
          <w:szCs w:val="24"/>
        </w:rPr>
        <w:t>;</w:t>
      </w:r>
      <w:r w:rsidR="009D3841" w:rsidRPr="00B13E80">
        <w:rPr>
          <w:rFonts w:cs="Times New Roman"/>
          <w:szCs w:val="24"/>
        </w:rPr>
        <w:t xml:space="preserve"> </w:t>
      </w:r>
      <w:r w:rsidRPr="00B13E80">
        <w:rPr>
          <w:rFonts w:cs="Times New Roman"/>
          <w:szCs w:val="24"/>
        </w:rPr>
        <w:t xml:space="preserve">Okulumuz </w:t>
      </w:r>
      <w:r w:rsidR="009D3841" w:rsidRPr="00B13E80">
        <w:rPr>
          <w:rFonts w:cs="Times New Roman"/>
          <w:szCs w:val="24"/>
        </w:rPr>
        <w:t>üst kurula</w:t>
      </w:r>
      <w:r w:rsidRPr="00B13E80">
        <w:rPr>
          <w:rFonts w:cs="Times New Roman"/>
          <w:szCs w:val="24"/>
        </w:rPr>
        <w:t>na</w:t>
      </w:r>
      <w:r w:rsidR="009D3841" w:rsidRPr="00B13E80">
        <w:rPr>
          <w:rFonts w:cs="Times New Roman"/>
          <w:szCs w:val="24"/>
        </w:rPr>
        <w:t xml:space="preserve"> sunulmuş ve</w:t>
      </w:r>
      <w:r w:rsidR="00167D58" w:rsidRPr="00B13E80">
        <w:rPr>
          <w:rFonts w:cs="Times New Roman"/>
          <w:szCs w:val="24"/>
        </w:rPr>
        <w:t xml:space="preserve"> üst kurul tarafından</w:t>
      </w:r>
      <w:r w:rsidR="009D3841" w:rsidRPr="00B13E80">
        <w:rPr>
          <w:rFonts w:cs="Times New Roman"/>
          <w:szCs w:val="24"/>
        </w:rPr>
        <w:t xml:space="preserve"> onaylanmıştır.</w:t>
      </w:r>
    </w:p>
    <w:p w:rsidR="008E325C" w:rsidRDefault="00D714BB" w:rsidP="00D714BB">
      <w:pPr>
        <w:pStyle w:val="Balk1"/>
        <w:spacing w:before="0" w:after="0"/>
      </w:pPr>
      <w:bookmarkStart w:id="35" w:name="_Toc534829231"/>
      <w:r>
        <w:t xml:space="preserve">3.1. </w:t>
      </w:r>
      <w:r w:rsidR="00D41148">
        <w:t>MİSYO</w:t>
      </w:r>
      <w:r w:rsidR="008E325C" w:rsidRPr="00A47F2F">
        <w:t>N</w:t>
      </w:r>
      <w:bookmarkEnd w:id="35"/>
      <w:r w:rsidR="001E7B61" w:rsidRPr="003D60B5">
        <w:t xml:space="preserve"> </w:t>
      </w:r>
    </w:p>
    <w:p w:rsidR="00D826F9" w:rsidRDefault="003D124D" w:rsidP="00D826F9">
      <w:pPr>
        <w:rPr>
          <w:rFonts w:cs="Times New Roman"/>
          <w:szCs w:val="24"/>
        </w:rPr>
      </w:pPr>
      <w:r w:rsidRPr="004F74E4">
        <w:rPr>
          <w:rFonts w:cs="Times New Roman"/>
          <w:szCs w:val="24"/>
        </w:rPr>
        <w:t>"Ö</w:t>
      </w:r>
      <w:r w:rsidR="00D826F9" w:rsidRPr="004F74E4">
        <w:rPr>
          <w:rFonts w:cs="Times New Roman"/>
          <w:szCs w:val="24"/>
        </w:rPr>
        <w:t>ğrencilerimize sektörün ihtiyaçlarına uygun olarak tasarlanmış pratik beceriler kazandırarak, iş dünyasında başarılı olmalarını sağlamak için destekleyici bir öğrenme ortamı sunuyoruz. Öğrencilerimizin potansiyellerini keşfetmelerine, yaratıcı düşünme becerilerini geliştirmelerine ve sürekli öğrenme ve gelişme yolculuklarında rehberlik etmelerine yardımcı oluyoruz. Amacımız, mezunlarımızın iş dünyasında güvenle ilerlemelerini sağlamak ve topluma değer katmalarını teşvik etmektir."</w:t>
      </w:r>
    </w:p>
    <w:p w:rsidR="00CB0A9C" w:rsidRPr="004F74E4" w:rsidRDefault="00CB0A9C" w:rsidP="00D826F9">
      <w:pPr>
        <w:rPr>
          <w:rFonts w:cs="Times New Roman"/>
          <w:szCs w:val="24"/>
          <w:lang w:val="x-none" w:eastAsia="x-none"/>
        </w:rPr>
      </w:pPr>
    </w:p>
    <w:p w:rsidR="003D124D" w:rsidRPr="004F74E4" w:rsidRDefault="00D714BB" w:rsidP="00D714BB">
      <w:pPr>
        <w:pStyle w:val="Balk1"/>
        <w:spacing w:before="0" w:after="0"/>
        <w:jc w:val="both"/>
        <w:rPr>
          <w:rFonts w:cs="Times New Roman"/>
          <w:szCs w:val="28"/>
        </w:rPr>
      </w:pPr>
      <w:bookmarkStart w:id="36" w:name="_Toc534829232"/>
      <w:r w:rsidRPr="004F74E4">
        <w:rPr>
          <w:rFonts w:cs="Times New Roman"/>
          <w:szCs w:val="28"/>
        </w:rPr>
        <w:lastRenderedPageBreak/>
        <w:t>3.2.</w:t>
      </w:r>
      <w:r w:rsidR="00B11140" w:rsidRPr="004F74E4">
        <w:rPr>
          <w:rFonts w:cs="Times New Roman"/>
          <w:szCs w:val="28"/>
        </w:rPr>
        <w:t>VİZ</w:t>
      </w:r>
      <w:r w:rsidR="00D41148" w:rsidRPr="004F74E4">
        <w:rPr>
          <w:rFonts w:cs="Times New Roman"/>
          <w:szCs w:val="28"/>
        </w:rPr>
        <w:t>YO</w:t>
      </w:r>
      <w:r w:rsidR="00B11140" w:rsidRPr="004F74E4">
        <w:rPr>
          <w:rFonts w:cs="Times New Roman"/>
          <w:szCs w:val="28"/>
        </w:rPr>
        <w:t>N</w:t>
      </w:r>
      <w:bookmarkEnd w:id="36"/>
      <w:r w:rsidR="001E7B61" w:rsidRPr="004F74E4">
        <w:rPr>
          <w:rFonts w:cs="Times New Roman"/>
          <w:szCs w:val="28"/>
        </w:rPr>
        <w:t xml:space="preserve"> </w:t>
      </w:r>
    </w:p>
    <w:p w:rsidR="003B1284" w:rsidRPr="004F74E4" w:rsidRDefault="003D124D" w:rsidP="00D826F9">
      <w:pPr>
        <w:rPr>
          <w:rFonts w:cs="Times New Roman"/>
          <w:szCs w:val="24"/>
        </w:rPr>
      </w:pPr>
      <w:r w:rsidRPr="004F74E4">
        <w:rPr>
          <w:rFonts w:cs="Times New Roman"/>
          <w:szCs w:val="24"/>
        </w:rPr>
        <w:t>"</w:t>
      </w:r>
      <w:r w:rsidR="003B1284" w:rsidRPr="004F74E4">
        <w:rPr>
          <w:rFonts w:cs="Times New Roman"/>
          <w:szCs w:val="24"/>
        </w:rPr>
        <w:t>Y</w:t>
      </w:r>
      <w:r w:rsidR="00D826F9" w:rsidRPr="004F74E4">
        <w:rPr>
          <w:rFonts w:cs="Times New Roman"/>
          <w:szCs w:val="24"/>
        </w:rPr>
        <w:t>enilikçi düşünce ve l</w:t>
      </w:r>
      <w:r w:rsidR="003B1284" w:rsidRPr="004F74E4">
        <w:rPr>
          <w:rFonts w:cs="Times New Roman"/>
          <w:szCs w:val="24"/>
        </w:rPr>
        <w:t>iderlik yeteneklerine sahip</w:t>
      </w:r>
      <w:r w:rsidR="00D826F9" w:rsidRPr="004F74E4">
        <w:rPr>
          <w:rFonts w:cs="Times New Roman"/>
          <w:szCs w:val="24"/>
        </w:rPr>
        <w:t>, küresel rekabet ortamında öne çı</w:t>
      </w:r>
      <w:r w:rsidRPr="004F74E4">
        <w:rPr>
          <w:rFonts w:cs="Times New Roman"/>
          <w:szCs w:val="24"/>
        </w:rPr>
        <w:t>kan bireyler yetiştirmektir.</w:t>
      </w:r>
      <w:r w:rsidR="00D714BB" w:rsidRPr="004F74E4">
        <w:rPr>
          <w:rFonts w:cs="Times New Roman"/>
          <w:szCs w:val="24"/>
        </w:rPr>
        <w:t xml:space="preserve"> </w:t>
      </w:r>
    </w:p>
    <w:p w:rsidR="008E325C" w:rsidRDefault="005A24AA" w:rsidP="005A24AA">
      <w:pPr>
        <w:pStyle w:val="Balk1"/>
      </w:pPr>
      <w:bookmarkStart w:id="37" w:name="_Toc534829233"/>
      <w:r>
        <w:t xml:space="preserve">3.3. </w:t>
      </w:r>
      <w:r w:rsidR="001D2506" w:rsidRPr="00A47F2F">
        <w:t xml:space="preserve">TEMEL </w:t>
      </w:r>
      <w:r w:rsidR="008E325C" w:rsidRPr="00A47F2F">
        <w:t>DEĞERLERİMİ</w:t>
      </w:r>
      <w:r w:rsidR="00FC4F3C">
        <w:t>Z</w:t>
      </w:r>
      <w:bookmarkEnd w:id="37"/>
      <w:r w:rsidR="001E7B61">
        <w:t xml:space="preserve"> </w:t>
      </w:r>
    </w:p>
    <w:p w:rsidR="003D60B5" w:rsidRPr="004F74E4" w:rsidRDefault="003D60B5" w:rsidP="003D60B5">
      <w:pPr>
        <w:spacing w:after="0" w:line="240" w:lineRule="auto"/>
        <w:rPr>
          <w:rFonts w:cs="Times New Roman"/>
          <w:szCs w:val="24"/>
        </w:rPr>
      </w:pPr>
      <w:r w:rsidRPr="004F74E4">
        <w:rPr>
          <w:rFonts w:cs="Times New Roman"/>
          <w:szCs w:val="24"/>
        </w:rPr>
        <w:t>Ö</w:t>
      </w:r>
      <w:r w:rsidR="00D714BB" w:rsidRPr="004F74E4">
        <w:rPr>
          <w:rFonts w:cs="Times New Roman"/>
          <w:szCs w:val="24"/>
        </w:rPr>
        <w:t>ğrenciye geniş ölçüde etkinlik ve iş ve</w:t>
      </w:r>
      <w:r w:rsidRPr="004F74E4">
        <w:rPr>
          <w:rFonts w:cs="Times New Roman"/>
          <w:szCs w:val="24"/>
        </w:rPr>
        <w:t xml:space="preserve"> imkânı sağlanır. Çeşitli beceriler kazandırılır.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planlı, verimli çalışma yolları ve teknikleri kazanmaları sağlanır.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Öğrencilere, zamanlarını en iyi şekilde kullanma alışkanlığı kazandırılır.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Öğrencilere meslek edindirmek ve onlara daha iyi gelecek için zemin hazırlamaktır.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eğitim seviyelerini yükseltmek, kendisine güvenen bireyler yetiştirmektir.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kendi alanlarını tanıması ve sevmesi ilk önceliktir. </w:t>
      </w:r>
    </w:p>
    <w:p w:rsidR="003D60B5" w:rsidRPr="004F74E4" w:rsidRDefault="003D60B5" w:rsidP="003D60B5">
      <w:pPr>
        <w:spacing w:after="0" w:line="240" w:lineRule="auto"/>
        <w:rPr>
          <w:rFonts w:cs="Times New Roman"/>
          <w:szCs w:val="24"/>
        </w:rPr>
      </w:pPr>
      <w:r w:rsidRPr="004F74E4">
        <w:rPr>
          <w:rFonts w:cs="Times New Roman"/>
          <w:szCs w:val="24"/>
        </w:rPr>
        <w:t xml:space="preserve">Mezun olduklarında alanları ile ilgili işyerlerinde çalışmaları ve çağa uygun gelişmeleri için cesaret veririz.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çevrenin, toplumun ve öğrencilerin ihtiyaçlarını karşılaya bilecek şekilde düzenlenmesi.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teorik ve pratik olarak uygulamalarda başarılı olabilmesi için gerekli çalışmaları yapmak. </w:t>
      </w:r>
    </w:p>
    <w:p w:rsidR="003D60B5" w:rsidRPr="004F74E4" w:rsidRDefault="003D60B5" w:rsidP="003D60B5">
      <w:pPr>
        <w:spacing w:after="0" w:line="240" w:lineRule="auto"/>
        <w:rPr>
          <w:rFonts w:cs="Times New Roman"/>
          <w:szCs w:val="24"/>
        </w:rPr>
      </w:pPr>
      <w:r w:rsidRPr="004F74E4">
        <w:rPr>
          <w:rFonts w:cs="Times New Roman"/>
          <w:szCs w:val="24"/>
        </w:rPr>
        <w:t xml:space="preserve">Öğrencilerin birlikte çalışma becerilerini geliştirmek ve bir bütünlük sağlamak için gerekli önlemleri almak. </w:t>
      </w:r>
    </w:p>
    <w:p w:rsidR="003D60B5" w:rsidRPr="004F74E4" w:rsidRDefault="003D60B5" w:rsidP="003D60B5">
      <w:pPr>
        <w:spacing w:after="0" w:line="240" w:lineRule="auto"/>
        <w:rPr>
          <w:rFonts w:cs="Times New Roman"/>
          <w:szCs w:val="24"/>
        </w:rPr>
      </w:pPr>
      <w:r w:rsidRPr="004F74E4">
        <w:rPr>
          <w:rFonts w:cs="Times New Roman"/>
          <w:szCs w:val="24"/>
        </w:rPr>
        <w:t xml:space="preserve">Eğitim anlayışımız öğrenci merkezlidir. </w:t>
      </w:r>
    </w:p>
    <w:p w:rsidR="003D60B5" w:rsidRPr="004F74E4" w:rsidRDefault="003D60B5" w:rsidP="003D60B5">
      <w:pPr>
        <w:spacing w:after="0" w:line="240" w:lineRule="auto"/>
        <w:rPr>
          <w:rFonts w:cs="Times New Roman"/>
          <w:szCs w:val="24"/>
        </w:rPr>
      </w:pPr>
      <w:r w:rsidRPr="004F74E4">
        <w:rPr>
          <w:rFonts w:cs="Times New Roman"/>
          <w:szCs w:val="24"/>
        </w:rPr>
        <w:t xml:space="preserve">Hepimiz okulumuza severek gelir, okulumuzu yaşamımızın bir parçası olarak görürüz. </w:t>
      </w:r>
    </w:p>
    <w:p w:rsidR="003D60B5" w:rsidRPr="004F74E4" w:rsidRDefault="003D60B5" w:rsidP="003D60B5">
      <w:pPr>
        <w:spacing w:after="0" w:line="240" w:lineRule="auto"/>
        <w:rPr>
          <w:rFonts w:cs="Times New Roman"/>
          <w:szCs w:val="24"/>
        </w:rPr>
      </w:pPr>
      <w:r w:rsidRPr="004F74E4">
        <w:rPr>
          <w:rFonts w:cs="Times New Roman"/>
          <w:szCs w:val="24"/>
        </w:rPr>
        <w:t>İnsan haklarına saygılıyız</w:t>
      </w:r>
      <w:r w:rsidR="009B7C63">
        <w:rPr>
          <w:rFonts w:cs="Times New Roman"/>
          <w:szCs w:val="24"/>
        </w:rPr>
        <w:t>.</w:t>
      </w:r>
    </w:p>
    <w:p w:rsidR="003D60B5" w:rsidRPr="004F74E4" w:rsidRDefault="003D60B5" w:rsidP="003D60B5">
      <w:pPr>
        <w:spacing w:after="0" w:line="240" w:lineRule="auto"/>
        <w:rPr>
          <w:rFonts w:cs="Times New Roman"/>
          <w:szCs w:val="24"/>
        </w:rPr>
      </w:pPr>
      <w:r w:rsidRPr="004F74E4">
        <w:rPr>
          <w:rFonts w:cs="Times New Roman"/>
          <w:szCs w:val="24"/>
        </w:rPr>
        <w:t xml:space="preserve">Eğitim ve öğretimle ilgili tüm süreçlerde şeffaflık ve açıklık vardır; bilgiyi paylaşırız. </w:t>
      </w:r>
    </w:p>
    <w:p w:rsidR="003D60B5" w:rsidRPr="004F74E4" w:rsidRDefault="003D60B5" w:rsidP="003D60B5">
      <w:pPr>
        <w:spacing w:after="0" w:line="240" w:lineRule="auto"/>
        <w:rPr>
          <w:rFonts w:cs="Times New Roman"/>
          <w:szCs w:val="24"/>
        </w:rPr>
      </w:pPr>
      <w:r w:rsidRPr="004F74E4">
        <w:rPr>
          <w:rFonts w:cs="Times New Roman"/>
          <w:szCs w:val="24"/>
        </w:rPr>
        <w:t xml:space="preserve">Yaşadığımız yere karşı bireysel sorumluluklarımız olduğuna inanırız. </w:t>
      </w:r>
    </w:p>
    <w:p w:rsidR="003D60B5" w:rsidRPr="004F74E4" w:rsidRDefault="003D60B5" w:rsidP="003D60B5">
      <w:pPr>
        <w:spacing w:after="0" w:line="240" w:lineRule="auto"/>
        <w:rPr>
          <w:rFonts w:cs="Times New Roman"/>
          <w:szCs w:val="24"/>
        </w:rPr>
      </w:pPr>
      <w:r w:rsidRPr="004F74E4">
        <w:rPr>
          <w:rFonts w:cs="Times New Roman"/>
          <w:szCs w:val="24"/>
        </w:rPr>
        <w:t xml:space="preserve">İlişkilerimiz karşılıklı güven ve saygıya dayalıdır. </w:t>
      </w:r>
    </w:p>
    <w:p w:rsidR="003D60B5" w:rsidRPr="004F74E4" w:rsidRDefault="003D60B5" w:rsidP="003D60B5">
      <w:pPr>
        <w:spacing w:after="0" w:line="240" w:lineRule="auto"/>
        <w:rPr>
          <w:rFonts w:cs="Times New Roman"/>
          <w:szCs w:val="24"/>
        </w:rPr>
      </w:pPr>
      <w:r w:rsidRPr="004F74E4">
        <w:rPr>
          <w:rFonts w:cs="Times New Roman"/>
          <w:szCs w:val="24"/>
        </w:rPr>
        <w:t xml:space="preserve">Kaynakların ekonomik kullanımına önem verir, israfı önleriz. </w:t>
      </w:r>
    </w:p>
    <w:p w:rsidR="003D60B5" w:rsidRPr="004F74E4" w:rsidRDefault="003D60B5" w:rsidP="003D60B5">
      <w:pPr>
        <w:spacing w:after="0" w:line="240" w:lineRule="auto"/>
        <w:rPr>
          <w:rFonts w:cs="Times New Roman"/>
          <w:szCs w:val="24"/>
        </w:rPr>
      </w:pPr>
      <w:r w:rsidRPr="004F74E4">
        <w:rPr>
          <w:rFonts w:cs="Times New Roman"/>
          <w:szCs w:val="24"/>
        </w:rPr>
        <w:t xml:space="preserve">Ekip ruhuna ve dayanışmaya inanırız. </w:t>
      </w:r>
    </w:p>
    <w:p w:rsidR="003D60B5" w:rsidRPr="004F74E4" w:rsidRDefault="003D60B5" w:rsidP="003D60B5">
      <w:pPr>
        <w:spacing w:after="0" w:line="240" w:lineRule="auto"/>
        <w:rPr>
          <w:rFonts w:cs="Times New Roman"/>
          <w:szCs w:val="24"/>
        </w:rPr>
      </w:pPr>
      <w:r w:rsidRPr="004F74E4">
        <w:rPr>
          <w:rFonts w:cs="Times New Roman"/>
          <w:szCs w:val="24"/>
        </w:rPr>
        <w:t xml:space="preserve">Tüm çalışmalarımızda niteliğin, nicelikten üstün olduğuna inanır, kaliteye önem veririz. </w:t>
      </w:r>
    </w:p>
    <w:p w:rsidR="00044C41" w:rsidRPr="003D60B5" w:rsidRDefault="003D60B5" w:rsidP="003D60B5">
      <w:pPr>
        <w:pStyle w:val="ListeParagraf"/>
        <w:autoSpaceDE w:val="0"/>
        <w:autoSpaceDN w:val="0"/>
        <w:adjustRightInd w:val="0"/>
        <w:spacing w:after="0" w:line="360" w:lineRule="auto"/>
        <w:ind w:left="0"/>
        <w:rPr>
          <w:rFonts w:eastAsia="AGaramondPro-Regular"/>
          <w:szCs w:val="24"/>
        </w:rPr>
      </w:pPr>
      <w:r w:rsidRPr="003D60B5">
        <w:rPr>
          <w:rFonts w:eastAsia="AGaramondPro-Regular"/>
        </w:rPr>
        <w:br w:type="page"/>
      </w:r>
      <w:bookmarkStart w:id="38" w:name="_Toc411525145"/>
      <w:bookmarkStart w:id="39" w:name="_Toc416085153"/>
      <w:bookmarkStart w:id="40" w:name="_Toc529519459"/>
    </w:p>
    <w:p w:rsidR="00B66637" w:rsidRPr="00D714BB" w:rsidRDefault="00D714BB" w:rsidP="00D714BB">
      <w:pPr>
        <w:pStyle w:val="Balk1"/>
        <w:jc w:val="center"/>
        <w:rPr>
          <w:rFonts w:cs="Times New Roman"/>
        </w:rPr>
      </w:pPr>
      <w:r w:rsidRPr="00D714BB">
        <w:rPr>
          <w:rFonts w:cs="Times New Roman"/>
          <w:smallCaps w:val="0"/>
          <w:spacing w:val="0"/>
          <w:szCs w:val="20"/>
        </w:rPr>
        <w:lastRenderedPageBreak/>
        <w:t xml:space="preserve">4. </w:t>
      </w:r>
      <w:r w:rsidR="005A24AA" w:rsidRPr="00D714BB">
        <w:rPr>
          <w:rFonts w:cs="Times New Roman"/>
        </w:rPr>
        <w:t>AMAÇ, HEDEF VE PERFORMANS GÖSTERGESİ İLE STRATEJİLERİN BELİRLENMESİ</w:t>
      </w:r>
    </w:p>
    <w:p w:rsidR="00D26715" w:rsidRPr="00987D81" w:rsidRDefault="00D26715" w:rsidP="00857AA1">
      <w:pPr>
        <w:pStyle w:val="AralkYok"/>
        <w:spacing w:line="276" w:lineRule="auto"/>
        <w:rPr>
          <w:rFonts w:ascii="Times New Roman" w:hAnsi="Times New Roman"/>
          <w:iCs/>
          <w:sz w:val="24"/>
          <w:szCs w:val="24"/>
        </w:rPr>
      </w:pPr>
    </w:p>
    <w:p w:rsidR="00D26715" w:rsidRPr="004F74E4" w:rsidRDefault="004F74E4" w:rsidP="00857AA1">
      <w:pPr>
        <w:rPr>
          <w:rFonts w:cs="Times New Roman"/>
          <w:b/>
        </w:rPr>
      </w:pPr>
      <w:r w:rsidRPr="004F74E4">
        <w:rPr>
          <w:rFonts w:cs="Times New Roman"/>
          <w:b/>
          <w:bCs/>
        </w:rPr>
        <w:t>Tablo 22. Amaç, Hedef, Gösterge ve Stratejilere İlişkin Kart Şablonu</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992"/>
        <w:gridCol w:w="851"/>
        <w:gridCol w:w="934"/>
        <w:gridCol w:w="680"/>
        <w:gridCol w:w="680"/>
        <w:gridCol w:w="680"/>
        <w:gridCol w:w="680"/>
        <w:gridCol w:w="680"/>
        <w:gridCol w:w="680"/>
        <w:gridCol w:w="680"/>
      </w:tblGrid>
      <w:tr w:rsidR="00D26715" w:rsidRPr="00987D81" w:rsidTr="004E1938">
        <w:trPr>
          <w:trHeight w:val="649"/>
        </w:trPr>
        <w:tc>
          <w:tcPr>
            <w:tcW w:w="2093" w:type="dxa"/>
            <w:gridSpan w:val="2"/>
            <w:shd w:val="clear" w:color="auto" w:fill="D9F2D0" w:themeFill="accent6" w:themeFillTint="33"/>
            <w:vAlign w:val="center"/>
          </w:tcPr>
          <w:p w:rsidR="00D26715" w:rsidRPr="00CB0A9C" w:rsidRDefault="00D26715" w:rsidP="005E6EA7">
            <w:pPr>
              <w:rPr>
                <w:rFonts w:cs="Times New Roman"/>
                <w:b/>
                <w:sz w:val="20"/>
              </w:rPr>
            </w:pPr>
            <w:r w:rsidRPr="00CB0A9C">
              <w:rPr>
                <w:rFonts w:cs="Times New Roman"/>
                <w:b/>
                <w:sz w:val="20"/>
              </w:rPr>
              <w:t>Amaç 1</w:t>
            </w:r>
            <w:r w:rsidR="00CB19C1" w:rsidRPr="00CB0A9C">
              <w:rPr>
                <w:rFonts w:cs="Times New Roman"/>
                <w:b/>
                <w:sz w:val="20"/>
              </w:rPr>
              <w:t>.</w:t>
            </w:r>
          </w:p>
        </w:tc>
        <w:tc>
          <w:tcPr>
            <w:tcW w:w="7537" w:type="dxa"/>
            <w:gridSpan w:val="10"/>
            <w:shd w:val="clear" w:color="auto" w:fill="D9F2D0" w:themeFill="accent6" w:themeFillTint="33"/>
            <w:vAlign w:val="center"/>
          </w:tcPr>
          <w:p w:rsidR="00D26715" w:rsidRPr="00CB0A9C" w:rsidRDefault="00D26715" w:rsidP="005E6EA7">
            <w:pPr>
              <w:rPr>
                <w:rFonts w:cs="Times New Roman"/>
                <w:b/>
                <w:sz w:val="20"/>
              </w:rPr>
            </w:pPr>
            <w:r w:rsidRPr="00CB0A9C">
              <w:rPr>
                <w:rFonts w:cs="Times New Roman"/>
                <w:sz w:val="20"/>
              </w:rPr>
              <w:t>Okulumuzdan hizmet alan çırak öğrenci, kalfa, usta ve usta öğretici sayılarının ilimizde ihtiyacı karşılayacak düzeye çıkarmak</w:t>
            </w:r>
          </w:p>
        </w:tc>
      </w:tr>
      <w:tr w:rsidR="00D26715" w:rsidRPr="00987D81" w:rsidTr="004E1938">
        <w:trPr>
          <w:trHeight w:val="619"/>
        </w:trPr>
        <w:tc>
          <w:tcPr>
            <w:tcW w:w="2093" w:type="dxa"/>
            <w:gridSpan w:val="2"/>
            <w:shd w:val="clear" w:color="auto" w:fill="C1F0C7" w:themeFill="accent3" w:themeFillTint="33"/>
          </w:tcPr>
          <w:p w:rsidR="00D26715" w:rsidRPr="00CB0A9C" w:rsidRDefault="00D26715" w:rsidP="005E6EA7">
            <w:pPr>
              <w:rPr>
                <w:rFonts w:cs="Times New Roman"/>
                <w:b/>
                <w:sz w:val="20"/>
              </w:rPr>
            </w:pPr>
            <w:r w:rsidRPr="00CB0A9C">
              <w:rPr>
                <w:rFonts w:cs="Times New Roman"/>
                <w:b/>
                <w:sz w:val="20"/>
              </w:rPr>
              <w:t xml:space="preserve">Hedef </w:t>
            </w:r>
            <w:proofErr w:type="gramStart"/>
            <w:r w:rsidRPr="00CB0A9C">
              <w:rPr>
                <w:rFonts w:cs="Times New Roman"/>
                <w:b/>
                <w:sz w:val="20"/>
              </w:rPr>
              <w:t>1</w:t>
            </w:r>
            <w:r w:rsidR="00CB19C1" w:rsidRPr="00CB0A9C">
              <w:rPr>
                <w:rFonts w:cs="Times New Roman"/>
                <w:b/>
                <w:sz w:val="20"/>
              </w:rPr>
              <w:t>.1</w:t>
            </w:r>
            <w:proofErr w:type="gramEnd"/>
            <w:r w:rsidR="00CB19C1" w:rsidRPr="00CB0A9C">
              <w:rPr>
                <w:rFonts w:cs="Times New Roman"/>
                <w:b/>
                <w:sz w:val="20"/>
              </w:rPr>
              <w:t>.</w:t>
            </w:r>
          </w:p>
        </w:tc>
        <w:tc>
          <w:tcPr>
            <w:tcW w:w="7537" w:type="dxa"/>
            <w:gridSpan w:val="10"/>
            <w:shd w:val="clear" w:color="auto" w:fill="C1F0C7" w:themeFill="accent3" w:themeFillTint="33"/>
          </w:tcPr>
          <w:p w:rsidR="00D26715" w:rsidRPr="00CB0A9C" w:rsidRDefault="00D26715" w:rsidP="005E6EA7">
            <w:pPr>
              <w:rPr>
                <w:rFonts w:cs="Times New Roman"/>
                <w:b/>
                <w:sz w:val="20"/>
              </w:rPr>
            </w:pPr>
            <w:r w:rsidRPr="00CB0A9C">
              <w:rPr>
                <w:rFonts w:cs="Times New Roman"/>
                <w:sz w:val="20"/>
              </w:rPr>
              <w:t>Kayıtlı çırak öğrenci sayısını, kalfa, usta ve usta öğre</w:t>
            </w:r>
            <w:r w:rsidR="00857AA1" w:rsidRPr="00CB0A9C">
              <w:rPr>
                <w:rFonts w:cs="Times New Roman"/>
                <w:sz w:val="20"/>
              </w:rPr>
              <w:t>tici belge başvuru sayısını 2024</w:t>
            </w:r>
            <w:r w:rsidR="004E1938" w:rsidRPr="00CB0A9C">
              <w:rPr>
                <w:rFonts w:cs="Times New Roman"/>
                <w:sz w:val="20"/>
              </w:rPr>
              <w:t xml:space="preserve"> yılı sonuna kadar %9</w:t>
            </w:r>
            <w:r w:rsidRPr="00CB0A9C">
              <w:rPr>
                <w:rFonts w:cs="Times New Roman"/>
                <w:sz w:val="20"/>
              </w:rPr>
              <w:t>0 arttırmak.</w:t>
            </w:r>
          </w:p>
        </w:tc>
      </w:tr>
      <w:tr w:rsidR="00CE687C" w:rsidRPr="00987D81" w:rsidTr="004E1938">
        <w:trPr>
          <w:trHeight w:val="475"/>
        </w:trPr>
        <w:tc>
          <w:tcPr>
            <w:tcW w:w="3085" w:type="dxa"/>
            <w:gridSpan w:val="3"/>
            <w:shd w:val="clear" w:color="auto" w:fill="C1F0C7" w:themeFill="accent3" w:themeFillTint="33"/>
            <w:vAlign w:val="center"/>
          </w:tcPr>
          <w:p w:rsidR="00CE687C" w:rsidRPr="00CB0A9C" w:rsidRDefault="00CE687C" w:rsidP="00CE687C">
            <w:pPr>
              <w:rPr>
                <w:rFonts w:cs="Times New Roman"/>
                <w:b/>
                <w:sz w:val="20"/>
              </w:rPr>
            </w:pPr>
            <w:r w:rsidRPr="00CB0A9C">
              <w:rPr>
                <w:rFonts w:cs="Times New Roman"/>
                <w:b/>
                <w:sz w:val="20"/>
              </w:rPr>
              <w:t>Performans Göstergeleri</w:t>
            </w:r>
          </w:p>
        </w:tc>
        <w:tc>
          <w:tcPr>
            <w:tcW w:w="851"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Hedefe Etkisi</w:t>
            </w:r>
          </w:p>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w:t>
            </w:r>
          </w:p>
        </w:tc>
        <w:tc>
          <w:tcPr>
            <w:tcW w:w="934"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Başlangıç Değeri</w:t>
            </w:r>
          </w:p>
        </w:tc>
        <w:tc>
          <w:tcPr>
            <w:tcW w:w="680"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1. Yıl</w:t>
            </w:r>
          </w:p>
          <w:p w:rsidR="00CE687C" w:rsidRPr="00CB0A9C" w:rsidRDefault="00CE687C" w:rsidP="00CE687C">
            <w:pPr>
              <w:rPr>
                <w:rFonts w:cs="Times New Roman"/>
                <w:sz w:val="20"/>
              </w:rPr>
            </w:pPr>
          </w:p>
        </w:tc>
        <w:tc>
          <w:tcPr>
            <w:tcW w:w="680"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2. Yıl</w:t>
            </w:r>
          </w:p>
          <w:p w:rsidR="00CE687C" w:rsidRPr="00CB0A9C" w:rsidRDefault="00CE687C" w:rsidP="00CE687C">
            <w:pPr>
              <w:rPr>
                <w:rFonts w:cs="Times New Roman"/>
                <w:sz w:val="20"/>
              </w:rPr>
            </w:pPr>
          </w:p>
        </w:tc>
        <w:tc>
          <w:tcPr>
            <w:tcW w:w="680"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3. Yıl</w:t>
            </w:r>
          </w:p>
          <w:p w:rsidR="00CE687C" w:rsidRPr="00CB0A9C" w:rsidRDefault="00CE687C" w:rsidP="00CE687C">
            <w:pPr>
              <w:rPr>
                <w:rFonts w:cs="Times New Roman"/>
                <w:sz w:val="20"/>
              </w:rPr>
            </w:pPr>
          </w:p>
        </w:tc>
        <w:tc>
          <w:tcPr>
            <w:tcW w:w="680"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4. Yıl</w:t>
            </w:r>
          </w:p>
          <w:p w:rsidR="00CE687C" w:rsidRPr="00CB0A9C" w:rsidRDefault="00CE687C" w:rsidP="00CE687C">
            <w:pPr>
              <w:rPr>
                <w:rFonts w:cs="Times New Roman"/>
                <w:sz w:val="20"/>
              </w:rPr>
            </w:pPr>
          </w:p>
        </w:tc>
        <w:tc>
          <w:tcPr>
            <w:tcW w:w="680"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5. Yıl</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İzleme Sıklığı</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Rapor Sıklığı</w:t>
            </w:r>
          </w:p>
        </w:tc>
      </w:tr>
      <w:tr w:rsidR="00CE687C" w:rsidRPr="00987D81" w:rsidTr="004E1938">
        <w:trPr>
          <w:trHeight w:val="475"/>
        </w:trPr>
        <w:tc>
          <w:tcPr>
            <w:tcW w:w="3085" w:type="dxa"/>
            <w:gridSpan w:val="3"/>
            <w:shd w:val="clear" w:color="auto" w:fill="C1F0C7" w:themeFill="accent3" w:themeFillTint="33"/>
            <w:vAlign w:val="center"/>
          </w:tcPr>
          <w:p w:rsidR="00CE687C" w:rsidRPr="00CB0A9C" w:rsidRDefault="00CE687C" w:rsidP="00CE687C">
            <w:pPr>
              <w:rPr>
                <w:rFonts w:cs="Times New Roman"/>
                <w:b/>
                <w:sz w:val="20"/>
              </w:rPr>
            </w:pPr>
            <w:r w:rsidRPr="00CB0A9C">
              <w:rPr>
                <w:rFonts w:cs="Times New Roman"/>
                <w:sz w:val="20"/>
              </w:rPr>
              <w:t>PG.1.1.1</w:t>
            </w:r>
            <w:r w:rsidRPr="00CB0A9C">
              <w:rPr>
                <w:rFonts w:cs="Times New Roman"/>
                <w:b/>
                <w:sz w:val="20"/>
              </w:rPr>
              <w:t xml:space="preserve"> </w:t>
            </w:r>
            <w:r w:rsidRPr="00CB0A9C">
              <w:rPr>
                <w:rFonts w:cs="Times New Roman"/>
                <w:sz w:val="20"/>
              </w:rPr>
              <w:t>Kayıt yaptıran çırak öğrenci sayısı</w:t>
            </w:r>
          </w:p>
        </w:tc>
        <w:tc>
          <w:tcPr>
            <w:tcW w:w="851"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25</w:t>
            </w:r>
          </w:p>
        </w:tc>
        <w:tc>
          <w:tcPr>
            <w:tcW w:w="934"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9</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45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60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65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72</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 Ay</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2Ay</w:t>
            </w:r>
          </w:p>
        </w:tc>
      </w:tr>
      <w:tr w:rsidR="00CE687C" w:rsidRPr="00987D81" w:rsidTr="004E1938">
        <w:trPr>
          <w:trHeight w:val="475"/>
        </w:trPr>
        <w:tc>
          <w:tcPr>
            <w:tcW w:w="3085" w:type="dxa"/>
            <w:gridSpan w:val="3"/>
            <w:shd w:val="clear" w:color="auto" w:fill="C1F0C7" w:themeFill="accent3" w:themeFillTint="33"/>
          </w:tcPr>
          <w:p w:rsidR="00CE687C" w:rsidRPr="00CB0A9C" w:rsidRDefault="00CE687C" w:rsidP="00CE687C">
            <w:pPr>
              <w:rPr>
                <w:rFonts w:cs="Times New Roman"/>
                <w:sz w:val="20"/>
              </w:rPr>
            </w:pPr>
            <w:r w:rsidRPr="00CB0A9C">
              <w:rPr>
                <w:rFonts w:cs="Times New Roman"/>
                <w:sz w:val="20"/>
              </w:rPr>
              <w:t>PG.1.1.2 Denklik kapsamında kalfalık belgesi alan kalfa sayısı</w:t>
            </w:r>
          </w:p>
        </w:tc>
        <w:tc>
          <w:tcPr>
            <w:tcW w:w="851"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25</w:t>
            </w:r>
          </w:p>
        </w:tc>
        <w:tc>
          <w:tcPr>
            <w:tcW w:w="934"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15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30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40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 Ay</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2Ay</w:t>
            </w:r>
          </w:p>
        </w:tc>
      </w:tr>
      <w:tr w:rsidR="00CE687C" w:rsidRPr="00987D81" w:rsidTr="004E1938">
        <w:trPr>
          <w:trHeight w:val="475"/>
        </w:trPr>
        <w:tc>
          <w:tcPr>
            <w:tcW w:w="3085" w:type="dxa"/>
            <w:gridSpan w:val="3"/>
            <w:shd w:val="clear" w:color="auto" w:fill="C1F0C7" w:themeFill="accent3" w:themeFillTint="33"/>
          </w:tcPr>
          <w:p w:rsidR="00CE687C" w:rsidRPr="00CB0A9C" w:rsidRDefault="00CE687C" w:rsidP="00CE687C">
            <w:pPr>
              <w:rPr>
                <w:rFonts w:cs="Times New Roman"/>
                <w:sz w:val="20"/>
              </w:rPr>
            </w:pPr>
            <w:r w:rsidRPr="00CB0A9C">
              <w:rPr>
                <w:rFonts w:cs="Times New Roman"/>
                <w:sz w:val="20"/>
              </w:rPr>
              <w:t>PG.1.1.3 Denklik kapsamında ustalık belgesi alan usta sayısı</w:t>
            </w:r>
          </w:p>
        </w:tc>
        <w:tc>
          <w:tcPr>
            <w:tcW w:w="851"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25</w:t>
            </w:r>
          </w:p>
        </w:tc>
        <w:tc>
          <w:tcPr>
            <w:tcW w:w="934"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6</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15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30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48</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 Ay</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2Ay</w:t>
            </w:r>
          </w:p>
        </w:tc>
      </w:tr>
      <w:tr w:rsidR="00CE687C" w:rsidRPr="00987D81" w:rsidTr="004E1938">
        <w:trPr>
          <w:trHeight w:val="532"/>
        </w:trPr>
        <w:tc>
          <w:tcPr>
            <w:tcW w:w="3085" w:type="dxa"/>
            <w:gridSpan w:val="3"/>
            <w:shd w:val="clear" w:color="auto" w:fill="C1F0C7" w:themeFill="accent3" w:themeFillTint="33"/>
          </w:tcPr>
          <w:p w:rsidR="00CE687C" w:rsidRPr="00CB0A9C" w:rsidRDefault="00CE687C" w:rsidP="00CE687C">
            <w:pPr>
              <w:rPr>
                <w:rFonts w:cs="Times New Roman"/>
                <w:sz w:val="20"/>
              </w:rPr>
            </w:pPr>
            <w:r w:rsidRPr="00CB0A9C">
              <w:rPr>
                <w:rFonts w:cs="Times New Roman"/>
                <w:sz w:val="20"/>
              </w:rPr>
              <w:t>PG.1.1.4 Usta öğreticilik belgesi kursuna katılan usta sayısı</w:t>
            </w:r>
          </w:p>
        </w:tc>
        <w:tc>
          <w:tcPr>
            <w:tcW w:w="851"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25</w:t>
            </w:r>
          </w:p>
        </w:tc>
        <w:tc>
          <w:tcPr>
            <w:tcW w:w="934" w:type="dxa"/>
            <w:shd w:val="clear" w:color="auto" w:fill="D9F2D0" w:themeFill="accent6" w:themeFillTint="33"/>
          </w:tcPr>
          <w:p w:rsidR="00CE687C" w:rsidRPr="00CB0A9C" w:rsidRDefault="00CE687C" w:rsidP="00CE687C">
            <w:pPr>
              <w:rPr>
                <w:rFonts w:cs="Times New Roman"/>
                <w:sz w:val="20"/>
              </w:rPr>
            </w:pPr>
            <w:r w:rsidRPr="00CB0A9C">
              <w:rPr>
                <w:rFonts w:cs="Times New Roman"/>
                <w:sz w:val="20"/>
              </w:rPr>
              <w:t>10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25</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40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60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80</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 Ay</w:t>
            </w:r>
          </w:p>
        </w:tc>
        <w:tc>
          <w:tcPr>
            <w:tcW w:w="680" w:type="dxa"/>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2Ay</w:t>
            </w:r>
          </w:p>
        </w:tc>
      </w:tr>
      <w:tr w:rsidR="00CE687C" w:rsidRPr="00987D81" w:rsidTr="004E1938">
        <w:trPr>
          <w:trHeight w:val="475"/>
        </w:trPr>
        <w:tc>
          <w:tcPr>
            <w:tcW w:w="3085" w:type="dxa"/>
            <w:gridSpan w:val="3"/>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Koordinatör Birim</w:t>
            </w:r>
          </w:p>
        </w:tc>
        <w:tc>
          <w:tcPr>
            <w:tcW w:w="6545" w:type="dxa"/>
            <w:gridSpan w:val="9"/>
            <w:shd w:val="clear" w:color="auto" w:fill="C1F0C7" w:themeFill="accent3"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Yönetici ve Öğretmenler</w:t>
            </w:r>
          </w:p>
        </w:tc>
      </w:tr>
      <w:tr w:rsidR="00CE687C" w:rsidRPr="00987D81" w:rsidTr="004E1938">
        <w:trPr>
          <w:trHeight w:val="475"/>
        </w:trPr>
        <w:tc>
          <w:tcPr>
            <w:tcW w:w="3085" w:type="dxa"/>
            <w:gridSpan w:val="3"/>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İşbirliği Yapılacak Birimler</w:t>
            </w:r>
          </w:p>
        </w:tc>
        <w:tc>
          <w:tcPr>
            <w:tcW w:w="6545" w:type="dxa"/>
            <w:gridSpan w:val="9"/>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İşletme Yetkilileri</w:t>
            </w:r>
          </w:p>
        </w:tc>
      </w:tr>
      <w:tr w:rsidR="00CE687C" w:rsidRPr="00987D81" w:rsidTr="004E1938">
        <w:trPr>
          <w:trHeight w:val="475"/>
        </w:trPr>
        <w:tc>
          <w:tcPr>
            <w:tcW w:w="1809" w:type="dxa"/>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Riskler</w:t>
            </w:r>
          </w:p>
        </w:tc>
        <w:tc>
          <w:tcPr>
            <w:tcW w:w="7821" w:type="dxa"/>
            <w:gridSpan w:val="11"/>
            <w:shd w:val="clear" w:color="auto" w:fill="C1F0C7" w:themeFill="accent3" w:themeFillTint="33"/>
          </w:tcPr>
          <w:p w:rsidR="00CE687C" w:rsidRPr="00CB0A9C" w:rsidRDefault="00CE687C" w:rsidP="00CE687C">
            <w:pPr>
              <w:pStyle w:val="AralkYok"/>
              <w:rPr>
                <w:rFonts w:ascii="Times New Roman" w:hAnsi="Times New Roman" w:cs="Times New Roman"/>
              </w:rPr>
            </w:pPr>
          </w:p>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 xml:space="preserve">Çırak ve belge başvurusunda bulunanların il merkezinde ve başka illerde başvuru yapacak olması. </w:t>
            </w:r>
          </w:p>
        </w:tc>
      </w:tr>
      <w:tr w:rsidR="00CE687C" w:rsidRPr="00987D81" w:rsidTr="004E1938">
        <w:trPr>
          <w:trHeight w:val="475"/>
        </w:trPr>
        <w:tc>
          <w:tcPr>
            <w:tcW w:w="1809" w:type="dxa"/>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Stratejiler</w:t>
            </w:r>
          </w:p>
        </w:tc>
        <w:tc>
          <w:tcPr>
            <w:tcW w:w="7821" w:type="dxa"/>
            <w:gridSpan w:val="11"/>
            <w:shd w:val="clear" w:color="auto" w:fill="D9F2D0" w:themeFill="accent6" w:themeFillTint="33"/>
          </w:tcPr>
          <w:p w:rsidR="00CE687C" w:rsidRPr="00CB0A9C" w:rsidRDefault="00CE687C" w:rsidP="00CE687C">
            <w:pPr>
              <w:pStyle w:val="AralkYok"/>
              <w:rPr>
                <w:rFonts w:ascii="Times New Roman" w:hAnsi="Times New Roman" w:cs="Times New Roman"/>
              </w:rPr>
            </w:pPr>
          </w:p>
          <w:p w:rsidR="00CE687C" w:rsidRPr="00CB0A9C" w:rsidRDefault="00CE687C" w:rsidP="00CE687C">
            <w:pPr>
              <w:pStyle w:val="AralkYok"/>
              <w:rPr>
                <w:rFonts w:ascii="Times New Roman" w:hAnsi="Times New Roman" w:cs="Times New Roman"/>
                <w:color w:val="000000"/>
              </w:rPr>
            </w:pPr>
            <w:r w:rsidRPr="00CB0A9C">
              <w:rPr>
                <w:rFonts w:ascii="Times New Roman" w:hAnsi="Times New Roman" w:cs="Times New Roman"/>
              </w:rPr>
              <w:t>İşletmelerde çalışan çırakların merkezimize kayıt yaptırması hususunda işletme sahiplerinin bilgilendirilmesi sağlanacak.</w:t>
            </w:r>
            <w:r w:rsidRPr="00CB0A9C">
              <w:rPr>
                <w:rFonts w:ascii="Times New Roman" w:hAnsi="Times New Roman" w:cs="Times New Roman"/>
                <w:color w:val="000000"/>
              </w:rPr>
              <w:t xml:space="preserve"> </w:t>
            </w:r>
          </w:p>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İşletme sahiplerine Çalışanların sigorta işlemlerinin yaptırılması hatırlatılarak gerekli süreyi tamamlayan kalfaların ustalık sınavlarına girmesi durumunda ustalık belgesine sahip olabilecekleri anlatılacaktır.</w:t>
            </w:r>
          </w:p>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Ustalık belgesi alan ustalar tespit edilerek usta öğreticilik kursuna katılımları sağlanacak.</w:t>
            </w:r>
          </w:p>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Kursa devam eden usta ve işletme sahipleri ile görüşmeler yapılacak</w:t>
            </w:r>
          </w:p>
        </w:tc>
      </w:tr>
      <w:tr w:rsidR="00CE687C" w:rsidRPr="00987D81" w:rsidTr="004E1938">
        <w:trPr>
          <w:trHeight w:val="475"/>
        </w:trPr>
        <w:tc>
          <w:tcPr>
            <w:tcW w:w="1809" w:type="dxa"/>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Maliyet Tahmini</w:t>
            </w:r>
          </w:p>
        </w:tc>
        <w:tc>
          <w:tcPr>
            <w:tcW w:w="7821" w:type="dxa"/>
            <w:gridSpan w:val="11"/>
            <w:shd w:val="clear" w:color="auto" w:fill="D9F2D0" w:themeFill="accent6" w:themeFillTint="33"/>
          </w:tcPr>
          <w:p w:rsidR="00CE687C" w:rsidRPr="00CB0A9C" w:rsidRDefault="00CE687C" w:rsidP="00CE687C">
            <w:pPr>
              <w:pStyle w:val="AralkYok"/>
              <w:jc w:val="left"/>
              <w:rPr>
                <w:rFonts w:ascii="Times New Roman" w:hAnsi="Times New Roman" w:cs="Times New Roman"/>
              </w:rPr>
            </w:pPr>
            <w:r w:rsidRPr="00CB0A9C">
              <w:rPr>
                <w:rFonts w:ascii="Times New Roman" w:hAnsi="Times New Roman" w:cs="Times New Roman"/>
              </w:rPr>
              <w:t>--</w:t>
            </w:r>
          </w:p>
        </w:tc>
      </w:tr>
      <w:tr w:rsidR="00CE687C" w:rsidRPr="00987D81" w:rsidTr="004E1938">
        <w:trPr>
          <w:trHeight w:val="475"/>
        </w:trPr>
        <w:tc>
          <w:tcPr>
            <w:tcW w:w="1809" w:type="dxa"/>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Tespitler</w:t>
            </w:r>
          </w:p>
        </w:tc>
        <w:tc>
          <w:tcPr>
            <w:tcW w:w="7821" w:type="dxa"/>
            <w:gridSpan w:val="11"/>
            <w:shd w:val="clear" w:color="auto" w:fill="C1F0C7" w:themeFill="accent3"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Adayların belge edinme konusunda duyarsız olması</w:t>
            </w:r>
          </w:p>
        </w:tc>
      </w:tr>
      <w:tr w:rsidR="00CE687C" w:rsidRPr="00987D81" w:rsidTr="004E1938">
        <w:trPr>
          <w:trHeight w:val="475"/>
        </w:trPr>
        <w:tc>
          <w:tcPr>
            <w:tcW w:w="1809" w:type="dxa"/>
            <w:shd w:val="clear" w:color="auto" w:fill="C1F0C7" w:themeFill="accent3" w:themeFillTint="33"/>
          </w:tcPr>
          <w:p w:rsidR="00CE687C" w:rsidRPr="00CB0A9C" w:rsidRDefault="00CE687C" w:rsidP="00CE687C">
            <w:pPr>
              <w:rPr>
                <w:rFonts w:cs="Times New Roman"/>
                <w:b/>
                <w:sz w:val="20"/>
              </w:rPr>
            </w:pPr>
            <w:r w:rsidRPr="00CB0A9C">
              <w:rPr>
                <w:rFonts w:cs="Times New Roman"/>
                <w:b/>
                <w:sz w:val="20"/>
              </w:rPr>
              <w:t>İhtiyaçlar</w:t>
            </w:r>
          </w:p>
        </w:tc>
        <w:tc>
          <w:tcPr>
            <w:tcW w:w="7821" w:type="dxa"/>
            <w:gridSpan w:val="11"/>
            <w:shd w:val="clear" w:color="auto" w:fill="D9F2D0" w:themeFill="accent6" w:themeFillTint="33"/>
          </w:tcPr>
          <w:p w:rsidR="00CE687C" w:rsidRPr="00CB0A9C" w:rsidRDefault="00CE687C" w:rsidP="00CE687C">
            <w:pPr>
              <w:pStyle w:val="AralkYok"/>
              <w:rPr>
                <w:rFonts w:ascii="Times New Roman" w:hAnsi="Times New Roman" w:cs="Times New Roman"/>
              </w:rPr>
            </w:pPr>
            <w:r w:rsidRPr="00CB0A9C">
              <w:rPr>
                <w:rFonts w:ascii="Times New Roman" w:hAnsi="Times New Roman" w:cs="Times New Roman"/>
              </w:rPr>
              <w:t>İşletmelerin işbirliği konusunda istekli olması</w:t>
            </w:r>
          </w:p>
        </w:tc>
      </w:tr>
    </w:tbl>
    <w:p w:rsidR="00D26715" w:rsidRPr="00987D81" w:rsidRDefault="00D26715" w:rsidP="00D26715">
      <w:pPr>
        <w:rPr>
          <w:b/>
          <w:i/>
        </w:rPr>
      </w:pPr>
    </w:p>
    <w:p w:rsidR="00D26715" w:rsidRPr="00987D81" w:rsidRDefault="00D26715" w:rsidP="00D26715">
      <w:pPr>
        <w:rPr>
          <w:b/>
          <w:i/>
        </w:rPr>
      </w:pPr>
    </w:p>
    <w:p w:rsidR="00D26715" w:rsidRPr="00987D81" w:rsidRDefault="00D26715" w:rsidP="00D26715">
      <w:pPr>
        <w:rPr>
          <w:b/>
          <w:i/>
        </w:rPr>
      </w:pPr>
    </w:p>
    <w:p w:rsidR="00D26715" w:rsidRDefault="00D26715" w:rsidP="00D26715">
      <w:pPr>
        <w:rPr>
          <w:b/>
          <w:i/>
        </w:rPr>
      </w:pPr>
    </w:p>
    <w:p w:rsidR="004669F5" w:rsidRDefault="004669F5" w:rsidP="00D26715">
      <w:pPr>
        <w:rPr>
          <w:b/>
          <w:i/>
        </w:rPr>
      </w:pPr>
    </w:p>
    <w:p w:rsidR="004669F5" w:rsidRDefault="004669F5" w:rsidP="00D26715">
      <w:pPr>
        <w:rPr>
          <w:b/>
          <w:i/>
        </w:rPr>
      </w:pPr>
    </w:p>
    <w:p w:rsidR="004669F5" w:rsidRPr="00987D81" w:rsidRDefault="004669F5" w:rsidP="00D26715">
      <w:pPr>
        <w:rPr>
          <w:b/>
          <w:i/>
        </w:rPr>
      </w:pPr>
    </w:p>
    <w:p w:rsidR="00D26715" w:rsidRPr="004669F5" w:rsidRDefault="004669F5" w:rsidP="004669F5">
      <w:pPr>
        <w:rPr>
          <w:rFonts w:cs="Times New Roman"/>
          <w:b/>
        </w:rPr>
      </w:pPr>
      <w:r w:rsidRPr="004F74E4">
        <w:rPr>
          <w:rFonts w:cs="Times New Roman"/>
          <w:b/>
          <w:bCs/>
        </w:rPr>
        <w:t>Tablo 2</w:t>
      </w:r>
      <w:r w:rsidR="00CE687C">
        <w:rPr>
          <w:rFonts w:cs="Times New Roman"/>
          <w:b/>
          <w:bCs/>
        </w:rPr>
        <w:t>3</w:t>
      </w:r>
      <w:r w:rsidRPr="004F74E4">
        <w:rPr>
          <w:rFonts w:cs="Times New Roman"/>
          <w:b/>
          <w:bCs/>
        </w:rPr>
        <w:t>. Amaç, Hedef, Gösterge ve Stratejilere İlişkin Kart Şablonu</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992"/>
        <w:gridCol w:w="851"/>
        <w:gridCol w:w="934"/>
        <w:gridCol w:w="680"/>
        <w:gridCol w:w="680"/>
        <w:gridCol w:w="680"/>
        <w:gridCol w:w="680"/>
        <w:gridCol w:w="680"/>
        <w:gridCol w:w="680"/>
        <w:gridCol w:w="680"/>
      </w:tblGrid>
      <w:tr w:rsidR="00D26715" w:rsidRPr="00987D81" w:rsidTr="004669F5">
        <w:trPr>
          <w:trHeight w:val="649"/>
        </w:trPr>
        <w:tc>
          <w:tcPr>
            <w:tcW w:w="2093" w:type="dxa"/>
            <w:gridSpan w:val="2"/>
            <w:shd w:val="clear" w:color="auto" w:fill="D9F2D0" w:themeFill="accent6" w:themeFillTint="33"/>
            <w:vAlign w:val="center"/>
          </w:tcPr>
          <w:p w:rsidR="00D26715" w:rsidRPr="00CB0A9C" w:rsidRDefault="00D26715" w:rsidP="005E6EA7">
            <w:pPr>
              <w:rPr>
                <w:rFonts w:cs="Times New Roman"/>
                <w:b/>
                <w:sz w:val="20"/>
              </w:rPr>
            </w:pPr>
            <w:r w:rsidRPr="00CB0A9C">
              <w:rPr>
                <w:rFonts w:cs="Times New Roman"/>
                <w:b/>
                <w:sz w:val="20"/>
              </w:rPr>
              <w:t>Amaç 2</w:t>
            </w:r>
            <w:r w:rsidR="00CB19C1" w:rsidRPr="00CB0A9C">
              <w:rPr>
                <w:rFonts w:cs="Times New Roman"/>
                <w:b/>
                <w:sz w:val="20"/>
              </w:rPr>
              <w:t>.</w:t>
            </w:r>
          </w:p>
        </w:tc>
        <w:tc>
          <w:tcPr>
            <w:tcW w:w="7537" w:type="dxa"/>
            <w:gridSpan w:val="10"/>
            <w:shd w:val="clear" w:color="auto" w:fill="D9F2D0" w:themeFill="accent6" w:themeFillTint="33"/>
            <w:vAlign w:val="center"/>
          </w:tcPr>
          <w:p w:rsidR="004669F5" w:rsidRPr="00CB0A9C" w:rsidRDefault="004669F5" w:rsidP="004669F5">
            <w:pPr>
              <w:pStyle w:val="AralkYok"/>
              <w:spacing w:line="276" w:lineRule="auto"/>
              <w:rPr>
                <w:rFonts w:ascii="Times New Roman" w:hAnsi="Times New Roman" w:cs="Times New Roman"/>
              </w:rPr>
            </w:pPr>
            <w:r w:rsidRPr="00CB0A9C">
              <w:rPr>
                <w:rFonts w:ascii="Times New Roman" w:hAnsi="Times New Roman" w:cs="Times New Roman"/>
              </w:rPr>
              <w:t>Çırak ve aday çıraklara sektörün ihtiyaçları doğrultusunda güncel bilgi ve beceriler kazandırmak.</w:t>
            </w:r>
          </w:p>
          <w:p w:rsidR="00D26715" w:rsidRPr="00CB0A9C" w:rsidRDefault="00D26715" w:rsidP="005E6EA7">
            <w:pPr>
              <w:rPr>
                <w:rFonts w:cs="Times New Roman"/>
                <w:b/>
                <w:sz w:val="20"/>
              </w:rPr>
            </w:pPr>
          </w:p>
        </w:tc>
      </w:tr>
      <w:tr w:rsidR="00D26715" w:rsidRPr="00987D81" w:rsidTr="004669F5">
        <w:trPr>
          <w:trHeight w:val="619"/>
        </w:trPr>
        <w:tc>
          <w:tcPr>
            <w:tcW w:w="2093" w:type="dxa"/>
            <w:gridSpan w:val="2"/>
            <w:shd w:val="clear" w:color="auto" w:fill="C1F0C7" w:themeFill="accent3" w:themeFillTint="33"/>
          </w:tcPr>
          <w:p w:rsidR="00D26715" w:rsidRPr="00CB0A9C" w:rsidRDefault="00D26715" w:rsidP="005E6EA7">
            <w:pPr>
              <w:rPr>
                <w:rFonts w:cs="Times New Roman"/>
                <w:b/>
                <w:sz w:val="20"/>
              </w:rPr>
            </w:pPr>
            <w:r w:rsidRPr="00CB0A9C">
              <w:rPr>
                <w:rFonts w:cs="Times New Roman"/>
                <w:b/>
                <w:sz w:val="20"/>
              </w:rPr>
              <w:t xml:space="preserve">Hedef </w:t>
            </w:r>
            <w:proofErr w:type="gramStart"/>
            <w:r w:rsidRPr="00CB0A9C">
              <w:rPr>
                <w:rFonts w:cs="Times New Roman"/>
                <w:b/>
                <w:sz w:val="20"/>
              </w:rPr>
              <w:t>2</w:t>
            </w:r>
            <w:r w:rsidR="00CB19C1" w:rsidRPr="00CB0A9C">
              <w:rPr>
                <w:rFonts w:cs="Times New Roman"/>
                <w:b/>
                <w:sz w:val="20"/>
              </w:rPr>
              <w:t>.1</w:t>
            </w:r>
            <w:proofErr w:type="gramEnd"/>
            <w:r w:rsidR="00CB19C1" w:rsidRPr="00CB0A9C">
              <w:rPr>
                <w:rFonts w:cs="Times New Roman"/>
                <w:b/>
                <w:sz w:val="20"/>
              </w:rPr>
              <w:t>.</w:t>
            </w:r>
          </w:p>
        </w:tc>
        <w:tc>
          <w:tcPr>
            <w:tcW w:w="7537" w:type="dxa"/>
            <w:gridSpan w:val="10"/>
            <w:shd w:val="clear" w:color="auto" w:fill="C1F0C7" w:themeFill="accent3" w:themeFillTint="33"/>
          </w:tcPr>
          <w:p w:rsidR="00D26715" w:rsidRPr="00CB0A9C" w:rsidRDefault="004669F5" w:rsidP="005E6EA7">
            <w:pPr>
              <w:rPr>
                <w:rFonts w:cs="Times New Roman"/>
                <w:b/>
                <w:sz w:val="20"/>
              </w:rPr>
            </w:pPr>
            <w:r w:rsidRPr="00CB0A9C">
              <w:rPr>
                <w:rFonts w:cs="Times New Roman"/>
                <w:iCs/>
                <w:sz w:val="20"/>
              </w:rPr>
              <w:t>Öğrencilerin sektörün ihtiyaçları ve teknolojik gelişmeler doğrultusunda nitelikli meslek elemanı olarak yetişmelerini sağlamak.</w:t>
            </w:r>
          </w:p>
        </w:tc>
      </w:tr>
      <w:tr w:rsidR="006B6BE7" w:rsidRPr="00987D81" w:rsidTr="004669F5">
        <w:trPr>
          <w:trHeight w:val="475"/>
        </w:trPr>
        <w:tc>
          <w:tcPr>
            <w:tcW w:w="3085" w:type="dxa"/>
            <w:gridSpan w:val="3"/>
            <w:shd w:val="clear" w:color="auto" w:fill="C1F0C7" w:themeFill="accent3" w:themeFillTint="33"/>
            <w:vAlign w:val="center"/>
          </w:tcPr>
          <w:p w:rsidR="006B6BE7" w:rsidRPr="00CB0A9C" w:rsidRDefault="006B6BE7" w:rsidP="006B6BE7">
            <w:pPr>
              <w:rPr>
                <w:rFonts w:cs="Times New Roman"/>
                <w:b/>
                <w:sz w:val="20"/>
              </w:rPr>
            </w:pPr>
            <w:r w:rsidRPr="00CB0A9C">
              <w:rPr>
                <w:rFonts w:cs="Times New Roman"/>
                <w:b/>
                <w:sz w:val="20"/>
              </w:rPr>
              <w:t>Performans Göstergeleri</w:t>
            </w:r>
          </w:p>
        </w:tc>
        <w:tc>
          <w:tcPr>
            <w:tcW w:w="851" w:type="dxa"/>
            <w:shd w:val="clear" w:color="auto" w:fill="D9F2D0" w:themeFill="accent6" w:themeFillTint="33"/>
          </w:tcPr>
          <w:p w:rsidR="006B6BE7" w:rsidRPr="00CB0A9C" w:rsidRDefault="006B6BE7" w:rsidP="004669F5">
            <w:pPr>
              <w:rPr>
                <w:rFonts w:cs="Times New Roman"/>
                <w:sz w:val="20"/>
              </w:rPr>
            </w:pPr>
            <w:r w:rsidRPr="00CB0A9C">
              <w:rPr>
                <w:rFonts w:cs="Times New Roman"/>
                <w:sz w:val="20"/>
              </w:rPr>
              <w:t>Hedefe Etkisi</w:t>
            </w:r>
          </w:p>
          <w:p w:rsidR="006B6BE7" w:rsidRPr="00CB0A9C" w:rsidRDefault="006B6BE7" w:rsidP="004669F5">
            <w:pPr>
              <w:rPr>
                <w:rFonts w:cs="Times New Roman"/>
                <w:sz w:val="20"/>
              </w:rPr>
            </w:pPr>
            <w:r w:rsidRPr="00CB0A9C">
              <w:rPr>
                <w:rFonts w:cs="Times New Roman"/>
                <w:sz w:val="20"/>
              </w:rPr>
              <w:t>%</w:t>
            </w:r>
          </w:p>
        </w:tc>
        <w:tc>
          <w:tcPr>
            <w:tcW w:w="934" w:type="dxa"/>
            <w:shd w:val="clear" w:color="auto" w:fill="D9F2D0" w:themeFill="accent6" w:themeFillTint="33"/>
          </w:tcPr>
          <w:p w:rsidR="006B6BE7" w:rsidRPr="00CB0A9C" w:rsidRDefault="006B6BE7" w:rsidP="004669F5">
            <w:pPr>
              <w:rPr>
                <w:rFonts w:cs="Times New Roman"/>
                <w:sz w:val="20"/>
              </w:rPr>
            </w:pPr>
            <w:r w:rsidRPr="00CB0A9C">
              <w:rPr>
                <w:rFonts w:cs="Times New Roman"/>
                <w:sz w:val="20"/>
              </w:rPr>
              <w:t>Başlangıç Değeri</w:t>
            </w:r>
          </w:p>
        </w:tc>
        <w:tc>
          <w:tcPr>
            <w:tcW w:w="680" w:type="dxa"/>
            <w:shd w:val="clear" w:color="auto" w:fill="D9F2D0" w:themeFill="accent6" w:themeFillTint="33"/>
          </w:tcPr>
          <w:p w:rsidR="006B6BE7" w:rsidRPr="00CB0A9C" w:rsidRDefault="005108B7" w:rsidP="004669F5">
            <w:pPr>
              <w:rPr>
                <w:rFonts w:cs="Times New Roman"/>
                <w:sz w:val="20"/>
              </w:rPr>
            </w:pPr>
            <w:r w:rsidRPr="00CB0A9C">
              <w:rPr>
                <w:rFonts w:cs="Times New Roman"/>
                <w:sz w:val="20"/>
              </w:rPr>
              <w:t>1. Yıl</w:t>
            </w:r>
          </w:p>
          <w:p w:rsidR="006B6BE7" w:rsidRPr="00CB0A9C" w:rsidRDefault="006B6BE7" w:rsidP="004669F5">
            <w:pPr>
              <w:rPr>
                <w:rFonts w:cs="Times New Roman"/>
                <w:sz w:val="20"/>
              </w:rPr>
            </w:pPr>
          </w:p>
        </w:tc>
        <w:tc>
          <w:tcPr>
            <w:tcW w:w="680" w:type="dxa"/>
            <w:shd w:val="clear" w:color="auto" w:fill="D9F2D0" w:themeFill="accent6" w:themeFillTint="33"/>
          </w:tcPr>
          <w:p w:rsidR="006B6BE7" w:rsidRPr="00CB0A9C" w:rsidRDefault="005108B7" w:rsidP="004669F5">
            <w:pPr>
              <w:rPr>
                <w:rFonts w:cs="Times New Roman"/>
                <w:sz w:val="20"/>
              </w:rPr>
            </w:pPr>
            <w:r w:rsidRPr="00CB0A9C">
              <w:rPr>
                <w:rFonts w:cs="Times New Roman"/>
                <w:sz w:val="20"/>
              </w:rPr>
              <w:t>2. Yıl</w:t>
            </w:r>
          </w:p>
          <w:p w:rsidR="006B6BE7" w:rsidRPr="00CB0A9C" w:rsidRDefault="006B6BE7" w:rsidP="004669F5">
            <w:pPr>
              <w:rPr>
                <w:rFonts w:cs="Times New Roman"/>
                <w:sz w:val="20"/>
              </w:rPr>
            </w:pPr>
          </w:p>
        </w:tc>
        <w:tc>
          <w:tcPr>
            <w:tcW w:w="680" w:type="dxa"/>
            <w:shd w:val="clear" w:color="auto" w:fill="D9F2D0" w:themeFill="accent6" w:themeFillTint="33"/>
          </w:tcPr>
          <w:p w:rsidR="006B6BE7" w:rsidRPr="00CB0A9C" w:rsidRDefault="005108B7" w:rsidP="004669F5">
            <w:pPr>
              <w:rPr>
                <w:rFonts w:cs="Times New Roman"/>
                <w:sz w:val="20"/>
              </w:rPr>
            </w:pPr>
            <w:r w:rsidRPr="00CB0A9C">
              <w:rPr>
                <w:rFonts w:cs="Times New Roman"/>
                <w:sz w:val="20"/>
              </w:rPr>
              <w:t>3. Yıl</w:t>
            </w:r>
          </w:p>
          <w:p w:rsidR="006B6BE7" w:rsidRPr="00CB0A9C" w:rsidRDefault="006B6BE7" w:rsidP="004669F5">
            <w:pPr>
              <w:rPr>
                <w:rFonts w:cs="Times New Roman"/>
                <w:sz w:val="20"/>
              </w:rPr>
            </w:pPr>
          </w:p>
        </w:tc>
        <w:tc>
          <w:tcPr>
            <w:tcW w:w="680" w:type="dxa"/>
            <w:shd w:val="clear" w:color="auto" w:fill="D9F2D0" w:themeFill="accent6" w:themeFillTint="33"/>
          </w:tcPr>
          <w:p w:rsidR="006B6BE7" w:rsidRPr="00CB0A9C" w:rsidRDefault="005108B7" w:rsidP="004669F5">
            <w:pPr>
              <w:rPr>
                <w:rFonts w:cs="Times New Roman"/>
                <w:sz w:val="20"/>
              </w:rPr>
            </w:pPr>
            <w:r w:rsidRPr="00CB0A9C">
              <w:rPr>
                <w:rFonts w:cs="Times New Roman"/>
                <w:sz w:val="20"/>
              </w:rPr>
              <w:t>4. Yıl</w:t>
            </w:r>
          </w:p>
          <w:p w:rsidR="006B6BE7" w:rsidRPr="00CB0A9C" w:rsidRDefault="006B6BE7" w:rsidP="004669F5">
            <w:pPr>
              <w:rPr>
                <w:rFonts w:cs="Times New Roman"/>
                <w:sz w:val="20"/>
              </w:rPr>
            </w:pPr>
          </w:p>
        </w:tc>
        <w:tc>
          <w:tcPr>
            <w:tcW w:w="680" w:type="dxa"/>
            <w:shd w:val="clear" w:color="auto" w:fill="D9F2D0" w:themeFill="accent6" w:themeFillTint="33"/>
          </w:tcPr>
          <w:p w:rsidR="006B6BE7" w:rsidRPr="00CB0A9C" w:rsidRDefault="005108B7" w:rsidP="004669F5">
            <w:pPr>
              <w:rPr>
                <w:rFonts w:cs="Times New Roman"/>
                <w:sz w:val="20"/>
              </w:rPr>
            </w:pPr>
            <w:r w:rsidRPr="00CB0A9C">
              <w:rPr>
                <w:rFonts w:cs="Times New Roman"/>
                <w:sz w:val="20"/>
              </w:rPr>
              <w:t>5. Yıl</w:t>
            </w:r>
          </w:p>
        </w:tc>
        <w:tc>
          <w:tcPr>
            <w:tcW w:w="680" w:type="dxa"/>
            <w:shd w:val="clear" w:color="auto" w:fill="D9F2D0" w:themeFill="accent6" w:themeFillTint="33"/>
          </w:tcPr>
          <w:p w:rsidR="006B6BE7" w:rsidRPr="00CB0A9C" w:rsidRDefault="006B6BE7" w:rsidP="004669F5">
            <w:pPr>
              <w:rPr>
                <w:rFonts w:cs="Times New Roman"/>
                <w:sz w:val="20"/>
              </w:rPr>
            </w:pPr>
            <w:r w:rsidRPr="00CB0A9C">
              <w:rPr>
                <w:rFonts w:cs="Times New Roman"/>
                <w:sz w:val="20"/>
              </w:rPr>
              <w:t>İzleme Sıklığı</w:t>
            </w:r>
          </w:p>
        </w:tc>
        <w:tc>
          <w:tcPr>
            <w:tcW w:w="680" w:type="dxa"/>
            <w:shd w:val="clear" w:color="auto" w:fill="D9F2D0" w:themeFill="accent6" w:themeFillTint="33"/>
          </w:tcPr>
          <w:p w:rsidR="006B6BE7" w:rsidRPr="00CB0A9C" w:rsidRDefault="006B6BE7" w:rsidP="004669F5">
            <w:pPr>
              <w:rPr>
                <w:rFonts w:cs="Times New Roman"/>
                <w:sz w:val="20"/>
              </w:rPr>
            </w:pPr>
            <w:r w:rsidRPr="00CB0A9C">
              <w:rPr>
                <w:rFonts w:cs="Times New Roman"/>
                <w:sz w:val="20"/>
              </w:rPr>
              <w:t>Rapor Sıklığı</w:t>
            </w:r>
          </w:p>
        </w:tc>
      </w:tr>
      <w:tr w:rsidR="006B6BE7" w:rsidRPr="00987D81" w:rsidTr="004669F5">
        <w:trPr>
          <w:trHeight w:val="475"/>
        </w:trPr>
        <w:tc>
          <w:tcPr>
            <w:tcW w:w="3085" w:type="dxa"/>
            <w:gridSpan w:val="3"/>
            <w:shd w:val="clear" w:color="auto" w:fill="C1F0C7" w:themeFill="accent3" w:themeFillTint="33"/>
            <w:vAlign w:val="center"/>
          </w:tcPr>
          <w:p w:rsidR="006B6BE7" w:rsidRPr="00CB0A9C" w:rsidRDefault="00CB19C1" w:rsidP="006B6BE7">
            <w:pPr>
              <w:rPr>
                <w:rFonts w:cs="Times New Roman"/>
                <w:b/>
                <w:sz w:val="20"/>
              </w:rPr>
            </w:pPr>
            <w:r w:rsidRPr="00CB0A9C">
              <w:rPr>
                <w:rFonts w:cs="Times New Roman"/>
                <w:sz w:val="20"/>
              </w:rPr>
              <w:t>PG.2</w:t>
            </w:r>
            <w:r w:rsidR="006B6BE7" w:rsidRPr="00CB0A9C">
              <w:rPr>
                <w:rFonts w:cs="Times New Roman"/>
                <w:sz w:val="20"/>
              </w:rPr>
              <w:t>.1.1 İşyeri sahiplerini, çırak öğrencileri ve okul Personelini kapsayan toplantı sayısı</w:t>
            </w:r>
          </w:p>
        </w:tc>
        <w:tc>
          <w:tcPr>
            <w:tcW w:w="851" w:type="dxa"/>
            <w:shd w:val="clear" w:color="auto" w:fill="D9F2D0" w:themeFill="accent6" w:themeFillTint="33"/>
          </w:tcPr>
          <w:p w:rsidR="006B6BE7" w:rsidRPr="00CB0A9C" w:rsidRDefault="005108B7" w:rsidP="006B6BE7">
            <w:pPr>
              <w:rPr>
                <w:rFonts w:cs="Times New Roman"/>
                <w:sz w:val="20"/>
              </w:rPr>
            </w:pPr>
            <w:r w:rsidRPr="00CB0A9C">
              <w:rPr>
                <w:rFonts w:cs="Times New Roman"/>
                <w:sz w:val="20"/>
              </w:rPr>
              <w:t>100</w:t>
            </w:r>
          </w:p>
        </w:tc>
        <w:tc>
          <w:tcPr>
            <w:tcW w:w="934" w:type="dxa"/>
            <w:shd w:val="clear" w:color="auto" w:fill="D9F2D0" w:themeFill="accent6" w:themeFillTint="33"/>
          </w:tcPr>
          <w:p w:rsidR="006B6BE7" w:rsidRPr="00CB0A9C" w:rsidRDefault="006B6BE7" w:rsidP="006B6BE7">
            <w:pPr>
              <w:rPr>
                <w:rFonts w:cs="Times New Roman"/>
                <w:sz w:val="20"/>
              </w:rPr>
            </w:pPr>
            <w:r w:rsidRPr="00CB0A9C">
              <w:rPr>
                <w:rFonts w:cs="Times New Roman"/>
                <w:sz w:val="20"/>
              </w:rPr>
              <w:t>1</w:t>
            </w:r>
          </w:p>
        </w:tc>
        <w:tc>
          <w:tcPr>
            <w:tcW w:w="680" w:type="dxa"/>
            <w:shd w:val="clear" w:color="auto" w:fill="D9F2D0" w:themeFill="accent6" w:themeFillTint="33"/>
          </w:tcPr>
          <w:p w:rsidR="006B6BE7" w:rsidRPr="00CB0A9C" w:rsidRDefault="009B7C63" w:rsidP="006B6BE7">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D9F2D0" w:themeFill="accent6" w:themeFillTint="33"/>
          </w:tcPr>
          <w:p w:rsidR="006B6BE7" w:rsidRPr="00CB0A9C" w:rsidRDefault="009B7C63" w:rsidP="006B6BE7">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D9F2D0" w:themeFill="accent6" w:themeFillTint="33"/>
          </w:tcPr>
          <w:p w:rsidR="006B6BE7" w:rsidRPr="00CB0A9C" w:rsidRDefault="009B7C63" w:rsidP="006B6BE7">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D9F2D0" w:themeFill="accent6" w:themeFillTint="33"/>
          </w:tcPr>
          <w:p w:rsidR="006B6BE7" w:rsidRPr="00CB0A9C" w:rsidRDefault="009B7C63" w:rsidP="006B6BE7">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D9F2D0" w:themeFill="accent6" w:themeFillTint="33"/>
          </w:tcPr>
          <w:p w:rsidR="006B6BE7" w:rsidRPr="00CB0A9C" w:rsidRDefault="009B7C63" w:rsidP="006B6BE7">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D9F2D0" w:themeFill="accent6" w:themeFillTint="33"/>
          </w:tcPr>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6 Ay</w:t>
            </w:r>
          </w:p>
        </w:tc>
        <w:tc>
          <w:tcPr>
            <w:tcW w:w="680" w:type="dxa"/>
            <w:shd w:val="clear" w:color="auto" w:fill="D9F2D0" w:themeFill="accent6" w:themeFillTint="33"/>
          </w:tcPr>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6Ay</w:t>
            </w:r>
          </w:p>
        </w:tc>
      </w:tr>
      <w:tr w:rsidR="006B6BE7" w:rsidRPr="00987D81" w:rsidTr="004669F5">
        <w:trPr>
          <w:trHeight w:val="475"/>
        </w:trPr>
        <w:tc>
          <w:tcPr>
            <w:tcW w:w="3085" w:type="dxa"/>
            <w:gridSpan w:val="3"/>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Koordinatör Birim</w:t>
            </w:r>
          </w:p>
        </w:tc>
        <w:tc>
          <w:tcPr>
            <w:tcW w:w="6545" w:type="dxa"/>
            <w:gridSpan w:val="9"/>
            <w:shd w:val="clear" w:color="auto" w:fill="D9F2D0" w:themeFill="accent6" w:themeFillTint="33"/>
          </w:tcPr>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Yönetici ve Öğretmenler</w:t>
            </w:r>
          </w:p>
        </w:tc>
      </w:tr>
      <w:tr w:rsidR="006B6BE7" w:rsidRPr="00987D81" w:rsidTr="004669F5">
        <w:trPr>
          <w:trHeight w:val="475"/>
        </w:trPr>
        <w:tc>
          <w:tcPr>
            <w:tcW w:w="3085" w:type="dxa"/>
            <w:gridSpan w:val="3"/>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İşbirliği Yapılacak Birimler</w:t>
            </w:r>
          </w:p>
        </w:tc>
        <w:tc>
          <w:tcPr>
            <w:tcW w:w="6545" w:type="dxa"/>
            <w:gridSpan w:val="9"/>
            <w:shd w:val="clear" w:color="auto" w:fill="C1F0C7" w:themeFill="accent3" w:themeFillTint="33"/>
          </w:tcPr>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İşletme Yetkilileri</w:t>
            </w:r>
          </w:p>
        </w:tc>
      </w:tr>
      <w:tr w:rsidR="006B6BE7" w:rsidRPr="00987D81" w:rsidTr="004669F5">
        <w:trPr>
          <w:trHeight w:val="475"/>
        </w:trPr>
        <w:tc>
          <w:tcPr>
            <w:tcW w:w="1809" w:type="dxa"/>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Riskler</w:t>
            </w:r>
          </w:p>
        </w:tc>
        <w:tc>
          <w:tcPr>
            <w:tcW w:w="7821" w:type="dxa"/>
            <w:gridSpan w:val="11"/>
            <w:shd w:val="clear" w:color="auto" w:fill="C1F0C7" w:themeFill="accent3" w:themeFillTint="33"/>
          </w:tcPr>
          <w:p w:rsidR="006B6BE7" w:rsidRPr="00CB0A9C" w:rsidRDefault="006B6BE7" w:rsidP="006B6BE7">
            <w:pPr>
              <w:pStyle w:val="AralkYok"/>
              <w:rPr>
                <w:rFonts w:ascii="Times New Roman" w:hAnsi="Times New Roman" w:cs="Times New Roman"/>
              </w:rPr>
            </w:pPr>
          </w:p>
          <w:p w:rsidR="006B6BE7" w:rsidRPr="00CB0A9C" w:rsidRDefault="004669F5" w:rsidP="006B6BE7">
            <w:pPr>
              <w:pStyle w:val="AralkYok"/>
              <w:rPr>
                <w:rFonts w:ascii="Times New Roman" w:hAnsi="Times New Roman" w:cs="Times New Roman"/>
              </w:rPr>
            </w:pPr>
            <w:r w:rsidRPr="00CB0A9C">
              <w:rPr>
                <w:rFonts w:ascii="Times New Roman" w:hAnsi="Times New Roman" w:cs="Times New Roman"/>
              </w:rPr>
              <w:t>Kurumsal kapasitenin yetersiz olması nedeniyle sektördeki yenilik ve teknolojik gelişmeyi takip edecek</w:t>
            </w:r>
            <w:r w:rsidR="005108B7" w:rsidRPr="00CB0A9C">
              <w:rPr>
                <w:rFonts w:ascii="Times New Roman" w:hAnsi="Times New Roman" w:cs="Times New Roman"/>
              </w:rPr>
              <w:t xml:space="preserve"> Atölye,</w:t>
            </w:r>
            <w:r w:rsidRPr="00CB0A9C">
              <w:rPr>
                <w:rFonts w:ascii="Times New Roman" w:hAnsi="Times New Roman" w:cs="Times New Roman"/>
              </w:rPr>
              <w:t xml:space="preserve"> laboratuvar ve te</w:t>
            </w:r>
            <w:r w:rsidR="0080021D" w:rsidRPr="00CB0A9C">
              <w:rPr>
                <w:rFonts w:ascii="Times New Roman" w:hAnsi="Times New Roman" w:cs="Times New Roman"/>
              </w:rPr>
              <w:t>knik alt yapının olmaması</w:t>
            </w:r>
            <w:r w:rsidRPr="00CB0A9C">
              <w:rPr>
                <w:rFonts w:ascii="Times New Roman" w:hAnsi="Times New Roman" w:cs="Times New Roman"/>
              </w:rPr>
              <w:t>.</w:t>
            </w:r>
          </w:p>
        </w:tc>
      </w:tr>
      <w:tr w:rsidR="006B6BE7" w:rsidRPr="00987D81" w:rsidTr="004669F5">
        <w:trPr>
          <w:trHeight w:val="475"/>
        </w:trPr>
        <w:tc>
          <w:tcPr>
            <w:tcW w:w="1809" w:type="dxa"/>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Stratejiler</w:t>
            </w:r>
          </w:p>
        </w:tc>
        <w:tc>
          <w:tcPr>
            <w:tcW w:w="7821" w:type="dxa"/>
            <w:gridSpan w:val="11"/>
            <w:shd w:val="clear" w:color="auto" w:fill="C1F0C7" w:themeFill="accent3" w:themeFillTint="33"/>
          </w:tcPr>
          <w:p w:rsidR="006B6BE7" w:rsidRPr="00CB0A9C" w:rsidRDefault="006B6BE7" w:rsidP="006B6BE7">
            <w:pPr>
              <w:pStyle w:val="AralkYok"/>
              <w:rPr>
                <w:rFonts w:ascii="Times New Roman" w:hAnsi="Times New Roman" w:cs="Times New Roman"/>
              </w:rPr>
            </w:pPr>
          </w:p>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Yılda bir defa işyeri sahipleri, çırak öğrenciler ve okul personelimizi kapsayan toplantılar yapılacaktır.</w:t>
            </w:r>
          </w:p>
        </w:tc>
      </w:tr>
      <w:tr w:rsidR="006B6BE7" w:rsidRPr="00987D81" w:rsidTr="004669F5">
        <w:trPr>
          <w:trHeight w:val="475"/>
        </w:trPr>
        <w:tc>
          <w:tcPr>
            <w:tcW w:w="1809" w:type="dxa"/>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Maliyet Tahmini</w:t>
            </w:r>
          </w:p>
        </w:tc>
        <w:tc>
          <w:tcPr>
            <w:tcW w:w="7821" w:type="dxa"/>
            <w:gridSpan w:val="11"/>
            <w:shd w:val="clear" w:color="auto" w:fill="C1F0C7" w:themeFill="accent3" w:themeFillTint="33"/>
          </w:tcPr>
          <w:p w:rsidR="006B6BE7" w:rsidRPr="00CB0A9C" w:rsidRDefault="006B6BE7" w:rsidP="006B6BE7">
            <w:pPr>
              <w:pStyle w:val="AralkYok"/>
              <w:rPr>
                <w:rFonts w:ascii="Times New Roman" w:hAnsi="Times New Roman" w:cs="Times New Roman"/>
              </w:rPr>
            </w:pPr>
            <w:r w:rsidRPr="00CB0A9C">
              <w:rPr>
                <w:rFonts w:ascii="Times New Roman" w:hAnsi="Times New Roman" w:cs="Times New Roman"/>
              </w:rPr>
              <w:t>--</w:t>
            </w:r>
          </w:p>
        </w:tc>
      </w:tr>
      <w:tr w:rsidR="006B6BE7" w:rsidRPr="00987D81" w:rsidTr="004669F5">
        <w:trPr>
          <w:trHeight w:val="475"/>
        </w:trPr>
        <w:tc>
          <w:tcPr>
            <w:tcW w:w="1809" w:type="dxa"/>
            <w:shd w:val="clear" w:color="auto" w:fill="C1F0C7" w:themeFill="accent3" w:themeFillTint="33"/>
          </w:tcPr>
          <w:p w:rsidR="006B6BE7" w:rsidRPr="00CB0A9C" w:rsidRDefault="006B6BE7" w:rsidP="006B6BE7">
            <w:pPr>
              <w:rPr>
                <w:rFonts w:cs="Times New Roman"/>
                <w:b/>
                <w:sz w:val="20"/>
              </w:rPr>
            </w:pPr>
            <w:r w:rsidRPr="00CB0A9C">
              <w:rPr>
                <w:rFonts w:cs="Times New Roman"/>
                <w:b/>
                <w:sz w:val="20"/>
              </w:rPr>
              <w:t>Tespitler</w:t>
            </w:r>
          </w:p>
        </w:tc>
        <w:tc>
          <w:tcPr>
            <w:tcW w:w="7821" w:type="dxa"/>
            <w:gridSpan w:val="11"/>
            <w:shd w:val="clear" w:color="auto" w:fill="C1F0C7" w:themeFill="accent3" w:themeFillTint="33"/>
          </w:tcPr>
          <w:p w:rsidR="006B6BE7" w:rsidRPr="00CB0A9C" w:rsidRDefault="005108B7" w:rsidP="006B6BE7">
            <w:pPr>
              <w:pStyle w:val="AralkYok"/>
              <w:rPr>
                <w:rFonts w:ascii="Times New Roman" w:hAnsi="Times New Roman" w:cs="Times New Roman"/>
              </w:rPr>
            </w:pPr>
            <w:r w:rsidRPr="00CB0A9C">
              <w:rPr>
                <w:rFonts w:ascii="Times New Roman" w:hAnsi="Times New Roman" w:cs="Times New Roman"/>
              </w:rPr>
              <w:t>Toplantılara katılım konusunda iş yeri sahiplerinin isteksiz olması</w:t>
            </w:r>
          </w:p>
        </w:tc>
      </w:tr>
      <w:tr w:rsidR="005108B7" w:rsidRPr="00987D81" w:rsidTr="004669F5">
        <w:trPr>
          <w:trHeight w:val="475"/>
        </w:trPr>
        <w:tc>
          <w:tcPr>
            <w:tcW w:w="1809" w:type="dxa"/>
            <w:shd w:val="clear" w:color="auto" w:fill="C1F0C7" w:themeFill="accent3" w:themeFillTint="33"/>
          </w:tcPr>
          <w:p w:rsidR="005108B7" w:rsidRPr="00CB0A9C" w:rsidRDefault="005108B7" w:rsidP="005108B7">
            <w:pPr>
              <w:rPr>
                <w:rFonts w:cs="Times New Roman"/>
                <w:b/>
                <w:sz w:val="20"/>
              </w:rPr>
            </w:pPr>
            <w:r w:rsidRPr="00CB0A9C">
              <w:rPr>
                <w:rFonts w:cs="Times New Roman"/>
                <w:b/>
                <w:sz w:val="20"/>
              </w:rPr>
              <w:t>İhtiyaçlar</w:t>
            </w:r>
          </w:p>
        </w:tc>
        <w:tc>
          <w:tcPr>
            <w:tcW w:w="7821" w:type="dxa"/>
            <w:gridSpan w:val="11"/>
            <w:shd w:val="clear" w:color="auto" w:fill="C1F0C7" w:themeFill="accent3" w:themeFillTint="33"/>
          </w:tcPr>
          <w:p w:rsidR="005108B7" w:rsidRPr="00CB0A9C" w:rsidRDefault="005108B7" w:rsidP="005108B7">
            <w:pPr>
              <w:pStyle w:val="AralkYok"/>
              <w:rPr>
                <w:rFonts w:ascii="Times New Roman" w:hAnsi="Times New Roman" w:cs="Times New Roman"/>
              </w:rPr>
            </w:pPr>
            <w:r w:rsidRPr="00CB0A9C">
              <w:rPr>
                <w:rFonts w:ascii="Times New Roman" w:hAnsi="Times New Roman" w:cs="Times New Roman"/>
              </w:rPr>
              <w:t>Toplantılara katılım konusunda iş yeri sahiplerinin teşvik edilmesi</w:t>
            </w:r>
          </w:p>
        </w:tc>
      </w:tr>
    </w:tbl>
    <w:p w:rsidR="00D26715" w:rsidRPr="00987D81" w:rsidRDefault="00D26715" w:rsidP="00D26715">
      <w:pPr>
        <w:rPr>
          <w:b/>
          <w:i/>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Pr="00987D81" w:rsidRDefault="00D26715" w:rsidP="00D26715">
      <w:pPr>
        <w:spacing w:after="0"/>
        <w:ind w:left="426"/>
        <w:rPr>
          <w:szCs w:val="24"/>
        </w:rPr>
      </w:pPr>
    </w:p>
    <w:p w:rsidR="00D26715" w:rsidRDefault="00D26715" w:rsidP="00D26715">
      <w:pPr>
        <w:spacing w:after="0"/>
        <w:ind w:left="426"/>
        <w:rPr>
          <w:szCs w:val="24"/>
        </w:rPr>
      </w:pPr>
    </w:p>
    <w:p w:rsidR="00D26715" w:rsidRDefault="00D26715" w:rsidP="00D26715">
      <w:pPr>
        <w:spacing w:after="0"/>
        <w:ind w:left="426"/>
        <w:rPr>
          <w:szCs w:val="24"/>
        </w:rPr>
      </w:pPr>
    </w:p>
    <w:p w:rsidR="00D26715" w:rsidRPr="00987D81" w:rsidRDefault="00D26715" w:rsidP="00D26715">
      <w:pPr>
        <w:spacing w:after="0"/>
        <w:ind w:left="426"/>
        <w:rPr>
          <w:szCs w:val="24"/>
        </w:rPr>
      </w:pPr>
    </w:p>
    <w:p w:rsidR="00D26715" w:rsidRDefault="00D26715" w:rsidP="00D26715">
      <w:pPr>
        <w:pStyle w:val="AralkYok"/>
        <w:rPr>
          <w:rFonts w:ascii="Times New Roman" w:hAnsi="Times New Roman"/>
          <w:b/>
          <w:sz w:val="24"/>
          <w:szCs w:val="24"/>
        </w:rPr>
      </w:pPr>
    </w:p>
    <w:p w:rsidR="00CE687C" w:rsidRDefault="00CE687C" w:rsidP="00D26715">
      <w:pPr>
        <w:pStyle w:val="AralkYok"/>
        <w:rPr>
          <w:rFonts w:ascii="Times New Roman" w:hAnsi="Times New Roman"/>
          <w:b/>
          <w:sz w:val="24"/>
          <w:szCs w:val="24"/>
        </w:rPr>
      </w:pPr>
    </w:p>
    <w:p w:rsidR="00CE687C" w:rsidRDefault="00CE687C" w:rsidP="00D26715">
      <w:pPr>
        <w:pStyle w:val="AralkYok"/>
        <w:rPr>
          <w:rFonts w:ascii="Times New Roman" w:hAnsi="Times New Roman"/>
          <w:b/>
          <w:sz w:val="24"/>
          <w:szCs w:val="24"/>
        </w:rPr>
      </w:pPr>
    </w:p>
    <w:p w:rsidR="00CE687C" w:rsidRDefault="00CE687C" w:rsidP="00D26715">
      <w:pPr>
        <w:pStyle w:val="AralkYok"/>
        <w:rPr>
          <w:rFonts w:ascii="Times New Roman" w:hAnsi="Times New Roman"/>
          <w:b/>
          <w:sz w:val="24"/>
          <w:szCs w:val="24"/>
        </w:rPr>
      </w:pPr>
    </w:p>
    <w:p w:rsidR="00CE687C" w:rsidRDefault="00CE687C" w:rsidP="00D26715">
      <w:pPr>
        <w:pStyle w:val="AralkYok"/>
        <w:rPr>
          <w:rFonts w:ascii="Times New Roman" w:hAnsi="Times New Roman"/>
          <w:b/>
          <w:sz w:val="24"/>
          <w:szCs w:val="24"/>
        </w:rPr>
      </w:pPr>
    </w:p>
    <w:p w:rsidR="00CE687C" w:rsidRDefault="00CE687C" w:rsidP="00D26715">
      <w:pPr>
        <w:pStyle w:val="AralkYok"/>
        <w:rPr>
          <w:rFonts w:ascii="Times New Roman" w:hAnsi="Times New Roman"/>
          <w:b/>
          <w:sz w:val="24"/>
          <w:szCs w:val="24"/>
        </w:rPr>
      </w:pPr>
    </w:p>
    <w:p w:rsidR="00CE687C" w:rsidRPr="004669F5" w:rsidRDefault="00CE687C" w:rsidP="00CE687C">
      <w:pPr>
        <w:rPr>
          <w:rFonts w:cs="Times New Roman"/>
          <w:b/>
        </w:rPr>
      </w:pPr>
      <w:r w:rsidRPr="004F74E4">
        <w:rPr>
          <w:rFonts w:cs="Times New Roman"/>
          <w:b/>
          <w:bCs/>
        </w:rPr>
        <w:t>Tablo 2</w:t>
      </w:r>
      <w:r>
        <w:rPr>
          <w:rFonts w:cs="Times New Roman"/>
          <w:b/>
          <w:bCs/>
        </w:rPr>
        <w:t>4</w:t>
      </w:r>
      <w:r w:rsidRPr="004F74E4">
        <w:rPr>
          <w:rFonts w:cs="Times New Roman"/>
          <w:b/>
          <w:bCs/>
        </w:rPr>
        <w:t>. Amaç, Hedef, Gösterge ve Stratejilere İlişkin Kart Şablonu</w:t>
      </w:r>
    </w:p>
    <w:p w:rsidR="00CE687C" w:rsidRPr="00987D81" w:rsidRDefault="00CE687C" w:rsidP="00D26715">
      <w:pPr>
        <w:pStyle w:val="AralkYok"/>
        <w:rPr>
          <w:rFonts w:ascii="Times New Roman" w:hAnsi="Times New Roman"/>
          <w:b/>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4"/>
        <w:gridCol w:w="992"/>
        <w:gridCol w:w="851"/>
        <w:gridCol w:w="934"/>
        <w:gridCol w:w="680"/>
        <w:gridCol w:w="680"/>
        <w:gridCol w:w="680"/>
        <w:gridCol w:w="680"/>
        <w:gridCol w:w="680"/>
        <w:gridCol w:w="680"/>
        <w:gridCol w:w="680"/>
      </w:tblGrid>
      <w:tr w:rsidR="00D26715" w:rsidRPr="00987D81" w:rsidTr="0080021D">
        <w:trPr>
          <w:trHeight w:val="604"/>
        </w:trPr>
        <w:tc>
          <w:tcPr>
            <w:tcW w:w="2093" w:type="dxa"/>
            <w:gridSpan w:val="2"/>
            <w:shd w:val="clear" w:color="auto" w:fill="C1F0C7" w:themeFill="accent3" w:themeFillTint="33"/>
            <w:vAlign w:val="center"/>
          </w:tcPr>
          <w:p w:rsidR="00D26715" w:rsidRPr="00CB0A9C" w:rsidRDefault="00D26715" w:rsidP="005E6EA7">
            <w:pPr>
              <w:rPr>
                <w:rFonts w:cs="Times New Roman"/>
                <w:b/>
                <w:sz w:val="20"/>
              </w:rPr>
            </w:pPr>
            <w:r w:rsidRPr="00CB0A9C">
              <w:rPr>
                <w:rFonts w:cs="Times New Roman"/>
                <w:b/>
                <w:sz w:val="20"/>
              </w:rPr>
              <w:t>Amaç 3</w:t>
            </w:r>
            <w:r w:rsidR="00CB19C1" w:rsidRPr="00CB0A9C">
              <w:rPr>
                <w:rFonts w:cs="Times New Roman"/>
                <w:b/>
                <w:sz w:val="20"/>
              </w:rPr>
              <w:t>.</w:t>
            </w:r>
          </w:p>
        </w:tc>
        <w:tc>
          <w:tcPr>
            <w:tcW w:w="7537" w:type="dxa"/>
            <w:gridSpan w:val="10"/>
            <w:shd w:val="clear" w:color="auto" w:fill="C1F0C7" w:themeFill="accent3" w:themeFillTint="33"/>
            <w:vAlign w:val="center"/>
          </w:tcPr>
          <w:p w:rsidR="00D26715" w:rsidRPr="00CB0A9C" w:rsidRDefault="004669F5" w:rsidP="004669F5">
            <w:pPr>
              <w:pStyle w:val="AralkYok"/>
              <w:spacing w:line="276" w:lineRule="auto"/>
              <w:rPr>
                <w:rFonts w:ascii="Times New Roman" w:hAnsi="Times New Roman" w:cs="Times New Roman"/>
              </w:rPr>
            </w:pPr>
            <w:r w:rsidRPr="00CB0A9C">
              <w:rPr>
                <w:rFonts w:ascii="Times New Roman" w:hAnsi="Times New Roman" w:cs="Times New Roman"/>
              </w:rPr>
              <w:t>Eğitim ve öğretim faaliyetlerinin daha nitelikli olarak verilebilmesi için okulumuzun kurumsal kapasitesini güçlendirmek.</w:t>
            </w:r>
          </w:p>
        </w:tc>
      </w:tr>
      <w:tr w:rsidR="00D26715" w:rsidRPr="00987D81" w:rsidTr="0080021D">
        <w:trPr>
          <w:trHeight w:val="619"/>
        </w:trPr>
        <w:tc>
          <w:tcPr>
            <w:tcW w:w="2093" w:type="dxa"/>
            <w:gridSpan w:val="2"/>
            <w:shd w:val="clear" w:color="auto" w:fill="84E290" w:themeFill="accent3" w:themeFillTint="66"/>
          </w:tcPr>
          <w:p w:rsidR="00D26715" w:rsidRPr="00CB0A9C" w:rsidRDefault="00D26715" w:rsidP="005E6EA7">
            <w:pPr>
              <w:rPr>
                <w:rFonts w:cs="Times New Roman"/>
                <w:b/>
                <w:sz w:val="20"/>
              </w:rPr>
            </w:pPr>
            <w:r w:rsidRPr="00CB0A9C">
              <w:rPr>
                <w:rFonts w:cs="Times New Roman"/>
                <w:b/>
                <w:sz w:val="20"/>
              </w:rPr>
              <w:t xml:space="preserve">Hedef </w:t>
            </w:r>
            <w:proofErr w:type="gramStart"/>
            <w:r w:rsidRPr="00CB0A9C">
              <w:rPr>
                <w:rFonts w:cs="Times New Roman"/>
                <w:b/>
                <w:sz w:val="20"/>
              </w:rPr>
              <w:t>3</w:t>
            </w:r>
            <w:r w:rsidR="00CB19C1" w:rsidRPr="00CB0A9C">
              <w:rPr>
                <w:rFonts w:cs="Times New Roman"/>
                <w:b/>
                <w:sz w:val="20"/>
              </w:rPr>
              <w:t>.1</w:t>
            </w:r>
            <w:proofErr w:type="gramEnd"/>
            <w:r w:rsidR="00CB19C1" w:rsidRPr="00CB0A9C">
              <w:rPr>
                <w:rFonts w:cs="Times New Roman"/>
                <w:b/>
                <w:sz w:val="20"/>
              </w:rPr>
              <w:t>.</w:t>
            </w:r>
          </w:p>
        </w:tc>
        <w:tc>
          <w:tcPr>
            <w:tcW w:w="7537" w:type="dxa"/>
            <w:gridSpan w:val="10"/>
            <w:shd w:val="clear" w:color="auto" w:fill="84E290" w:themeFill="accent3" w:themeFillTint="66"/>
          </w:tcPr>
          <w:p w:rsidR="00D26715" w:rsidRPr="00CB0A9C" w:rsidRDefault="004669F5" w:rsidP="004669F5">
            <w:pPr>
              <w:pStyle w:val="AralkYok"/>
              <w:spacing w:line="276" w:lineRule="auto"/>
              <w:rPr>
                <w:rFonts w:ascii="Times New Roman" w:hAnsi="Times New Roman" w:cs="Times New Roman"/>
              </w:rPr>
            </w:pPr>
            <w:r w:rsidRPr="00CB0A9C">
              <w:rPr>
                <w:rFonts w:ascii="Times New Roman" w:hAnsi="Times New Roman" w:cs="Times New Roman"/>
                <w:iCs/>
              </w:rPr>
              <w:t>Çalışanların ve öğrencilerin mutlu olduğu bir okul iklimi oluşturmak</w:t>
            </w:r>
          </w:p>
        </w:tc>
      </w:tr>
      <w:tr w:rsidR="00CB19C1" w:rsidRPr="00987D81" w:rsidTr="0080021D">
        <w:trPr>
          <w:trHeight w:val="475"/>
        </w:trPr>
        <w:tc>
          <w:tcPr>
            <w:tcW w:w="3085" w:type="dxa"/>
            <w:gridSpan w:val="3"/>
            <w:shd w:val="clear" w:color="auto" w:fill="84E290" w:themeFill="accent3" w:themeFillTint="66"/>
            <w:vAlign w:val="center"/>
          </w:tcPr>
          <w:p w:rsidR="00CB19C1" w:rsidRPr="00CB0A9C" w:rsidRDefault="00CB19C1" w:rsidP="00CB19C1">
            <w:pPr>
              <w:rPr>
                <w:rFonts w:cs="Times New Roman"/>
                <w:b/>
                <w:sz w:val="20"/>
              </w:rPr>
            </w:pPr>
            <w:r w:rsidRPr="00CB0A9C">
              <w:rPr>
                <w:rFonts w:cs="Times New Roman"/>
                <w:b/>
                <w:sz w:val="20"/>
              </w:rPr>
              <w:t>Performans Göstergeleri</w:t>
            </w:r>
          </w:p>
        </w:tc>
        <w:tc>
          <w:tcPr>
            <w:tcW w:w="851" w:type="dxa"/>
            <w:shd w:val="clear" w:color="auto" w:fill="C1F0C7" w:themeFill="accent3" w:themeFillTint="33"/>
          </w:tcPr>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Hedefe Etkisi</w:t>
            </w:r>
          </w:p>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w:t>
            </w:r>
          </w:p>
        </w:tc>
        <w:tc>
          <w:tcPr>
            <w:tcW w:w="934"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Başlangıç Değeri</w:t>
            </w:r>
          </w:p>
        </w:tc>
        <w:tc>
          <w:tcPr>
            <w:tcW w:w="680"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1. Yıl</w:t>
            </w:r>
          </w:p>
          <w:p w:rsidR="00CB19C1" w:rsidRPr="00CB0A9C" w:rsidRDefault="00CB19C1" w:rsidP="00CB19C1">
            <w:pPr>
              <w:rPr>
                <w:rFonts w:cs="Times New Roman"/>
                <w:sz w:val="20"/>
              </w:rPr>
            </w:pPr>
          </w:p>
        </w:tc>
        <w:tc>
          <w:tcPr>
            <w:tcW w:w="680"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2. Yıl</w:t>
            </w:r>
          </w:p>
          <w:p w:rsidR="00CB19C1" w:rsidRPr="00CB0A9C" w:rsidRDefault="00CB19C1" w:rsidP="00CB19C1">
            <w:pPr>
              <w:rPr>
                <w:rFonts w:cs="Times New Roman"/>
                <w:sz w:val="20"/>
              </w:rPr>
            </w:pPr>
          </w:p>
        </w:tc>
        <w:tc>
          <w:tcPr>
            <w:tcW w:w="680"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3. Yıl</w:t>
            </w:r>
          </w:p>
          <w:p w:rsidR="00CB19C1" w:rsidRPr="00CB0A9C" w:rsidRDefault="00CB19C1" w:rsidP="00CB19C1">
            <w:pPr>
              <w:rPr>
                <w:rFonts w:cs="Times New Roman"/>
                <w:sz w:val="20"/>
              </w:rPr>
            </w:pPr>
          </w:p>
        </w:tc>
        <w:tc>
          <w:tcPr>
            <w:tcW w:w="680"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4. Yıl</w:t>
            </w:r>
          </w:p>
          <w:p w:rsidR="00CB19C1" w:rsidRPr="00CB0A9C" w:rsidRDefault="00CB19C1" w:rsidP="00CB19C1">
            <w:pPr>
              <w:rPr>
                <w:rFonts w:cs="Times New Roman"/>
                <w:sz w:val="20"/>
              </w:rPr>
            </w:pPr>
          </w:p>
        </w:tc>
        <w:tc>
          <w:tcPr>
            <w:tcW w:w="680" w:type="dxa"/>
            <w:shd w:val="clear" w:color="auto" w:fill="C1F0C7" w:themeFill="accent3" w:themeFillTint="33"/>
          </w:tcPr>
          <w:p w:rsidR="00CB19C1" w:rsidRPr="00CB0A9C" w:rsidRDefault="00CB19C1" w:rsidP="00CB19C1">
            <w:pPr>
              <w:rPr>
                <w:rFonts w:cs="Times New Roman"/>
                <w:sz w:val="20"/>
              </w:rPr>
            </w:pPr>
            <w:r w:rsidRPr="00CB0A9C">
              <w:rPr>
                <w:rFonts w:cs="Times New Roman"/>
                <w:sz w:val="20"/>
              </w:rPr>
              <w:t>5. Yıl</w:t>
            </w:r>
          </w:p>
        </w:tc>
        <w:tc>
          <w:tcPr>
            <w:tcW w:w="680" w:type="dxa"/>
            <w:shd w:val="clear" w:color="auto" w:fill="C1F0C7" w:themeFill="accent3" w:themeFillTint="33"/>
          </w:tcPr>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İzleme Sıklığı</w:t>
            </w:r>
          </w:p>
        </w:tc>
        <w:tc>
          <w:tcPr>
            <w:tcW w:w="680" w:type="dxa"/>
            <w:shd w:val="clear" w:color="auto" w:fill="C1F0C7" w:themeFill="accent3" w:themeFillTint="33"/>
          </w:tcPr>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Rapor Sıklığı</w:t>
            </w:r>
          </w:p>
        </w:tc>
      </w:tr>
      <w:tr w:rsidR="00CB19C1" w:rsidRPr="00987D81" w:rsidTr="0080021D">
        <w:trPr>
          <w:trHeight w:val="475"/>
        </w:trPr>
        <w:tc>
          <w:tcPr>
            <w:tcW w:w="3085" w:type="dxa"/>
            <w:gridSpan w:val="3"/>
            <w:shd w:val="clear" w:color="auto" w:fill="84E290" w:themeFill="accent3" w:themeFillTint="66"/>
          </w:tcPr>
          <w:p w:rsidR="00CB19C1" w:rsidRPr="00CB0A9C" w:rsidRDefault="009B7C63" w:rsidP="009B7C63">
            <w:pPr>
              <w:jc w:val="left"/>
              <w:rPr>
                <w:rFonts w:cs="Times New Roman"/>
                <w:sz w:val="20"/>
              </w:rPr>
            </w:pPr>
            <w:r w:rsidRPr="00CB0A9C">
              <w:rPr>
                <w:rFonts w:cs="Times New Roman"/>
                <w:sz w:val="20"/>
              </w:rPr>
              <w:t>PG.3.1.1</w:t>
            </w:r>
            <w:r w:rsidR="00CB19C1" w:rsidRPr="00CB0A9C">
              <w:rPr>
                <w:rFonts w:cs="Times New Roman"/>
                <w:sz w:val="20"/>
              </w:rPr>
              <w:t>.</w:t>
            </w:r>
            <w:r w:rsidR="0080021D" w:rsidRPr="00CB0A9C">
              <w:rPr>
                <w:rFonts w:cs="Times New Roman"/>
                <w:sz w:val="20"/>
              </w:rPr>
              <w:t xml:space="preserve"> Okul </w:t>
            </w:r>
            <w:proofErr w:type="gramStart"/>
            <w:r w:rsidR="0080021D" w:rsidRPr="00CB0A9C">
              <w:rPr>
                <w:rFonts w:cs="Times New Roman"/>
                <w:sz w:val="20"/>
              </w:rPr>
              <w:t>bazlı</w:t>
            </w:r>
            <w:proofErr w:type="gramEnd"/>
            <w:r w:rsidR="0080021D" w:rsidRPr="00CB0A9C">
              <w:rPr>
                <w:rFonts w:cs="Times New Roman"/>
                <w:sz w:val="20"/>
              </w:rPr>
              <w:t xml:space="preserve"> projelerle öğrencilerin sosyal ve kültürel faaliyetlere katılımı</w:t>
            </w:r>
            <w:r w:rsidRPr="00CB0A9C">
              <w:rPr>
                <w:rFonts w:cs="Times New Roman"/>
                <w:sz w:val="20"/>
              </w:rPr>
              <w:t>nı</w:t>
            </w:r>
            <w:r w:rsidR="0080021D" w:rsidRPr="00CB0A9C">
              <w:rPr>
                <w:rFonts w:cs="Times New Roman"/>
                <w:sz w:val="20"/>
              </w:rPr>
              <w:t xml:space="preserve"> sağ</w:t>
            </w:r>
            <w:r w:rsidRPr="00CB0A9C">
              <w:rPr>
                <w:rFonts w:cs="Times New Roman"/>
                <w:sz w:val="20"/>
              </w:rPr>
              <w:t>lamak</w:t>
            </w:r>
          </w:p>
        </w:tc>
        <w:tc>
          <w:tcPr>
            <w:tcW w:w="851" w:type="dxa"/>
            <w:shd w:val="clear" w:color="auto" w:fill="C1F0C7" w:themeFill="accent3" w:themeFillTint="33"/>
          </w:tcPr>
          <w:p w:rsidR="00CB19C1" w:rsidRPr="00CB0A9C" w:rsidRDefault="009B7C63" w:rsidP="00CB19C1">
            <w:pPr>
              <w:rPr>
                <w:rFonts w:cs="Times New Roman"/>
                <w:sz w:val="20"/>
              </w:rPr>
            </w:pPr>
            <w:r w:rsidRPr="00CB0A9C">
              <w:rPr>
                <w:rFonts w:cs="Times New Roman"/>
                <w:sz w:val="20"/>
              </w:rPr>
              <w:t>25</w:t>
            </w:r>
          </w:p>
        </w:tc>
        <w:tc>
          <w:tcPr>
            <w:tcW w:w="934" w:type="dxa"/>
            <w:shd w:val="clear" w:color="auto" w:fill="C1F0C7" w:themeFill="accent3" w:themeFillTint="33"/>
          </w:tcPr>
          <w:p w:rsidR="00CB19C1" w:rsidRPr="00CB0A9C" w:rsidRDefault="009B7C63" w:rsidP="00CB19C1">
            <w:pPr>
              <w:rPr>
                <w:rFonts w:cs="Times New Roman"/>
                <w:sz w:val="20"/>
              </w:rPr>
            </w:pPr>
            <w:r w:rsidRPr="00CB0A9C">
              <w:rPr>
                <w:rFonts w:cs="Times New Roman"/>
                <w:sz w:val="20"/>
              </w:rPr>
              <w:t>0</w:t>
            </w:r>
          </w:p>
        </w:tc>
        <w:tc>
          <w:tcPr>
            <w:tcW w:w="680" w:type="dxa"/>
            <w:shd w:val="clear" w:color="auto" w:fill="C1F0C7" w:themeFill="accent3" w:themeFillTint="33"/>
          </w:tcPr>
          <w:p w:rsidR="00CB19C1" w:rsidRPr="00CB0A9C" w:rsidRDefault="009B7C63" w:rsidP="00CB19C1">
            <w:pPr>
              <w:pStyle w:val="AralkYok"/>
              <w:rPr>
                <w:rFonts w:ascii="Times New Roman" w:hAnsi="Times New Roman" w:cs="Times New Roman"/>
              </w:rPr>
            </w:pPr>
            <w:r w:rsidRPr="00CB0A9C">
              <w:rPr>
                <w:rFonts w:ascii="Times New Roman" w:hAnsi="Times New Roman" w:cs="Times New Roman"/>
              </w:rPr>
              <w:t>50</w:t>
            </w:r>
          </w:p>
        </w:tc>
        <w:tc>
          <w:tcPr>
            <w:tcW w:w="680" w:type="dxa"/>
            <w:shd w:val="clear" w:color="auto" w:fill="C1F0C7" w:themeFill="accent3" w:themeFillTint="33"/>
          </w:tcPr>
          <w:p w:rsidR="00CB19C1" w:rsidRPr="00CB0A9C" w:rsidRDefault="009B7C63" w:rsidP="00CB19C1">
            <w:pPr>
              <w:pStyle w:val="AralkYok"/>
              <w:rPr>
                <w:rFonts w:ascii="Times New Roman" w:hAnsi="Times New Roman" w:cs="Times New Roman"/>
              </w:rPr>
            </w:pPr>
            <w:r w:rsidRPr="00CB0A9C">
              <w:rPr>
                <w:rFonts w:ascii="Times New Roman" w:hAnsi="Times New Roman" w:cs="Times New Roman"/>
              </w:rPr>
              <w:t>70</w:t>
            </w:r>
          </w:p>
        </w:tc>
        <w:tc>
          <w:tcPr>
            <w:tcW w:w="680" w:type="dxa"/>
            <w:shd w:val="clear" w:color="auto" w:fill="C1F0C7" w:themeFill="accent3" w:themeFillTint="33"/>
          </w:tcPr>
          <w:p w:rsidR="00CB19C1" w:rsidRPr="00CB0A9C" w:rsidRDefault="009B7C63" w:rsidP="00CB19C1">
            <w:pPr>
              <w:pStyle w:val="AralkYok"/>
              <w:rPr>
                <w:rFonts w:ascii="Times New Roman" w:hAnsi="Times New Roman" w:cs="Times New Roman"/>
              </w:rPr>
            </w:pPr>
            <w:r w:rsidRPr="00CB0A9C">
              <w:rPr>
                <w:rFonts w:ascii="Times New Roman" w:hAnsi="Times New Roman" w:cs="Times New Roman"/>
              </w:rPr>
              <w:t>100</w:t>
            </w:r>
          </w:p>
        </w:tc>
        <w:tc>
          <w:tcPr>
            <w:tcW w:w="680" w:type="dxa"/>
            <w:shd w:val="clear" w:color="auto" w:fill="C1F0C7" w:themeFill="accent3" w:themeFillTint="33"/>
          </w:tcPr>
          <w:p w:rsidR="00CB19C1" w:rsidRPr="00CB0A9C" w:rsidRDefault="009B7C63" w:rsidP="00CB19C1">
            <w:pPr>
              <w:pStyle w:val="AralkYok"/>
              <w:rPr>
                <w:rFonts w:ascii="Times New Roman" w:hAnsi="Times New Roman" w:cs="Times New Roman"/>
              </w:rPr>
            </w:pPr>
            <w:r w:rsidRPr="00CB0A9C">
              <w:rPr>
                <w:rFonts w:ascii="Times New Roman" w:hAnsi="Times New Roman" w:cs="Times New Roman"/>
              </w:rPr>
              <w:t>150</w:t>
            </w:r>
          </w:p>
        </w:tc>
        <w:tc>
          <w:tcPr>
            <w:tcW w:w="680" w:type="dxa"/>
            <w:shd w:val="clear" w:color="auto" w:fill="C1F0C7" w:themeFill="accent3" w:themeFillTint="33"/>
          </w:tcPr>
          <w:p w:rsidR="00CB19C1" w:rsidRPr="00CB0A9C" w:rsidRDefault="009B7C63" w:rsidP="00CB19C1">
            <w:pPr>
              <w:pStyle w:val="AralkYok"/>
              <w:rPr>
                <w:rFonts w:ascii="Times New Roman" w:hAnsi="Times New Roman" w:cs="Times New Roman"/>
              </w:rPr>
            </w:pPr>
            <w:r w:rsidRPr="00CB0A9C">
              <w:rPr>
                <w:rFonts w:ascii="Times New Roman" w:hAnsi="Times New Roman" w:cs="Times New Roman"/>
              </w:rPr>
              <w:t>200</w:t>
            </w:r>
          </w:p>
        </w:tc>
        <w:tc>
          <w:tcPr>
            <w:tcW w:w="680" w:type="dxa"/>
            <w:shd w:val="clear" w:color="auto" w:fill="C1F0C7" w:themeFill="accent3" w:themeFillTint="33"/>
          </w:tcPr>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6 Ay</w:t>
            </w:r>
          </w:p>
        </w:tc>
        <w:tc>
          <w:tcPr>
            <w:tcW w:w="680" w:type="dxa"/>
            <w:shd w:val="clear" w:color="auto" w:fill="C1F0C7" w:themeFill="accent3" w:themeFillTint="33"/>
          </w:tcPr>
          <w:p w:rsidR="00CB19C1" w:rsidRPr="00CB0A9C" w:rsidRDefault="00CB19C1" w:rsidP="00CB19C1">
            <w:pPr>
              <w:pStyle w:val="AralkYok"/>
              <w:rPr>
                <w:rFonts w:ascii="Times New Roman" w:hAnsi="Times New Roman" w:cs="Times New Roman"/>
              </w:rPr>
            </w:pPr>
            <w:r w:rsidRPr="00CB0A9C">
              <w:rPr>
                <w:rFonts w:ascii="Times New Roman" w:hAnsi="Times New Roman" w:cs="Times New Roman"/>
              </w:rPr>
              <w:t>6Ay</w:t>
            </w:r>
          </w:p>
        </w:tc>
      </w:tr>
      <w:tr w:rsidR="009B7C63" w:rsidRPr="00987D81" w:rsidTr="0080021D">
        <w:trPr>
          <w:trHeight w:val="475"/>
        </w:trPr>
        <w:tc>
          <w:tcPr>
            <w:tcW w:w="3085" w:type="dxa"/>
            <w:gridSpan w:val="3"/>
            <w:shd w:val="clear" w:color="auto" w:fill="84E290" w:themeFill="accent3" w:themeFillTint="66"/>
          </w:tcPr>
          <w:p w:rsidR="009B7C63" w:rsidRPr="00CB0A9C" w:rsidRDefault="009B7C63" w:rsidP="009B7C63">
            <w:pPr>
              <w:jc w:val="left"/>
              <w:rPr>
                <w:rFonts w:cs="Times New Roman"/>
                <w:sz w:val="20"/>
              </w:rPr>
            </w:pPr>
            <w:r w:rsidRPr="00CB0A9C">
              <w:rPr>
                <w:rFonts w:cs="Times New Roman"/>
                <w:sz w:val="20"/>
              </w:rPr>
              <w:t xml:space="preserve">PG.3.1.2. Öğrencilerde temizlik ve </w:t>
            </w:r>
            <w:proofErr w:type="gramStart"/>
            <w:r w:rsidRPr="00CB0A9C">
              <w:rPr>
                <w:rFonts w:cs="Times New Roman"/>
                <w:sz w:val="20"/>
              </w:rPr>
              <w:t>hijyen</w:t>
            </w:r>
            <w:proofErr w:type="gramEnd"/>
            <w:r w:rsidRPr="00CB0A9C">
              <w:rPr>
                <w:rFonts w:cs="Times New Roman"/>
                <w:sz w:val="20"/>
              </w:rPr>
              <w:t xml:space="preserve"> konusunda farkındalık oluşturacak seminer düzenlemek.</w:t>
            </w:r>
          </w:p>
        </w:tc>
        <w:tc>
          <w:tcPr>
            <w:tcW w:w="851"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25</w:t>
            </w:r>
          </w:p>
        </w:tc>
        <w:tc>
          <w:tcPr>
            <w:tcW w:w="934"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 Ay</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6Ay</w:t>
            </w:r>
          </w:p>
        </w:tc>
      </w:tr>
      <w:tr w:rsidR="009B7C63" w:rsidRPr="00987D81" w:rsidTr="0080021D">
        <w:trPr>
          <w:trHeight w:val="475"/>
        </w:trPr>
        <w:tc>
          <w:tcPr>
            <w:tcW w:w="3085" w:type="dxa"/>
            <w:gridSpan w:val="3"/>
            <w:shd w:val="clear" w:color="auto" w:fill="84E290" w:themeFill="accent3" w:themeFillTint="66"/>
          </w:tcPr>
          <w:p w:rsidR="009B7C63" w:rsidRPr="00CB0A9C" w:rsidRDefault="009B7C63" w:rsidP="009B7C63">
            <w:pPr>
              <w:jc w:val="left"/>
              <w:rPr>
                <w:rFonts w:cs="Times New Roman"/>
                <w:sz w:val="20"/>
              </w:rPr>
            </w:pPr>
            <w:r w:rsidRPr="00CB0A9C">
              <w:rPr>
                <w:rFonts w:cs="Times New Roman"/>
                <w:sz w:val="20"/>
              </w:rPr>
              <w:t>PG.3.1.3.Öğrencileri bağımlılıkla mücadele konusunda bilinçlendirmek için seminer düzenlemek.</w:t>
            </w:r>
          </w:p>
        </w:tc>
        <w:tc>
          <w:tcPr>
            <w:tcW w:w="851"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25</w:t>
            </w:r>
          </w:p>
        </w:tc>
        <w:tc>
          <w:tcPr>
            <w:tcW w:w="934"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 Ay</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6Ay</w:t>
            </w:r>
          </w:p>
        </w:tc>
      </w:tr>
      <w:tr w:rsidR="009B7C63" w:rsidRPr="00987D81" w:rsidTr="0080021D">
        <w:trPr>
          <w:trHeight w:val="475"/>
        </w:trPr>
        <w:tc>
          <w:tcPr>
            <w:tcW w:w="3085" w:type="dxa"/>
            <w:gridSpan w:val="3"/>
            <w:shd w:val="clear" w:color="auto" w:fill="84E290" w:themeFill="accent3" w:themeFillTint="66"/>
          </w:tcPr>
          <w:p w:rsidR="009B7C63" w:rsidRPr="00CB0A9C" w:rsidRDefault="009B7C63" w:rsidP="009B7C63">
            <w:pPr>
              <w:jc w:val="left"/>
              <w:rPr>
                <w:rFonts w:cs="Times New Roman"/>
                <w:sz w:val="20"/>
              </w:rPr>
            </w:pPr>
            <w:r w:rsidRPr="00CB0A9C">
              <w:rPr>
                <w:rFonts w:cs="Times New Roman"/>
                <w:sz w:val="20"/>
              </w:rPr>
              <w:t xml:space="preserve">PG.3.1.4. Öğrencilerin sağlıklı beslenme ve </w:t>
            </w:r>
            <w:proofErr w:type="spellStart"/>
            <w:r w:rsidRPr="00CB0A9C">
              <w:rPr>
                <w:rFonts w:cs="Times New Roman"/>
                <w:sz w:val="20"/>
              </w:rPr>
              <w:t>obezite</w:t>
            </w:r>
            <w:proofErr w:type="spellEnd"/>
            <w:r w:rsidRPr="00CB0A9C">
              <w:rPr>
                <w:rFonts w:cs="Times New Roman"/>
                <w:sz w:val="20"/>
              </w:rPr>
              <w:t xml:space="preserve"> konusunda bilgilendirmek için seminer düzenlemek.</w:t>
            </w:r>
          </w:p>
        </w:tc>
        <w:tc>
          <w:tcPr>
            <w:tcW w:w="851"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25</w:t>
            </w:r>
          </w:p>
        </w:tc>
        <w:tc>
          <w:tcPr>
            <w:tcW w:w="934" w:type="dxa"/>
            <w:shd w:val="clear" w:color="auto" w:fill="C1F0C7" w:themeFill="accent3" w:themeFillTint="33"/>
          </w:tcPr>
          <w:p w:rsidR="009B7C63" w:rsidRPr="00CB0A9C" w:rsidRDefault="009B7C63" w:rsidP="009B7C63">
            <w:pPr>
              <w:rPr>
                <w:rFonts w:cs="Times New Roman"/>
                <w:sz w:val="20"/>
              </w:rPr>
            </w:pPr>
            <w:r w:rsidRPr="00CB0A9C">
              <w:rPr>
                <w:rFonts w:cs="Times New Roman"/>
                <w:sz w:val="20"/>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1</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 Ay</w:t>
            </w:r>
          </w:p>
        </w:tc>
        <w:tc>
          <w:tcPr>
            <w:tcW w:w="680" w:type="dxa"/>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6Ay</w:t>
            </w:r>
          </w:p>
        </w:tc>
      </w:tr>
      <w:tr w:rsidR="009B7C63" w:rsidRPr="00987D81" w:rsidTr="0080021D">
        <w:trPr>
          <w:trHeight w:val="475"/>
        </w:trPr>
        <w:tc>
          <w:tcPr>
            <w:tcW w:w="3085" w:type="dxa"/>
            <w:gridSpan w:val="3"/>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Koordinatör Birim</w:t>
            </w:r>
          </w:p>
        </w:tc>
        <w:tc>
          <w:tcPr>
            <w:tcW w:w="6545" w:type="dxa"/>
            <w:gridSpan w:val="9"/>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Yöneticiler ve öğretmenler</w:t>
            </w:r>
          </w:p>
        </w:tc>
      </w:tr>
      <w:tr w:rsidR="009B7C63" w:rsidRPr="00987D81" w:rsidTr="0080021D">
        <w:trPr>
          <w:trHeight w:val="475"/>
        </w:trPr>
        <w:tc>
          <w:tcPr>
            <w:tcW w:w="3085" w:type="dxa"/>
            <w:gridSpan w:val="3"/>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İşbirliği Yapılacak Birimler</w:t>
            </w:r>
          </w:p>
        </w:tc>
        <w:tc>
          <w:tcPr>
            <w:tcW w:w="6545" w:type="dxa"/>
            <w:gridSpan w:val="9"/>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İlgili kurum ve kuruluşlar</w:t>
            </w:r>
          </w:p>
        </w:tc>
      </w:tr>
      <w:tr w:rsidR="009B7C63" w:rsidRPr="00987D81" w:rsidTr="0080021D">
        <w:trPr>
          <w:trHeight w:val="475"/>
        </w:trPr>
        <w:tc>
          <w:tcPr>
            <w:tcW w:w="1809" w:type="dxa"/>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Riskler</w:t>
            </w:r>
          </w:p>
        </w:tc>
        <w:tc>
          <w:tcPr>
            <w:tcW w:w="7821" w:type="dxa"/>
            <w:gridSpan w:val="11"/>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w:t>
            </w:r>
          </w:p>
          <w:p w:rsidR="009B7C63" w:rsidRPr="00CB0A9C" w:rsidRDefault="009B7C63" w:rsidP="009B7C63">
            <w:pPr>
              <w:pStyle w:val="AralkYok"/>
              <w:rPr>
                <w:rFonts w:ascii="Times New Roman" w:hAnsi="Times New Roman" w:cs="Times New Roman"/>
              </w:rPr>
            </w:pPr>
          </w:p>
        </w:tc>
      </w:tr>
      <w:tr w:rsidR="009B7C63" w:rsidRPr="00987D81" w:rsidTr="0080021D">
        <w:trPr>
          <w:trHeight w:val="475"/>
        </w:trPr>
        <w:tc>
          <w:tcPr>
            <w:tcW w:w="1809" w:type="dxa"/>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Stratejiler</w:t>
            </w:r>
          </w:p>
        </w:tc>
        <w:tc>
          <w:tcPr>
            <w:tcW w:w="7821" w:type="dxa"/>
            <w:gridSpan w:val="11"/>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Öğrencilerin sosyal ve kültürel yönden gelişmelerine katkı sağlayacak etkinlikler düzenlenecektir.</w:t>
            </w:r>
          </w:p>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 xml:space="preserve">Öğrencilerin temizlik ve </w:t>
            </w:r>
            <w:proofErr w:type="gramStart"/>
            <w:r w:rsidRPr="00CB0A9C">
              <w:rPr>
                <w:rFonts w:ascii="Times New Roman" w:hAnsi="Times New Roman" w:cs="Times New Roman"/>
              </w:rPr>
              <w:t>hijyen</w:t>
            </w:r>
            <w:proofErr w:type="gramEnd"/>
            <w:r w:rsidRPr="00CB0A9C">
              <w:rPr>
                <w:rFonts w:ascii="Times New Roman" w:hAnsi="Times New Roman" w:cs="Times New Roman"/>
              </w:rPr>
              <w:t xml:space="preserve"> konusunda farkındalığının artması, sağlıklı beslenme ve </w:t>
            </w:r>
            <w:proofErr w:type="spellStart"/>
            <w:r w:rsidRPr="00CB0A9C">
              <w:rPr>
                <w:rFonts w:ascii="Times New Roman" w:hAnsi="Times New Roman" w:cs="Times New Roman"/>
              </w:rPr>
              <w:t>obezite</w:t>
            </w:r>
            <w:proofErr w:type="spellEnd"/>
            <w:r w:rsidRPr="00CB0A9C">
              <w:rPr>
                <w:rFonts w:ascii="Times New Roman" w:hAnsi="Times New Roman" w:cs="Times New Roman"/>
              </w:rPr>
              <w:t xml:space="preserve"> konusunda bilgilendirmek ve bağımlılıkla mücadele konusunda bilinçlendirmek için yılda 1 defa seminer düzenlenecektir.</w:t>
            </w:r>
          </w:p>
          <w:p w:rsidR="009B7C63" w:rsidRPr="00CB0A9C" w:rsidRDefault="009B7C63" w:rsidP="009B7C63">
            <w:pPr>
              <w:pStyle w:val="AralkYok"/>
              <w:rPr>
                <w:rFonts w:ascii="Times New Roman" w:hAnsi="Times New Roman" w:cs="Times New Roman"/>
              </w:rPr>
            </w:pPr>
          </w:p>
        </w:tc>
      </w:tr>
      <w:tr w:rsidR="009B7C63" w:rsidRPr="00987D81" w:rsidTr="0080021D">
        <w:trPr>
          <w:trHeight w:val="475"/>
        </w:trPr>
        <w:tc>
          <w:tcPr>
            <w:tcW w:w="1809" w:type="dxa"/>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Maliyet Tahmini</w:t>
            </w:r>
          </w:p>
        </w:tc>
        <w:tc>
          <w:tcPr>
            <w:tcW w:w="7821" w:type="dxa"/>
            <w:gridSpan w:val="11"/>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w:t>
            </w:r>
          </w:p>
        </w:tc>
      </w:tr>
      <w:tr w:rsidR="009B7C63" w:rsidRPr="00987D81" w:rsidTr="0080021D">
        <w:trPr>
          <w:trHeight w:val="475"/>
        </w:trPr>
        <w:tc>
          <w:tcPr>
            <w:tcW w:w="1809" w:type="dxa"/>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Tespitler</w:t>
            </w:r>
          </w:p>
        </w:tc>
        <w:tc>
          <w:tcPr>
            <w:tcW w:w="7821" w:type="dxa"/>
            <w:gridSpan w:val="11"/>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Öğrencilerin sosyal ve kültürel faaliyetlere katılım konusunda istekli olması</w:t>
            </w:r>
          </w:p>
        </w:tc>
      </w:tr>
      <w:tr w:rsidR="009B7C63" w:rsidRPr="00987D81" w:rsidTr="0080021D">
        <w:trPr>
          <w:trHeight w:val="475"/>
        </w:trPr>
        <w:tc>
          <w:tcPr>
            <w:tcW w:w="1809" w:type="dxa"/>
            <w:shd w:val="clear" w:color="auto" w:fill="84E290" w:themeFill="accent3" w:themeFillTint="66"/>
          </w:tcPr>
          <w:p w:rsidR="009B7C63" w:rsidRPr="00CB0A9C" w:rsidRDefault="009B7C63" w:rsidP="009B7C63">
            <w:pPr>
              <w:rPr>
                <w:rFonts w:cs="Times New Roman"/>
                <w:b/>
                <w:sz w:val="20"/>
              </w:rPr>
            </w:pPr>
            <w:r w:rsidRPr="00CB0A9C">
              <w:rPr>
                <w:rFonts w:cs="Times New Roman"/>
                <w:b/>
                <w:sz w:val="20"/>
              </w:rPr>
              <w:t>İhtiyaçlar</w:t>
            </w:r>
          </w:p>
        </w:tc>
        <w:tc>
          <w:tcPr>
            <w:tcW w:w="7821" w:type="dxa"/>
            <w:gridSpan w:val="11"/>
            <w:shd w:val="clear" w:color="auto" w:fill="C1F0C7" w:themeFill="accent3" w:themeFillTint="33"/>
          </w:tcPr>
          <w:p w:rsidR="009B7C63" w:rsidRPr="00CB0A9C" w:rsidRDefault="009B7C63" w:rsidP="009B7C63">
            <w:pPr>
              <w:pStyle w:val="AralkYok"/>
              <w:rPr>
                <w:rFonts w:ascii="Times New Roman" w:hAnsi="Times New Roman" w:cs="Times New Roman"/>
              </w:rPr>
            </w:pPr>
            <w:r w:rsidRPr="00CB0A9C">
              <w:rPr>
                <w:rFonts w:ascii="Times New Roman" w:hAnsi="Times New Roman" w:cs="Times New Roman"/>
              </w:rPr>
              <w:t>-</w:t>
            </w:r>
          </w:p>
        </w:tc>
      </w:tr>
    </w:tbl>
    <w:p w:rsidR="00D26715" w:rsidRPr="00D26715" w:rsidRDefault="00D26715" w:rsidP="00D26715">
      <w:pPr>
        <w:rPr>
          <w:lang w:val="x-none" w:eastAsia="x-none"/>
        </w:rPr>
      </w:pPr>
    </w:p>
    <w:p w:rsidR="0060537F" w:rsidRDefault="0060537F" w:rsidP="00CB0A9C">
      <w:pPr>
        <w:pStyle w:val="Balk1"/>
      </w:pPr>
      <w:bookmarkStart w:id="41" w:name="_Toc416085167"/>
      <w:bookmarkStart w:id="42" w:name="_Toc529519470"/>
      <w:bookmarkEnd w:id="38"/>
      <w:bookmarkEnd w:id="39"/>
      <w:bookmarkEnd w:id="40"/>
    </w:p>
    <w:p w:rsidR="00337637" w:rsidRPr="00B162EF" w:rsidRDefault="009B7C63" w:rsidP="009B7C63">
      <w:pPr>
        <w:pStyle w:val="Balk1"/>
        <w:ind w:left="360"/>
      </w:pPr>
      <w:bookmarkStart w:id="43" w:name="_Toc416085172"/>
      <w:bookmarkStart w:id="44" w:name="_Toc529519473"/>
      <w:bookmarkEnd w:id="41"/>
      <w:bookmarkEnd w:id="42"/>
      <w:r>
        <w:lastRenderedPageBreak/>
        <w:t>5.</w:t>
      </w:r>
      <w:r w:rsidR="008D4E73" w:rsidRPr="00B162EF">
        <w:t xml:space="preserve"> </w:t>
      </w:r>
      <w:bookmarkStart w:id="45" w:name="_Toc534829245"/>
      <w:r w:rsidR="00337637" w:rsidRPr="00B162EF">
        <w:t>İZLEME VE DEĞERLENDİRME</w:t>
      </w:r>
      <w:bookmarkEnd w:id="43"/>
      <w:bookmarkEnd w:id="44"/>
      <w:bookmarkEnd w:id="45"/>
    </w:p>
    <w:p w:rsidR="00300F0C" w:rsidRPr="00300F0C" w:rsidRDefault="00300F0C" w:rsidP="00300F0C">
      <w:pPr>
        <w:spacing w:after="120"/>
        <w:rPr>
          <w:rFonts w:eastAsia="Calibri" w:cs="Arial"/>
          <w:szCs w:val="22"/>
          <w:lang w:eastAsia="en-US"/>
        </w:rPr>
      </w:pPr>
      <w:r>
        <w:tab/>
      </w:r>
      <w:r w:rsidRPr="00300F0C">
        <w:rPr>
          <w:rFonts w:eastAsia="Calibri" w:cs="Arial"/>
          <w:szCs w:val="22"/>
          <w:lang w:eastAsia="en-US"/>
        </w:rPr>
        <w:t>Yılda iki</w:t>
      </w:r>
      <w:r w:rsidR="00B92BB6">
        <w:rPr>
          <w:rFonts w:eastAsia="Calibri" w:cs="Arial"/>
          <w:szCs w:val="22"/>
          <w:lang w:eastAsia="en-US"/>
        </w:rPr>
        <w:t xml:space="preserve"> kez okulumuzun</w:t>
      </w:r>
      <w:r w:rsidRPr="00300F0C">
        <w:rPr>
          <w:rFonts w:eastAsia="Calibri" w:cs="Arial"/>
          <w:szCs w:val="22"/>
          <w:lang w:eastAsia="en-US"/>
        </w:rPr>
        <w:t xml:space="preserve"> 2024–2028 Stratejik Planı’nda yer alan performans göstergelerinin gerçekleşme düzeyleri tespit edilecektir. Yılın ilk altı aylık döne</w:t>
      </w:r>
      <w:r w:rsidR="00B92BB6">
        <w:rPr>
          <w:rFonts w:eastAsia="Calibri" w:cs="Arial"/>
          <w:szCs w:val="22"/>
          <w:lang w:eastAsia="en-US"/>
        </w:rPr>
        <w:t>minde planlama ekibi</w:t>
      </w:r>
      <w:r w:rsidRPr="00300F0C">
        <w:rPr>
          <w:rFonts w:eastAsia="Calibri" w:cs="Arial"/>
          <w:szCs w:val="22"/>
          <w:lang w:eastAsia="en-US"/>
        </w:rPr>
        <w:t xml:space="preserve"> tarafından ara izleme gerçekleştirilecektir. Harcama birimlerinden sorumlu oldukları performans göstergeleri ve stratejiler ile ilgili gerçekleşme durumlarına ilişkin veriler toplanacaktır. </w:t>
      </w:r>
      <w:r w:rsidR="009B7C63">
        <w:rPr>
          <w:rFonts w:eastAsia="Calibri" w:cs="Arial"/>
          <w:szCs w:val="22"/>
          <w:lang w:eastAsia="en-US"/>
        </w:rPr>
        <w:t>İkinci izleme döneminde ise yıl</w:t>
      </w:r>
      <w:r w:rsidRPr="00300F0C">
        <w:rPr>
          <w:rFonts w:eastAsia="Calibri" w:cs="Arial"/>
          <w:szCs w:val="22"/>
          <w:lang w:eastAsia="en-US"/>
        </w:rPr>
        <w:t xml:space="preserve">sonu gerçekleşme durumları tesit edilecektir. Hazırlanan rapor </w:t>
      </w:r>
      <w:r w:rsidR="00B92BB6">
        <w:rPr>
          <w:rFonts w:eastAsia="Calibri" w:cs="Arial"/>
          <w:szCs w:val="22"/>
          <w:lang w:eastAsia="en-US"/>
        </w:rPr>
        <w:t>okul idaresine</w:t>
      </w:r>
      <w:r w:rsidRPr="00300F0C">
        <w:rPr>
          <w:rFonts w:eastAsia="Calibri" w:cs="Arial"/>
          <w:szCs w:val="22"/>
          <w:lang w:eastAsia="en-US"/>
        </w:rPr>
        <w:t xml:space="preserve"> sunulacaktır. </w:t>
      </w:r>
    </w:p>
    <w:p w:rsidR="00300F0C" w:rsidRPr="00300F0C" w:rsidRDefault="00300F0C" w:rsidP="00B92BB6">
      <w:pPr>
        <w:spacing w:after="120" w:line="259" w:lineRule="auto"/>
        <w:ind w:firstLine="708"/>
        <w:rPr>
          <w:rFonts w:eastAsia="Calibri" w:cs="Arial"/>
          <w:szCs w:val="22"/>
          <w:lang w:eastAsia="en-US"/>
        </w:rPr>
      </w:pPr>
      <w:r w:rsidRPr="00300F0C">
        <w:rPr>
          <w:rFonts w:eastAsia="Calibri" w:cs="Arial"/>
          <w:szCs w:val="22"/>
          <w:lang w:eastAsia="en-US"/>
        </w:rPr>
        <w:t>Bu bağlamda; amaçlara ulaşabilmek için oluşabilecek riskler tespit edilerek gerekli tedbirlerin alınması sağlanacaktır. Stratejik plan değerlendirme r</w:t>
      </w:r>
      <w:r w:rsidR="00B92BB6">
        <w:rPr>
          <w:rFonts w:eastAsia="Calibri" w:cs="Arial"/>
          <w:szCs w:val="22"/>
          <w:lang w:eastAsia="en-US"/>
        </w:rPr>
        <w:t>aporu için belirlenmiş olan üç</w:t>
      </w:r>
      <w:r w:rsidRPr="00300F0C">
        <w:rPr>
          <w:rFonts w:eastAsia="Calibri" w:cs="Arial"/>
          <w:szCs w:val="22"/>
          <w:lang w:eastAsia="en-US"/>
        </w:rPr>
        <w:t xml:space="preserve"> amaç ve bu amaçları gerçekleştirmek için konulmuş olan hedeflerden sorumlu olan birimlerin belirlenmiş olan sür</w:t>
      </w:r>
      <w:r w:rsidR="00B92BB6">
        <w:rPr>
          <w:rFonts w:eastAsia="Calibri" w:cs="Arial"/>
          <w:szCs w:val="22"/>
          <w:lang w:eastAsia="en-US"/>
        </w:rPr>
        <w:t>elerde raporlarını hazırlamaları gerekmektedir.</w:t>
      </w:r>
    </w:p>
    <w:p w:rsidR="00300F0C" w:rsidRPr="00300F0C" w:rsidRDefault="00300F0C" w:rsidP="00300F0C"/>
    <w:p w:rsidR="00481D63" w:rsidRPr="00300F0C" w:rsidRDefault="00300F0C" w:rsidP="00300F0C">
      <w:pPr>
        <w:tabs>
          <w:tab w:val="left" w:pos="3516"/>
        </w:tabs>
      </w:pPr>
      <w:r>
        <w:tab/>
      </w:r>
      <w:r w:rsidR="00B408B0" w:rsidRPr="00300F0C">
        <w:rPr>
          <w:rFonts w:eastAsia="Calibri" w:cs="Arial"/>
          <w:noProof/>
          <w:szCs w:val="22"/>
        </w:rPr>
        <w:drawing>
          <wp:inline distT="0" distB="0" distL="0" distR="0" wp14:anchorId="21DE0FFB" wp14:editId="5F17C9CD">
            <wp:extent cx="5488305" cy="413131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5">
                      <a:extLst>
                        <a:ext uri="{28A0092B-C50C-407E-A947-70E740481C1C}">
                          <a14:useLocalDpi xmlns:a14="http://schemas.microsoft.com/office/drawing/2010/main" val="0"/>
                        </a:ext>
                      </a:extLst>
                    </a:blip>
                    <a:srcRect l="-2692" r="-2571"/>
                    <a:stretch>
                      <a:fillRect/>
                    </a:stretch>
                  </pic:blipFill>
                  <pic:spPr bwMode="auto">
                    <a:xfrm>
                      <a:off x="0" y="0"/>
                      <a:ext cx="5488305" cy="4131310"/>
                    </a:xfrm>
                    <a:prstGeom prst="rect">
                      <a:avLst/>
                    </a:prstGeom>
                    <a:noFill/>
                    <a:ln>
                      <a:noFill/>
                    </a:ln>
                  </pic:spPr>
                </pic:pic>
              </a:graphicData>
            </a:graphic>
          </wp:inline>
        </w:drawing>
      </w:r>
    </w:p>
    <w:sectPr w:rsidR="00481D63" w:rsidRPr="00300F0C" w:rsidSect="00164CFA">
      <w:footerReference w:type="first" r:id="rId16"/>
      <w:pgSz w:w="11906" w:h="16838"/>
      <w:pgMar w:top="28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8B" w:rsidRDefault="00BA248B" w:rsidP="00DC3C73">
      <w:pPr>
        <w:spacing w:after="0" w:line="240" w:lineRule="auto"/>
      </w:pPr>
      <w:r>
        <w:separator/>
      </w:r>
    </w:p>
  </w:endnote>
  <w:endnote w:type="continuationSeparator" w:id="0">
    <w:p w:rsidR="00BA248B" w:rsidRDefault="00BA248B"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Aptos Display">
    <w:altName w:val="Arial"/>
    <w:panose1 w:val="00000000000000000000"/>
    <w:charset w:val="00"/>
    <w:family w:val="roman"/>
    <w:notTrueType/>
    <w:pitch w:val="default"/>
  </w:font>
  <w:font w:name="Book Antiqua">
    <w:altName w:val="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534462"/>
      <w:docPartObj>
        <w:docPartGallery w:val="Page Numbers (Bottom of Page)"/>
        <w:docPartUnique/>
      </w:docPartObj>
    </w:sdtPr>
    <w:sdtContent>
      <w:p w:rsidR="00D12097" w:rsidRDefault="00D12097">
        <w:pPr>
          <w:pStyle w:val="Altbilgi"/>
          <w:jc w:val="center"/>
        </w:pPr>
        <w:r>
          <w:fldChar w:fldCharType="begin"/>
        </w:r>
        <w:r>
          <w:instrText>PAGE   \* MERGEFORMAT</w:instrText>
        </w:r>
        <w:r>
          <w:fldChar w:fldCharType="separate"/>
        </w:r>
        <w:r w:rsidR="00BA4379" w:rsidRPr="00BA4379">
          <w:rPr>
            <w:noProof/>
            <w:lang w:val="tr-TR"/>
          </w:rPr>
          <w:t>25</w:t>
        </w:r>
        <w:r>
          <w:fldChar w:fldCharType="end"/>
        </w:r>
      </w:p>
    </w:sdtContent>
  </w:sdt>
  <w:p w:rsidR="00D12097" w:rsidRDefault="00D120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7" w:rsidRDefault="00D12097">
    <w:pPr>
      <w:pStyle w:val="Altbilgi"/>
      <w:jc w:val="right"/>
    </w:pPr>
    <w:r>
      <w:fldChar w:fldCharType="begin"/>
    </w:r>
    <w:r>
      <w:instrText>PAGE   \* MERGEFORMAT</w:instrText>
    </w:r>
    <w:r>
      <w:fldChar w:fldCharType="separate"/>
    </w:r>
    <w:r>
      <w:rPr>
        <w:noProof/>
      </w:rPr>
      <w:t>i</w:t>
    </w:r>
    <w:r>
      <w:fldChar w:fldCharType="end"/>
    </w:r>
  </w:p>
  <w:p w:rsidR="00D12097" w:rsidRDefault="00D120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7" w:rsidRDefault="00D12097">
    <w:pPr>
      <w:pStyle w:val="Altbilgi"/>
      <w:jc w:val="right"/>
    </w:pPr>
    <w:r>
      <w:fldChar w:fldCharType="begin"/>
    </w:r>
    <w:r>
      <w:instrText>PAGE   \* MERGEFORMAT</w:instrText>
    </w:r>
    <w:r>
      <w:fldChar w:fldCharType="separate"/>
    </w:r>
    <w:r>
      <w:rPr>
        <w:noProof/>
      </w:rPr>
      <w:t>1</w:t>
    </w:r>
    <w:r>
      <w:fldChar w:fldCharType="end"/>
    </w:r>
  </w:p>
  <w:p w:rsidR="00D12097" w:rsidRDefault="00D120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8B" w:rsidRDefault="00BA248B" w:rsidP="00DC3C73">
      <w:pPr>
        <w:spacing w:after="0" w:line="240" w:lineRule="auto"/>
      </w:pPr>
      <w:r>
        <w:separator/>
      </w:r>
    </w:p>
  </w:footnote>
  <w:footnote w:type="continuationSeparator" w:id="0">
    <w:p w:rsidR="00BA248B" w:rsidRDefault="00BA248B"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97" w:rsidRPr="00A40B5B" w:rsidRDefault="00D12097"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 w15:restartNumberingAfterBreak="0">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027CD"/>
    <w:multiLevelType w:val="hybridMultilevel"/>
    <w:tmpl w:val="AA38DB6C"/>
    <w:lvl w:ilvl="0" w:tplc="AB42A0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C72464"/>
    <w:multiLevelType w:val="multilevel"/>
    <w:tmpl w:val="6FA6AECA"/>
    <w:lvl w:ilvl="0">
      <w:start w:val="1"/>
      <w:numFmt w:val="decimal"/>
      <w:lvlText w:val="%1."/>
      <w:lvlJc w:val="left"/>
      <w:pPr>
        <w:ind w:left="432" w:hanging="432"/>
      </w:pPr>
      <w:rPr>
        <w:rFonts w:hint="default"/>
      </w:rPr>
    </w:lvl>
    <w:lvl w:ilvl="1">
      <w:start w:val="2"/>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4"/>
  </w:num>
  <w:num w:numId="5">
    <w:abstractNumId w:val="3"/>
  </w:num>
  <w:num w:numId="6">
    <w:abstractNumId w:val="8"/>
  </w:num>
  <w:num w:numId="7">
    <w:abstractNumId w:val="0"/>
  </w:num>
  <w:num w:numId="8">
    <w:abstractNumId w:val="2"/>
  </w:num>
  <w:num w:numId="9">
    <w:abstractNumId w:val="1"/>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8F3"/>
    <w:rsid w:val="00002A36"/>
    <w:rsid w:val="00002A9E"/>
    <w:rsid w:val="00003409"/>
    <w:rsid w:val="000051EA"/>
    <w:rsid w:val="00005C8A"/>
    <w:rsid w:val="00005D33"/>
    <w:rsid w:val="00006124"/>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3AD"/>
    <w:rsid w:val="0002072F"/>
    <w:rsid w:val="0002108D"/>
    <w:rsid w:val="000214FA"/>
    <w:rsid w:val="00021732"/>
    <w:rsid w:val="00023762"/>
    <w:rsid w:val="00024548"/>
    <w:rsid w:val="00024F34"/>
    <w:rsid w:val="000263BD"/>
    <w:rsid w:val="00027612"/>
    <w:rsid w:val="000277D7"/>
    <w:rsid w:val="00031958"/>
    <w:rsid w:val="000328E3"/>
    <w:rsid w:val="00033252"/>
    <w:rsid w:val="000336C3"/>
    <w:rsid w:val="00033A71"/>
    <w:rsid w:val="00034CB4"/>
    <w:rsid w:val="0003561F"/>
    <w:rsid w:val="00035BAC"/>
    <w:rsid w:val="00036340"/>
    <w:rsid w:val="0003688C"/>
    <w:rsid w:val="00036FC8"/>
    <w:rsid w:val="000371E5"/>
    <w:rsid w:val="000401E6"/>
    <w:rsid w:val="000413B1"/>
    <w:rsid w:val="00041973"/>
    <w:rsid w:val="000422BA"/>
    <w:rsid w:val="00042FA8"/>
    <w:rsid w:val="0004366A"/>
    <w:rsid w:val="00043D2C"/>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183C"/>
    <w:rsid w:val="00061CBA"/>
    <w:rsid w:val="00062180"/>
    <w:rsid w:val="00062815"/>
    <w:rsid w:val="00062BA5"/>
    <w:rsid w:val="00062DFF"/>
    <w:rsid w:val="00063845"/>
    <w:rsid w:val="0006451E"/>
    <w:rsid w:val="000665A7"/>
    <w:rsid w:val="00066CB0"/>
    <w:rsid w:val="00067ADC"/>
    <w:rsid w:val="00070115"/>
    <w:rsid w:val="0007067A"/>
    <w:rsid w:val="00072CC9"/>
    <w:rsid w:val="000732B5"/>
    <w:rsid w:val="00073B35"/>
    <w:rsid w:val="00073F6A"/>
    <w:rsid w:val="00074007"/>
    <w:rsid w:val="0007492F"/>
    <w:rsid w:val="00076ADC"/>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843"/>
    <w:rsid w:val="00093C1A"/>
    <w:rsid w:val="00095BB5"/>
    <w:rsid w:val="00095FD7"/>
    <w:rsid w:val="0009653C"/>
    <w:rsid w:val="00097AE7"/>
    <w:rsid w:val="00097E70"/>
    <w:rsid w:val="000A05EA"/>
    <w:rsid w:val="000A0A23"/>
    <w:rsid w:val="000A1E7A"/>
    <w:rsid w:val="000A24F2"/>
    <w:rsid w:val="000A269B"/>
    <w:rsid w:val="000A274B"/>
    <w:rsid w:val="000A38A5"/>
    <w:rsid w:val="000A581D"/>
    <w:rsid w:val="000A639E"/>
    <w:rsid w:val="000A65B5"/>
    <w:rsid w:val="000A7D74"/>
    <w:rsid w:val="000B00E2"/>
    <w:rsid w:val="000B20D0"/>
    <w:rsid w:val="000B2467"/>
    <w:rsid w:val="000B260B"/>
    <w:rsid w:val="000B439F"/>
    <w:rsid w:val="000B4BA4"/>
    <w:rsid w:val="000B59CA"/>
    <w:rsid w:val="000B61EB"/>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3A2"/>
    <w:rsid w:val="000E6627"/>
    <w:rsid w:val="000E68AB"/>
    <w:rsid w:val="000E6A6A"/>
    <w:rsid w:val="000E7338"/>
    <w:rsid w:val="000E7F2F"/>
    <w:rsid w:val="000F12F0"/>
    <w:rsid w:val="000F1452"/>
    <w:rsid w:val="000F15FC"/>
    <w:rsid w:val="000F2E0E"/>
    <w:rsid w:val="000F3CBF"/>
    <w:rsid w:val="000F5B53"/>
    <w:rsid w:val="000F5FF0"/>
    <w:rsid w:val="000F61F0"/>
    <w:rsid w:val="000F6353"/>
    <w:rsid w:val="000F6A5D"/>
    <w:rsid w:val="000F6B9E"/>
    <w:rsid w:val="000F6BB2"/>
    <w:rsid w:val="00100FBE"/>
    <w:rsid w:val="00101C71"/>
    <w:rsid w:val="00102C59"/>
    <w:rsid w:val="00102EEC"/>
    <w:rsid w:val="0010311A"/>
    <w:rsid w:val="00103855"/>
    <w:rsid w:val="00103A70"/>
    <w:rsid w:val="00103B9C"/>
    <w:rsid w:val="001057A4"/>
    <w:rsid w:val="001061F4"/>
    <w:rsid w:val="00106DB7"/>
    <w:rsid w:val="0010710C"/>
    <w:rsid w:val="001071A7"/>
    <w:rsid w:val="001103CC"/>
    <w:rsid w:val="00110676"/>
    <w:rsid w:val="00110C57"/>
    <w:rsid w:val="001144A3"/>
    <w:rsid w:val="00114C03"/>
    <w:rsid w:val="00115413"/>
    <w:rsid w:val="001173E0"/>
    <w:rsid w:val="001176D1"/>
    <w:rsid w:val="001204B3"/>
    <w:rsid w:val="00120CDF"/>
    <w:rsid w:val="00121F04"/>
    <w:rsid w:val="0012222F"/>
    <w:rsid w:val="001227AD"/>
    <w:rsid w:val="00122813"/>
    <w:rsid w:val="0012376F"/>
    <w:rsid w:val="0012382E"/>
    <w:rsid w:val="001238F0"/>
    <w:rsid w:val="00124C88"/>
    <w:rsid w:val="00124CE8"/>
    <w:rsid w:val="001250B3"/>
    <w:rsid w:val="00126AA6"/>
    <w:rsid w:val="00126C1B"/>
    <w:rsid w:val="00127F19"/>
    <w:rsid w:val="001307DF"/>
    <w:rsid w:val="0013093E"/>
    <w:rsid w:val="001335E3"/>
    <w:rsid w:val="00133692"/>
    <w:rsid w:val="0013385B"/>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6AB2"/>
    <w:rsid w:val="001471E2"/>
    <w:rsid w:val="0015080D"/>
    <w:rsid w:val="00153471"/>
    <w:rsid w:val="00153482"/>
    <w:rsid w:val="00153D0A"/>
    <w:rsid w:val="0015462E"/>
    <w:rsid w:val="001549F9"/>
    <w:rsid w:val="001556A6"/>
    <w:rsid w:val="00155749"/>
    <w:rsid w:val="0015675E"/>
    <w:rsid w:val="00157ECB"/>
    <w:rsid w:val="00160668"/>
    <w:rsid w:val="001618A1"/>
    <w:rsid w:val="00161EEE"/>
    <w:rsid w:val="00162159"/>
    <w:rsid w:val="00162672"/>
    <w:rsid w:val="00162C95"/>
    <w:rsid w:val="0016360C"/>
    <w:rsid w:val="001639B6"/>
    <w:rsid w:val="00164CFA"/>
    <w:rsid w:val="00164E2B"/>
    <w:rsid w:val="0016514C"/>
    <w:rsid w:val="001655E0"/>
    <w:rsid w:val="00167D58"/>
    <w:rsid w:val="001714A1"/>
    <w:rsid w:val="00171CDD"/>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726D"/>
    <w:rsid w:val="00187A39"/>
    <w:rsid w:val="00187AD8"/>
    <w:rsid w:val="00190C7C"/>
    <w:rsid w:val="00190E58"/>
    <w:rsid w:val="0019169D"/>
    <w:rsid w:val="0019229F"/>
    <w:rsid w:val="00192511"/>
    <w:rsid w:val="00192DBF"/>
    <w:rsid w:val="001932EA"/>
    <w:rsid w:val="00193BCA"/>
    <w:rsid w:val="001946F1"/>
    <w:rsid w:val="00195EBB"/>
    <w:rsid w:val="001967CE"/>
    <w:rsid w:val="00196C10"/>
    <w:rsid w:val="00196C43"/>
    <w:rsid w:val="00197670"/>
    <w:rsid w:val="001A1005"/>
    <w:rsid w:val="001A1015"/>
    <w:rsid w:val="001A1C66"/>
    <w:rsid w:val="001A1E95"/>
    <w:rsid w:val="001A1FDB"/>
    <w:rsid w:val="001A2718"/>
    <w:rsid w:val="001A3433"/>
    <w:rsid w:val="001A3DF6"/>
    <w:rsid w:val="001A40AB"/>
    <w:rsid w:val="001A47D6"/>
    <w:rsid w:val="001A4B55"/>
    <w:rsid w:val="001A536D"/>
    <w:rsid w:val="001A5E9E"/>
    <w:rsid w:val="001A6268"/>
    <w:rsid w:val="001A6589"/>
    <w:rsid w:val="001A67D2"/>
    <w:rsid w:val="001B1970"/>
    <w:rsid w:val="001B1BD4"/>
    <w:rsid w:val="001B284A"/>
    <w:rsid w:val="001B2FB0"/>
    <w:rsid w:val="001B31BD"/>
    <w:rsid w:val="001B3C69"/>
    <w:rsid w:val="001B455A"/>
    <w:rsid w:val="001B4C9A"/>
    <w:rsid w:val="001B5CD5"/>
    <w:rsid w:val="001C1778"/>
    <w:rsid w:val="001C33B4"/>
    <w:rsid w:val="001C4968"/>
    <w:rsid w:val="001C6110"/>
    <w:rsid w:val="001C64A1"/>
    <w:rsid w:val="001C7129"/>
    <w:rsid w:val="001D0BBD"/>
    <w:rsid w:val="001D0FE4"/>
    <w:rsid w:val="001D1C7D"/>
    <w:rsid w:val="001D2091"/>
    <w:rsid w:val="001D2506"/>
    <w:rsid w:val="001D2A8D"/>
    <w:rsid w:val="001D2BAB"/>
    <w:rsid w:val="001D2BEC"/>
    <w:rsid w:val="001D3CEC"/>
    <w:rsid w:val="001D3EEF"/>
    <w:rsid w:val="001D4C5B"/>
    <w:rsid w:val="001D719A"/>
    <w:rsid w:val="001D723D"/>
    <w:rsid w:val="001D7591"/>
    <w:rsid w:val="001D778D"/>
    <w:rsid w:val="001E05C6"/>
    <w:rsid w:val="001E0A2D"/>
    <w:rsid w:val="001E0B50"/>
    <w:rsid w:val="001E1CE8"/>
    <w:rsid w:val="001E248B"/>
    <w:rsid w:val="001E265F"/>
    <w:rsid w:val="001E3C2A"/>
    <w:rsid w:val="001E3FBB"/>
    <w:rsid w:val="001E43AD"/>
    <w:rsid w:val="001E4955"/>
    <w:rsid w:val="001E5A39"/>
    <w:rsid w:val="001E73CF"/>
    <w:rsid w:val="001E74CA"/>
    <w:rsid w:val="001E7708"/>
    <w:rsid w:val="001E7B61"/>
    <w:rsid w:val="001F00B6"/>
    <w:rsid w:val="001F0D5B"/>
    <w:rsid w:val="001F10CC"/>
    <w:rsid w:val="001F1F35"/>
    <w:rsid w:val="001F4B27"/>
    <w:rsid w:val="001F56FE"/>
    <w:rsid w:val="001F5A04"/>
    <w:rsid w:val="001F5ACD"/>
    <w:rsid w:val="001F71AE"/>
    <w:rsid w:val="002006C3"/>
    <w:rsid w:val="00200B1E"/>
    <w:rsid w:val="00201A0E"/>
    <w:rsid w:val="00201DF6"/>
    <w:rsid w:val="00202CEF"/>
    <w:rsid w:val="00203649"/>
    <w:rsid w:val="002040CA"/>
    <w:rsid w:val="00204849"/>
    <w:rsid w:val="002066FA"/>
    <w:rsid w:val="002067A4"/>
    <w:rsid w:val="00206A01"/>
    <w:rsid w:val="00206D3F"/>
    <w:rsid w:val="00206DD8"/>
    <w:rsid w:val="0021069D"/>
    <w:rsid w:val="00210B10"/>
    <w:rsid w:val="00210E5A"/>
    <w:rsid w:val="00210F6A"/>
    <w:rsid w:val="002115AF"/>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9C9"/>
    <w:rsid w:val="00226F06"/>
    <w:rsid w:val="00230AE2"/>
    <w:rsid w:val="00231FE0"/>
    <w:rsid w:val="00233EA4"/>
    <w:rsid w:val="0023407E"/>
    <w:rsid w:val="0023488F"/>
    <w:rsid w:val="0023532E"/>
    <w:rsid w:val="002354A7"/>
    <w:rsid w:val="0023559E"/>
    <w:rsid w:val="00235CAD"/>
    <w:rsid w:val="00241250"/>
    <w:rsid w:val="0024145B"/>
    <w:rsid w:val="00241A99"/>
    <w:rsid w:val="00241EF3"/>
    <w:rsid w:val="0024228E"/>
    <w:rsid w:val="00242307"/>
    <w:rsid w:val="00242D18"/>
    <w:rsid w:val="0024438F"/>
    <w:rsid w:val="002444BC"/>
    <w:rsid w:val="00244699"/>
    <w:rsid w:val="00244FFA"/>
    <w:rsid w:val="00245004"/>
    <w:rsid w:val="00245767"/>
    <w:rsid w:val="00245CAD"/>
    <w:rsid w:val="00245FA6"/>
    <w:rsid w:val="002465FB"/>
    <w:rsid w:val="00246672"/>
    <w:rsid w:val="0024694B"/>
    <w:rsid w:val="0024721F"/>
    <w:rsid w:val="002473F7"/>
    <w:rsid w:val="00247A46"/>
    <w:rsid w:val="0025237A"/>
    <w:rsid w:val="002523F8"/>
    <w:rsid w:val="00252673"/>
    <w:rsid w:val="00253DF6"/>
    <w:rsid w:val="002554B3"/>
    <w:rsid w:val="0025579C"/>
    <w:rsid w:val="0025595D"/>
    <w:rsid w:val="002560B8"/>
    <w:rsid w:val="002562AC"/>
    <w:rsid w:val="00256952"/>
    <w:rsid w:val="002570D5"/>
    <w:rsid w:val="00260A4D"/>
    <w:rsid w:val="002618F6"/>
    <w:rsid w:val="00261FB1"/>
    <w:rsid w:val="00263075"/>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482E"/>
    <w:rsid w:val="00276037"/>
    <w:rsid w:val="002765E5"/>
    <w:rsid w:val="0028029F"/>
    <w:rsid w:val="00280D4F"/>
    <w:rsid w:val="00280DBA"/>
    <w:rsid w:val="00281716"/>
    <w:rsid w:val="0028239B"/>
    <w:rsid w:val="002824EC"/>
    <w:rsid w:val="002825C6"/>
    <w:rsid w:val="00284611"/>
    <w:rsid w:val="0028588C"/>
    <w:rsid w:val="00286F3E"/>
    <w:rsid w:val="002878F2"/>
    <w:rsid w:val="00287E28"/>
    <w:rsid w:val="00287F8E"/>
    <w:rsid w:val="00290014"/>
    <w:rsid w:val="00290392"/>
    <w:rsid w:val="002903AC"/>
    <w:rsid w:val="00291C3A"/>
    <w:rsid w:val="0029232F"/>
    <w:rsid w:val="00292D80"/>
    <w:rsid w:val="0029391F"/>
    <w:rsid w:val="00293FA9"/>
    <w:rsid w:val="002942B3"/>
    <w:rsid w:val="00295B1A"/>
    <w:rsid w:val="002A165F"/>
    <w:rsid w:val="002A52F7"/>
    <w:rsid w:val="002A66D6"/>
    <w:rsid w:val="002B11DD"/>
    <w:rsid w:val="002B1660"/>
    <w:rsid w:val="002B2080"/>
    <w:rsid w:val="002B2714"/>
    <w:rsid w:val="002B35D7"/>
    <w:rsid w:val="002B5201"/>
    <w:rsid w:val="002B5DD7"/>
    <w:rsid w:val="002B5E4F"/>
    <w:rsid w:val="002B5E8E"/>
    <w:rsid w:val="002B6FDB"/>
    <w:rsid w:val="002C038D"/>
    <w:rsid w:val="002C0D5A"/>
    <w:rsid w:val="002C18A4"/>
    <w:rsid w:val="002C1B74"/>
    <w:rsid w:val="002C2E08"/>
    <w:rsid w:val="002C37E0"/>
    <w:rsid w:val="002C38AB"/>
    <w:rsid w:val="002C3CB3"/>
    <w:rsid w:val="002C44ED"/>
    <w:rsid w:val="002C5211"/>
    <w:rsid w:val="002C5991"/>
    <w:rsid w:val="002C5C29"/>
    <w:rsid w:val="002C5D88"/>
    <w:rsid w:val="002C63A3"/>
    <w:rsid w:val="002C7C94"/>
    <w:rsid w:val="002D155D"/>
    <w:rsid w:val="002D1691"/>
    <w:rsid w:val="002D202A"/>
    <w:rsid w:val="002D3651"/>
    <w:rsid w:val="002D50D5"/>
    <w:rsid w:val="002D5B61"/>
    <w:rsid w:val="002D607F"/>
    <w:rsid w:val="002D63C9"/>
    <w:rsid w:val="002D6882"/>
    <w:rsid w:val="002D6C4F"/>
    <w:rsid w:val="002D7C87"/>
    <w:rsid w:val="002E009D"/>
    <w:rsid w:val="002E00F2"/>
    <w:rsid w:val="002E05F7"/>
    <w:rsid w:val="002E068A"/>
    <w:rsid w:val="002E0723"/>
    <w:rsid w:val="002E1F2D"/>
    <w:rsid w:val="002E2FA5"/>
    <w:rsid w:val="002E479A"/>
    <w:rsid w:val="002E48DB"/>
    <w:rsid w:val="002E4A7D"/>
    <w:rsid w:val="002E77C7"/>
    <w:rsid w:val="002F03E1"/>
    <w:rsid w:val="002F1E83"/>
    <w:rsid w:val="002F27DD"/>
    <w:rsid w:val="002F5C1A"/>
    <w:rsid w:val="002F5FC9"/>
    <w:rsid w:val="002F66C7"/>
    <w:rsid w:val="002F7B7A"/>
    <w:rsid w:val="002F7C10"/>
    <w:rsid w:val="00300F0C"/>
    <w:rsid w:val="003022C7"/>
    <w:rsid w:val="003035FD"/>
    <w:rsid w:val="003039DA"/>
    <w:rsid w:val="003042D7"/>
    <w:rsid w:val="00304338"/>
    <w:rsid w:val="003050B7"/>
    <w:rsid w:val="003050EA"/>
    <w:rsid w:val="0030721A"/>
    <w:rsid w:val="003072A7"/>
    <w:rsid w:val="003072B6"/>
    <w:rsid w:val="00307523"/>
    <w:rsid w:val="00310173"/>
    <w:rsid w:val="00310510"/>
    <w:rsid w:val="00310E1C"/>
    <w:rsid w:val="003111E1"/>
    <w:rsid w:val="00311940"/>
    <w:rsid w:val="00311B87"/>
    <w:rsid w:val="00313000"/>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5B5"/>
    <w:rsid w:val="003267A1"/>
    <w:rsid w:val="003269BD"/>
    <w:rsid w:val="00327092"/>
    <w:rsid w:val="00327793"/>
    <w:rsid w:val="003306D3"/>
    <w:rsid w:val="00331287"/>
    <w:rsid w:val="00332126"/>
    <w:rsid w:val="003322A4"/>
    <w:rsid w:val="00332A30"/>
    <w:rsid w:val="00332C46"/>
    <w:rsid w:val="00333C71"/>
    <w:rsid w:val="00333F4F"/>
    <w:rsid w:val="003352F4"/>
    <w:rsid w:val="0033591D"/>
    <w:rsid w:val="00336FB2"/>
    <w:rsid w:val="0033735E"/>
    <w:rsid w:val="00337367"/>
    <w:rsid w:val="00337637"/>
    <w:rsid w:val="0034098C"/>
    <w:rsid w:val="00340B06"/>
    <w:rsid w:val="00341809"/>
    <w:rsid w:val="00341AD9"/>
    <w:rsid w:val="00342E13"/>
    <w:rsid w:val="003434C0"/>
    <w:rsid w:val="00343949"/>
    <w:rsid w:val="003439FE"/>
    <w:rsid w:val="00343C5A"/>
    <w:rsid w:val="00345CCD"/>
    <w:rsid w:val="00345F76"/>
    <w:rsid w:val="0034623B"/>
    <w:rsid w:val="00346AD7"/>
    <w:rsid w:val="00347127"/>
    <w:rsid w:val="00347900"/>
    <w:rsid w:val="00350348"/>
    <w:rsid w:val="00350C84"/>
    <w:rsid w:val="00351598"/>
    <w:rsid w:val="00351839"/>
    <w:rsid w:val="00351B20"/>
    <w:rsid w:val="00351FF5"/>
    <w:rsid w:val="00352C0E"/>
    <w:rsid w:val="00352E63"/>
    <w:rsid w:val="00354136"/>
    <w:rsid w:val="0035416D"/>
    <w:rsid w:val="00354744"/>
    <w:rsid w:val="00355567"/>
    <w:rsid w:val="003561FA"/>
    <w:rsid w:val="0035716B"/>
    <w:rsid w:val="00357880"/>
    <w:rsid w:val="00360467"/>
    <w:rsid w:val="00360C7C"/>
    <w:rsid w:val="00361076"/>
    <w:rsid w:val="00361A10"/>
    <w:rsid w:val="00362CB4"/>
    <w:rsid w:val="00362EA4"/>
    <w:rsid w:val="0036431B"/>
    <w:rsid w:val="00364CCE"/>
    <w:rsid w:val="00364F56"/>
    <w:rsid w:val="003655ED"/>
    <w:rsid w:val="00366FF7"/>
    <w:rsid w:val="00371A5A"/>
    <w:rsid w:val="00371F7C"/>
    <w:rsid w:val="00372B12"/>
    <w:rsid w:val="00373215"/>
    <w:rsid w:val="00373590"/>
    <w:rsid w:val="00376381"/>
    <w:rsid w:val="00376DCF"/>
    <w:rsid w:val="00377654"/>
    <w:rsid w:val="00380106"/>
    <w:rsid w:val="00380116"/>
    <w:rsid w:val="00380779"/>
    <w:rsid w:val="00380C47"/>
    <w:rsid w:val="0038176C"/>
    <w:rsid w:val="00381C33"/>
    <w:rsid w:val="00381FA9"/>
    <w:rsid w:val="003850C4"/>
    <w:rsid w:val="00385EA1"/>
    <w:rsid w:val="00387600"/>
    <w:rsid w:val="0038760A"/>
    <w:rsid w:val="003876C3"/>
    <w:rsid w:val="00387CA6"/>
    <w:rsid w:val="00390AA4"/>
    <w:rsid w:val="003929D9"/>
    <w:rsid w:val="00393534"/>
    <w:rsid w:val="00394436"/>
    <w:rsid w:val="00395970"/>
    <w:rsid w:val="0039689A"/>
    <w:rsid w:val="00396D49"/>
    <w:rsid w:val="00397920"/>
    <w:rsid w:val="00397A73"/>
    <w:rsid w:val="00397B1A"/>
    <w:rsid w:val="003A1B86"/>
    <w:rsid w:val="003A1EFA"/>
    <w:rsid w:val="003A2507"/>
    <w:rsid w:val="003A255C"/>
    <w:rsid w:val="003A25CB"/>
    <w:rsid w:val="003A28CC"/>
    <w:rsid w:val="003A2E7B"/>
    <w:rsid w:val="003A5164"/>
    <w:rsid w:val="003A5AAF"/>
    <w:rsid w:val="003A5C3E"/>
    <w:rsid w:val="003A6117"/>
    <w:rsid w:val="003A6BFF"/>
    <w:rsid w:val="003A7193"/>
    <w:rsid w:val="003B1284"/>
    <w:rsid w:val="003B32F8"/>
    <w:rsid w:val="003B34AE"/>
    <w:rsid w:val="003B4400"/>
    <w:rsid w:val="003B4FA5"/>
    <w:rsid w:val="003B5D5E"/>
    <w:rsid w:val="003C00A6"/>
    <w:rsid w:val="003C22EB"/>
    <w:rsid w:val="003C29A4"/>
    <w:rsid w:val="003C4C40"/>
    <w:rsid w:val="003C5A0C"/>
    <w:rsid w:val="003C5C7D"/>
    <w:rsid w:val="003C5CB7"/>
    <w:rsid w:val="003C7244"/>
    <w:rsid w:val="003C748A"/>
    <w:rsid w:val="003D083B"/>
    <w:rsid w:val="003D124D"/>
    <w:rsid w:val="003D1B07"/>
    <w:rsid w:val="003D208A"/>
    <w:rsid w:val="003D3C7C"/>
    <w:rsid w:val="003D4556"/>
    <w:rsid w:val="003D4819"/>
    <w:rsid w:val="003D60B5"/>
    <w:rsid w:val="003D60C8"/>
    <w:rsid w:val="003D61CA"/>
    <w:rsid w:val="003D7713"/>
    <w:rsid w:val="003E0463"/>
    <w:rsid w:val="003E23F1"/>
    <w:rsid w:val="003E29D1"/>
    <w:rsid w:val="003E3E84"/>
    <w:rsid w:val="003E404E"/>
    <w:rsid w:val="003E438C"/>
    <w:rsid w:val="003E4433"/>
    <w:rsid w:val="003E454B"/>
    <w:rsid w:val="003E5DE3"/>
    <w:rsid w:val="003E63A2"/>
    <w:rsid w:val="003F1072"/>
    <w:rsid w:val="003F1629"/>
    <w:rsid w:val="003F1F63"/>
    <w:rsid w:val="003F2CEB"/>
    <w:rsid w:val="003F2F4D"/>
    <w:rsid w:val="003F6707"/>
    <w:rsid w:val="003F68D8"/>
    <w:rsid w:val="003F6B7B"/>
    <w:rsid w:val="003F6E95"/>
    <w:rsid w:val="003F742C"/>
    <w:rsid w:val="003F76C3"/>
    <w:rsid w:val="003F779F"/>
    <w:rsid w:val="003F7AB4"/>
    <w:rsid w:val="003F7B70"/>
    <w:rsid w:val="003F7F83"/>
    <w:rsid w:val="00400135"/>
    <w:rsid w:val="00401E0F"/>
    <w:rsid w:val="0040291E"/>
    <w:rsid w:val="00402977"/>
    <w:rsid w:val="0040331B"/>
    <w:rsid w:val="00404535"/>
    <w:rsid w:val="00404951"/>
    <w:rsid w:val="00406495"/>
    <w:rsid w:val="00406581"/>
    <w:rsid w:val="004068BD"/>
    <w:rsid w:val="00406E20"/>
    <w:rsid w:val="004072CA"/>
    <w:rsid w:val="00407963"/>
    <w:rsid w:val="00407D4D"/>
    <w:rsid w:val="0041071B"/>
    <w:rsid w:val="004108C5"/>
    <w:rsid w:val="00410D4D"/>
    <w:rsid w:val="00411D73"/>
    <w:rsid w:val="00412F46"/>
    <w:rsid w:val="0041358A"/>
    <w:rsid w:val="00413704"/>
    <w:rsid w:val="00413AA2"/>
    <w:rsid w:val="00413BA2"/>
    <w:rsid w:val="00413FBD"/>
    <w:rsid w:val="0041582D"/>
    <w:rsid w:val="00415EF9"/>
    <w:rsid w:val="00416548"/>
    <w:rsid w:val="00416808"/>
    <w:rsid w:val="0041697D"/>
    <w:rsid w:val="004207AE"/>
    <w:rsid w:val="00420E67"/>
    <w:rsid w:val="00421015"/>
    <w:rsid w:val="004216D0"/>
    <w:rsid w:val="0042188D"/>
    <w:rsid w:val="00421AE9"/>
    <w:rsid w:val="004230CD"/>
    <w:rsid w:val="00423837"/>
    <w:rsid w:val="004239FA"/>
    <w:rsid w:val="00423F1F"/>
    <w:rsid w:val="00425E4A"/>
    <w:rsid w:val="004277BA"/>
    <w:rsid w:val="00427D4B"/>
    <w:rsid w:val="00427EA4"/>
    <w:rsid w:val="00430650"/>
    <w:rsid w:val="00430D80"/>
    <w:rsid w:val="0043189A"/>
    <w:rsid w:val="00432DAE"/>
    <w:rsid w:val="004352CA"/>
    <w:rsid w:val="00436CA6"/>
    <w:rsid w:val="004401A5"/>
    <w:rsid w:val="00440CC2"/>
    <w:rsid w:val="004414DA"/>
    <w:rsid w:val="00441ABC"/>
    <w:rsid w:val="00441C8D"/>
    <w:rsid w:val="00442CEB"/>
    <w:rsid w:val="00443A11"/>
    <w:rsid w:val="00444ACF"/>
    <w:rsid w:val="00444C8F"/>
    <w:rsid w:val="00445011"/>
    <w:rsid w:val="0044547F"/>
    <w:rsid w:val="004456FF"/>
    <w:rsid w:val="00446C09"/>
    <w:rsid w:val="00447DD3"/>
    <w:rsid w:val="00447E05"/>
    <w:rsid w:val="0045147E"/>
    <w:rsid w:val="00452DD6"/>
    <w:rsid w:val="00452FA8"/>
    <w:rsid w:val="00453918"/>
    <w:rsid w:val="00453E03"/>
    <w:rsid w:val="00453FB4"/>
    <w:rsid w:val="004560BB"/>
    <w:rsid w:val="00457036"/>
    <w:rsid w:val="004631DA"/>
    <w:rsid w:val="004639AC"/>
    <w:rsid w:val="0046489B"/>
    <w:rsid w:val="00464FDA"/>
    <w:rsid w:val="004655A5"/>
    <w:rsid w:val="004657BF"/>
    <w:rsid w:val="004662E8"/>
    <w:rsid w:val="004667D1"/>
    <w:rsid w:val="004668B4"/>
    <w:rsid w:val="004669F5"/>
    <w:rsid w:val="00466BDA"/>
    <w:rsid w:val="00466EE4"/>
    <w:rsid w:val="00466EF5"/>
    <w:rsid w:val="00467083"/>
    <w:rsid w:val="00467800"/>
    <w:rsid w:val="004708B3"/>
    <w:rsid w:val="004719F0"/>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C56"/>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697B"/>
    <w:rsid w:val="004B71C2"/>
    <w:rsid w:val="004B7E27"/>
    <w:rsid w:val="004B7FA2"/>
    <w:rsid w:val="004C0BF0"/>
    <w:rsid w:val="004C0EE8"/>
    <w:rsid w:val="004C121F"/>
    <w:rsid w:val="004C1D67"/>
    <w:rsid w:val="004C27B7"/>
    <w:rsid w:val="004C351A"/>
    <w:rsid w:val="004C3AC1"/>
    <w:rsid w:val="004C52BB"/>
    <w:rsid w:val="004C5E7B"/>
    <w:rsid w:val="004D0746"/>
    <w:rsid w:val="004D17C5"/>
    <w:rsid w:val="004D190C"/>
    <w:rsid w:val="004D1AEC"/>
    <w:rsid w:val="004D1B01"/>
    <w:rsid w:val="004D2DE7"/>
    <w:rsid w:val="004D35E3"/>
    <w:rsid w:val="004D3652"/>
    <w:rsid w:val="004D3A33"/>
    <w:rsid w:val="004D454C"/>
    <w:rsid w:val="004D4989"/>
    <w:rsid w:val="004D4EAA"/>
    <w:rsid w:val="004D5002"/>
    <w:rsid w:val="004D5024"/>
    <w:rsid w:val="004D620F"/>
    <w:rsid w:val="004D6855"/>
    <w:rsid w:val="004D7C7B"/>
    <w:rsid w:val="004E00CB"/>
    <w:rsid w:val="004E12A9"/>
    <w:rsid w:val="004E1380"/>
    <w:rsid w:val="004E1938"/>
    <w:rsid w:val="004E1BE2"/>
    <w:rsid w:val="004E1EAA"/>
    <w:rsid w:val="004E269C"/>
    <w:rsid w:val="004E291A"/>
    <w:rsid w:val="004E2FF3"/>
    <w:rsid w:val="004E3040"/>
    <w:rsid w:val="004E414F"/>
    <w:rsid w:val="004E4B7A"/>
    <w:rsid w:val="004E4D54"/>
    <w:rsid w:val="004E4FA9"/>
    <w:rsid w:val="004E567C"/>
    <w:rsid w:val="004E6640"/>
    <w:rsid w:val="004E7862"/>
    <w:rsid w:val="004E7BED"/>
    <w:rsid w:val="004F03F8"/>
    <w:rsid w:val="004F12C8"/>
    <w:rsid w:val="004F1790"/>
    <w:rsid w:val="004F2B40"/>
    <w:rsid w:val="004F3A32"/>
    <w:rsid w:val="004F470F"/>
    <w:rsid w:val="004F74E4"/>
    <w:rsid w:val="004F77BC"/>
    <w:rsid w:val="004F7CA4"/>
    <w:rsid w:val="00500B0E"/>
    <w:rsid w:val="00500EFA"/>
    <w:rsid w:val="0050112F"/>
    <w:rsid w:val="005011DD"/>
    <w:rsid w:val="005027D3"/>
    <w:rsid w:val="005055CF"/>
    <w:rsid w:val="005056EA"/>
    <w:rsid w:val="00505B58"/>
    <w:rsid w:val="00506567"/>
    <w:rsid w:val="00507FDB"/>
    <w:rsid w:val="005105BC"/>
    <w:rsid w:val="005108B7"/>
    <w:rsid w:val="00510C4A"/>
    <w:rsid w:val="00510E15"/>
    <w:rsid w:val="00510E71"/>
    <w:rsid w:val="00511537"/>
    <w:rsid w:val="00511697"/>
    <w:rsid w:val="00511AF7"/>
    <w:rsid w:val="00511DCE"/>
    <w:rsid w:val="00511EB2"/>
    <w:rsid w:val="00513A07"/>
    <w:rsid w:val="00514BF2"/>
    <w:rsid w:val="00514DAF"/>
    <w:rsid w:val="00515098"/>
    <w:rsid w:val="00516BF2"/>
    <w:rsid w:val="00520099"/>
    <w:rsid w:val="00520266"/>
    <w:rsid w:val="005215AD"/>
    <w:rsid w:val="00521F02"/>
    <w:rsid w:val="00522365"/>
    <w:rsid w:val="00524793"/>
    <w:rsid w:val="0052652E"/>
    <w:rsid w:val="00526B79"/>
    <w:rsid w:val="00527194"/>
    <w:rsid w:val="00527DA6"/>
    <w:rsid w:val="00527E4A"/>
    <w:rsid w:val="00527FB4"/>
    <w:rsid w:val="00530820"/>
    <w:rsid w:val="00532490"/>
    <w:rsid w:val="00533034"/>
    <w:rsid w:val="00533426"/>
    <w:rsid w:val="00533A1E"/>
    <w:rsid w:val="00534932"/>
    <w:rsid w:val="005349CC"/>
    <w:rsid w:val="00534DA8"/>
    <w:rsid w:val="00535FBD"/>
    <w:rsid w:val="0053684D"/>
    <w:rsid w:val="00536EEA"/>
    <w:rsid w:val="005374F4"/>
    <w:rsid w:val="00537E70"/>
    <w:rsid w:val="005412A3"/>
    <w:rsid w:val="0054177D"/>
    <w:rsid w:val="005419D7"/>
    <w:rsid w:val="00541B25"/>
    <w:rsid w:val="00541EB0"/>
    <w:rsid w:val="00542BF2"/>
    <w:rsid w:val="00542F9C"/>
    <w:rsid w:val="005433B9"/>
    <w:rsid w:val="0054422C"/>
    <w:rsid w:val="00544696"/>
    <w:rsid w:val="005458DD"/>
    <w:rsid w:val="00546483"/>
    <w:rsid w:val="005467A4"/>
    <w:rsid w:val="005469F1"/>
    <w:rsid w:val="00546B47"/>
    <w:rsid w:val="00546C7E"/>
    <w:rsid w:val="0054702D"/>
    <w:rsid w:val="0054722E"/>
    <w:rsid w:val="005503AE"/>
    <w:rsid w:val="00550F73"/>
    <w:rsid w:val="005521D8"/>
    <w:rsid w:val="005527D2"/>
    <w:rsid w:val="005532B5"/>
    <w:rsid w:val="005535AD"/>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1C7"/>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216B"/>
    <w:rsid w:val="0059349C"/>
    <w:rsid w:val="00593BAA"/>
    <w:rsid w:val="005946AE"/>
    <w:rsid w:val="005956D7"/>
    <w:rsid w:val="00595C43"/>
    <w:rsid w:val="00595C50"/>
    <w:rsid w:val="00595DBF"/>
    <w:rsid w:val="0059644B"/>
    <w:rsid w:val="005973A3"/>
    <w:rsid w:val="00597D80"/>
    <w:rsid w:val="00597E7B"/>
    <w:rsid w:val="005A0086"/>
    <w:rsid w:val="005A0B71"/>
    <w:rsid w:val="005A1A60"/>
    <w:rsid w:val="005A1C99"/>
    <w:rsid w:val="005A1E60"/>
    <w:rsid w:val="005A24AA"/>
    <w:rsid w:val="005A4B89"/>
    <w:rsid w:val="005A4C8F"/>
    <w:rsid w:val="005A5B69"/>
    <w:rsid w:val="005A665E"/>
    <w:rsid w:val="005A69E4"/>
    <w:rsid w:val="005A7DDB"/>
    <w:rsid w:val="005B045E"/>
    <w:rsid w:val="005B087A"/>
    <w:rsid w:val="005B1707"/>
    <w:rsid w:val="005B266C"/>
    <w:rsid w:val="005B2D49"/>
    <w:rsid w:val="005B3141"/>
    <w:rsid w:val="005B329E"/>
    <w:rsid w:val="005B3A3C"/>
    <w:rsid w:val="005B3D81"/>
    <w:rsid w:val="005B48A0"/>
    <w:rsid w:val="005B4B34"/>
    <w:rsid w:val="005B51C5"/>
    <w:rsid w:val="005B7A04"/>
    <w:rsid w:val="005B7E12"/>
    <w:rsid w:val="005C0357"/>
    <w:rsid w:val="005C3A1D"/>
    <w:rsid w:val="005C4326"/>
    <w:rsid w:val="005C5BD4"/>
    <w:rsid w:val="005C5CD2"/>
    <w:rsid w:val="005C6098"/>
    <w:rsid w:val="005C6137"/>
    <w:rsid w:val="005C768C"/>
    <w:rsid w:val="005C7BDB"/>
    <w:rsid w:val="005C7D04"/>
    <w:rsid w:val="005D02BB"/>
    <w:rsid w:val="005D055F"/>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6F5"/>
    <w:rsid w:val="005E39D8"/>
    <w:rsid w:val="005E3B56"/>
    <w:rsid w:val="005E4346"/>
    <w:rsid w:val="005E4CA8"/>
    <w:rsid w:val="005E531F"/>
    <w:rsid w:val="005E5FFC"/>
    <w:rsid w:val="005E6E81"/>
    <w:rsid w:val="005E6EA7"/>
    <w:rsid w:val="005E70C7"/>
    <w:rsid w:val="005E77C7"/>
    <w:rsid w:val="005E7AB1"/>
    <w:rsid w:val="005E7C3C"/>
    <w:rsid w:val="005F1A3E"/>
    <w:rsid w:val="005F21AD"/>
    <w:rsid w:val="005F2425"/>
    <w:rsid w:val="005F24ED"/>
    <w:rsid w:val="005F3539"/>
    <w:rsid w:val="005F58D9"/>
    <w:rsid w:val="005F5FB7"/>
    <w:rsid w:val="00601944"/>
    <w:rsid w:val="0060246B"/>
    <w:rsid w:val="00602964"/>
    <w:rsid w:val="00603DB9"/>
    <w:rsid w:val="00604771"/>
    <w:rsid w:val="0060537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118"/>
    <w:rsid w:val="006166F7"/>
    <w:rsid w:val="00616FF2"/>
    <w:rsid w:val="0061707A"/>
    <w:rsid w:val="00617D0D"/>
    <w:rsid w:val="00617FD5"/>
    <w:rsid w:val="00620293"/>
    <w:rsid w:val="00621366"/>
    <w:rsid w:val="006221CD"/>
    <w:rsid w:val="00622834"/>
    <w:rsid w:val="00624170"/>
    <w:rsid w:val="00624A74"/>
    <w:rsid w:val="006250B0"/>
    <w:rsid w:val="0062511F"/>
    <w:rsid w:val="006271AB"/>
    <w:rsid w:val="006271DA"/>
    <w:rsid w:val="00627B53"/>
    <w:rsid w:val="0063018E"/>
    <w:rsid w:val="00631EBE"/>
    <w:rsid w:val="00632430"/>
    <w:rsid w:val="006326E6"/>
    <w:rsid w:val="00633A3D"/>
    <w:rsid w:val="00633E93"/>
    <w:rsid w:val="0063420F"/>
    <w:rsid w:val="006347E1"/>
    <w:rsid w:val="00635F9F"/>
    <w:rsid w:val="00635FF1"/>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0963"/>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59C0"/>
    <w:rsid w:val="006567B1"/>
    <w:rsid w:val="006568A4"/>
    <w:rsid w:val="00656D08"/>
    <w:rsid w:val="0066129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1FF2"/>
    <w:rsid w:val="00672055"/>
    <w:rsid w:val="00673303"/>
    <w:rsid w:val="0067381A"/>
    <w:rsid w:val="0067388B"/>
    <w:rsid w:val="00673B12"/>
    <w:rsid w:val="00673F33"/>
    <w:rsid w:val="00675135"/>
    <w:rsid w:val="006751B5"/>
    <w:rsid w:val="00675951"/>
    <w:rsid w:val="0067655C"/>
    <w:rsid w:val="00676CF9"/>
    <w:rsid w:val="00676F05"/>
    <w:rsid w:val="00676F0B"/>
    <w:rsid w:val="00680A7D"/>
    <w:rsid w:val="00680CDE"/>
    <w:rsid w:val="00680E2C"/>
    <w:rsid w:val="006813EF"/>
    <w:rsid w:val="00681A51"/>
    <w:rsid w:val="00681D15"/>
    <w:rsid w:val="00682793"/>
    <w:rsid w:val="00682882"/>
    <w:rsid w:val="006829BD"/>
    <w:rsid w:val="00685E4A"/>
    <w:rsid w:val="00690549"/>
    <w:rsid w:val="00690682"/>
    <w:rsid w:val="00690C8A"/>
    <w:rsid w:val="00692B03"/>
    <w:rsid w:val="00692FF2"/>
    <w:rsid w:val="00693E4D"/>
    <w:rsid w:val="006941D7"/>
    <w:rsid w:val="00694310"/>
    <w:rsid w:val="0069457A"/>
    <w:rsid w:val="00694B91"/>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1EF1"/>
    <w:rsid w:val="006B2487"/>
    <w:rsid w:val="006B3051"/>
    <w:rsid w:val="006B44E2"/>
    <w:rsid w:val="006B50F2"/>
    <w:rsid w:val="006B597C"/>
    <w:rsid w:val="006B5CA0"/>
    <w:rsid w:val="006B6665"/>
    <w:rsid w:val="006B6BE7"/>
    <w:rsid w:val="006B6C25"/>
    <w:rsid w:val="006B70DD"/>
    <w:rsid w:val="006B7510"/>
    <w:rsid w:val="006B7A5E"/>
    <w:rsid w:val="006B7C8F"/>
    <w:rsid w:val="006C0A37"/>
    <w:rsid w:val="006C0ADF"/>
    <w:rsid w:val="006C0B21"/>
    <w:rsid w:val="006C1254"/>
    <w:rsid w:val="006C15B8"/>
    <w:rsid w:val="006C1E71"/>
    <w:rsid w:val="006C3B75"/>
    <w:rsid w:val="006C41FC"/>
    <w:rsid w:val="006C4D0D"/>
    <w:rsid w:val="006C5791"/>
    <w:rsid w:val="006C703F"/>
    <w:rsid w:val="006D0728"/>
    <w:rsid w:val="006D151D"/>
    <w:rsid w:val="006D1D7F"/>
    <w:rsid w:val="006D2665"/>
    <w:rsid w:val="006D32F9"/>
    <w:rsid w:val="006D589C"/>
    <w:rsid w:val="006D5F5F"/>
    <w:rsid w:val="006D6EB8"/>
    <w:rsid w:val="006D7655"/>
    <w:rsid w:val="006D7E22"/>
    <w:rsid w:val="006E0DB0"/>
    <w:rsid w:val="006E12CC"/>
    <w:rsid w:val="006E1C8C"/>
    <w:rsid w:val="006E227B"/>
    <w:rsid w:val="006E2F2F"/>
    <w:rsid w:val="006E4124"/>
    <w:rsid w:val="006E4A2B"/>
    <w:rsid w:val="006E5E9C"/>
    <w:rsid w:val="006E621F"/>
    <w:rsid w:val="006E6C41"/>
    <w:rsid w:val="006E7B02"/>
    <w:rsid w:val="006F0C4F"/>
    <w:rsid w:val="006F0D18"/>
    <w:rsid w:val="006F17D3"/>
    <w:rsid w:val="006F230C"/>
    <w:rsid w:val="006F2B9F"/>
    <w:rsid w:val="006F338A"/>
    <w:rsid w:val="006F34A1"/>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848"/>
    <w:rsid w:val="00710994"/>
    <w:rsid w:val="00710BE2"/>
    <w:rsid w:val="00710E21"/>
    <w:rsid w:val="0071205A"/>
    <w:rsid w:val="00712BBA"/>
    <w:rsid w:val="0071305A"/>
    <w:rsid w:val="00713623"/>
    <w:rsid w:val="00714090"/>
    <w:rsid w:val="007144AE"/>
    <w:rsid w:val="00714BDC"/>
    <w:rsid w:val="00716856"/>
    <w:rsid w:val="007169F4"/>
    <w:rsid w:val="00716DE3"/>
    <w:rsid w:val="007204B0"/>
    <w:rsid w:val="00721632"/>
    <w:rsid w:val="00721B7F"/>
    <w:rsid w:val="00722182"/>
    <w:rsid w:val="00723D9F"/>
    <w:rsid w:val="0072401E"/>
    <w:rsid w:val="0072438E"/>
    <w:rsid w:val="00725A03"/>
    <w:rsid w:val="00725F3E"/>
    <w:rsid w:val="0072641F"/>
    <w:rsid w:val="0072688C"/>
    <w:rsid w:val="00726D8E"/>
    <w:rsid w:val="007307F8"/>
    <w:rsid w:val="00730C6F"/>
    <w:rsid w:val="00731F5E"/>
    <w:rsid w:val="00732724"/>
    <w:rsid w:val="007330AC"/>
    <w:rsid w:val="007343A5"/>
    <w:rsid w:val="0073473C"/>
    <w:rsid w:val="0073514B"/>
    <w:rsid w:val="007358F0"/>
    <w:rsid w:val="00736188"/>
    <w:rsid w:val="00736219"/>
    <w:rsid w:val="0073672D"/>
    <w:rsid w:val="00736788"/>
    <w:rsid w:val="0073721B"/>
    <w:rsid w:val="00737229"/>
    <w:rsid w:val="007377F2"/>
    <w:rsid w:val="00740432"/>
    <w:rsid w:val="00740542"/>
    <w:rsid w:val="00741CD8"/>
    <w:rsid w:val="007422E4"/>
    <w:rsid w:val="007424F7"/>
    <w:rsid w:val="00742AB1"/>
    <w:rsid w:val="00742B6C"/>
    <w:rsid w:val="00743236"/>
    <w:rsid w:val="007445B5"/>
    <w:rsid w:val="007449A8"/>
    <w:rsid w:val="00745505"/>
    <w:rsid w:val="0074551C"/>
    <w:rsid w:val="00745579"/>
    <w:rsid w:val="00745744"/>
    <w:rsid w:val="007462DA"/>
    <w:rsid w:val="00746B3E"/>
    <w:rsid w:val="00746B7C"/>
    <w:rsid w:val="00746BEA"/>
    <w:rsid w:val="0074713B"/>
    <w:rsid w:val="007472CD"/>
    <w:rsid w:val="00747E69"/>
    <w:rsid w:val="00747F16"/>
    <w:rsid w:val="0075349F"/>
    <w:rsid w:val="00753A83"/>
    <w:rsid w:val="0075495B"/>
    <w:rsid w:val="007549A9"/>
    <w:rsid w:val="00756936"/>
    <w:rsid w:val="00760091"/>
    <w:rsid w:val="00761116"/>
    <w:rsid w:val="0076122C"/>
    <w:rsid w:val="00761AA9"/>
    <w:rsid w:val="00762847"/>
    <w:rsid w:val="0076309F"/>
    <w:rsid w:val="007643D9"/>
    <w:rsid w:val="00764E90"/>
    <w:rsid w:val="00766530"/>
    <w:rsid w:val="0076688A"/>
    <w:rsid w:val="00766A11"/>
    <w:rsid w:val="00766DE8"/>
    <w:rsid w:val="00766F72"/>
    <w:rsid w:val="00767E0C"/>
    <w:rsid w:val="0077147F"/>
    <w:rsid w:val="00771635"/>
    <w:rsid w:val="00773120"/>
    <w:rsid w:val="0077325C"/>
    <w:rsid w:val="00774327"/>
    <w:rsid w:val="00774F1E"/>
    <w:rsid w:val="00776E51"/>
    <w:rsid w:val="00777BF2"/>
    <w:rsid w:val="00780875"/>
    <w:rsid w:val="00780D00"/>
    <w:rsid w:val="0078103E"/>
    <w:rsid w:val="00781BE2"/>
    <w:rsid w:val="00782D62"/>
    <w:rsid w:val="00783CE6"/>
    <w:rsid w:val="00783F7F"/>
    <w:rsid w:val="007840C2"/>
    <w:rsid w:val="00786367"/>
    <w:rsid w:val="00786D92"/>
    <w:rsid w:val="00787199"/>
    <w:rsid w:val="00787201"/>
    <w:rsid w:val="00787298"/>
    <w:rsid w:val="00787990"/>
    <w:rsid w:val="00787A59"/>
    <w:rsid w:val="007915C9"/>
    <w:rsid w:val="00791ADB"/>
    <w:rsid w:val="00791D9E"/>
    <w:rsid w:val="00792A21"/>
    <w:rsid w:val="007940A0"/>
    <w:rsid w:val="007944B2"/>
    <w:rsid w:val="0079584C"/>
    <w:rsid w:val="00796391"/>
    <w:rsid w:val="00796474"/>
    <w:rsid w:val="0079707A"/>
    <w:rsid w:val="007A0B90"/>
    <w:rsid w:val="007A1518"/>
    <w:rsid w:val="007A2814"/>
    <w:rsid w:val="007A2B09"/>
    <w:rsid w:val="007A3292"/>
    <w:rsid w:val="007A33C8"/>
    <w:rsid w:val="007A4947"/>
    <w:rsid w:val="007A4B01"/>
    <w:rsid w:val="007A56B1"/>
    <w:rsid w:val="007A59AB"/>
    <w:rsid w:val="007A5F8E"/>
    <w:rsid w:val="007A6690"/>
    <w:rsid w:val="007A6AFB"/>
    <w:rsid w:val="007A6D8C"/>
    <w:rsid w:val="007A7520"/>
    <w:rsid w:val="007A7CDB"/>
    <w:rsid w:val="007A7EAB"/>
    <w:rsid w:val="007B00DB"/>
    <w:rsid w:val="007B0250"/>
    <w:rsid w:val="007B1126"/>
    <w:rsid w:val="007B1E99"/>
    <w:rsid w:val="007B1F2D"/>
    <w:rsid w:val="007B21E1"/>
    <w:rsid w:val="007B25EA"/>
    <w:rsid w:val="007B3C71"/>
    <w:rsid w:val="007B49D8"/>
    <w:rsid w:val="007B4C06"/>
    <w:rsid w:val="007B4EF5"/>
    <w:rsid w:val="007B5949"/>
    <w:rsid w:val="007B5CDE"/>
    <w:rsid w:val="007B5EC6"/>
    <w:rsid w:val="007B6112"/>
    <w:rsid w:val="007B6D8B"/>
    <w:rsid w:val="007C1443"/>
    <w:rsid w:val="007C1A09"/>
    <w:rsid w:val="007C253A"/>
    <w:rsid w:val="007C2AEB"/>
    <w:rsid w:val="007C4ED2"/>
    <w:rsid w:val="007D215D"/>
    <w:rsid w:val="007D2738"/>
    <w:rsid w:val="007D29AF"/>
    <w:rsid w:val="007D4D87"/>
    <w:rsid w:val="007D5A92"/>
    <w:rsid w:val="007E0091"/>
    <w:rsid w:val="007E0399"/>
    <w:rsid w:val="007E05C6"/>
    <w:rsid w:val="007E0C72"/>
    <w:rsid w:val="007E1336"/>
    <w:rsid w:val="007E1B87"/>
    <w:rsid w:val="007E36AF"/>
    <w:rsid w:val="007E36DC"/>
    <w:rsid w:val="007E3D79"/>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0BC"/>
    <w:rsid w:val="007F43FA"/>
    <w:rsid w:val="007F4435"/>
    <w:rsid w:val="007F6428"/>
    <w:rsid w:val="0080021D"/>
    <w:rsid w:val="0080111F"/>
    <w:rsid w:val="00802089"/>
    <w:rsid w:val="0080215A"/>
    <w:rsid w:val="0080226E"/>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6BCD"/>
    <w:rsid w:val="00827D29"/>
    <w:rsid w:val="00830C92"/>
    <w:rsid w:val="008322E8"/>
    <w:rsid w:val="008344FF"/>
    <w:rsid w:val="008354E5"/>
    <w:rsid w:val="008363F0"/>
    <w:rsid w:val="00836F23"/>
    <w:rsid w:val="00836FAF"/>
    <w:rsid w:val="008374DA"/>
    <w:rsid w:val="008409FF"/>
    <w:rsid w:val="0084125D"/>
    <w:rsid w:val="00841FFE"/>
    <w:rsid w:val="00842263"/>
    <w:rsid w:val="0084271A"/>
    <w:rsid w:val="0084302C"/>
    <w:rsid w:val="008431A1"/>
    <w:rsid w:val="0084389F"/>
    <w:rsid w:val="00843BF0"/>
    <w:rsid w:val="008445BD"/>
    <w:rsid w:val="00844761"/>
    <w:rsid w:val="00844ADE"/>
    <w:rsid w:val="008461C3"/>
    <w:rsid w:val="00846335"/>
    <w:rsid w:val="008473C1"/>
    <w:rsid w:val="00847C1E"/>
    <w:rsid w:val="00847D44"/>
    <w:rsid w:val="008508F7"/>
    <w:rsid w:val="00850A0D"/>
    <w:rsid w:val="00850CC7"/>
    <w:rsid w:val="008518D0"/>
    <w:rsid w:val="00851DCF"/>
    <w:rsid w:val="00852358"/>
    <w:rsid w:val="00852AE9"/>
    <w:rsid w:val="00852B7D"/>
    <w:rsid w:val="00853084"/>
    <w:rsid w:val="00853975"/>
    <w:rsid w:val="00854623"/>
    <w:rsid w:val="008552A5"/>
    <w:rsid w:val="00856917"/>
    <w:rsid w:val="00857123"/>
    <w:rsid w:val="0085720D"/>
    <w:rsid w:val="00857AA1"/>
    <w:rsid w:val="00857E39"/>
    <w:rsid w:val="00860006"/>
    <w:rsid w:val="008605EF"/>
    <w:rsid w:val="008613D5"/>
    <w:rsid w:val="008619A7"/>
    <w:rsid w:val="00861C22"/>
    <w:rsid w:val="00863017"/>
    <w:rsid w:val="00863190"/>
    <w:rsid w:val="00865893"/>
    <w:rsid w:val="008669A1"/>
    <w:rsid w:val="0086765C"/>
    <w:rsid w:val="008677C6"/>
    <w:rsid w:val="00867894"/>
    <w:rsid w:val="00867B39"/>
    <w:rsid w:val="0087065F"/>
    <w:rsid w:val="00872853"/>
    <w:rsid w:val="00873D4A"/>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42C"/>
    <w:rsid w:val="0088749A"/>
    <w:rsid w:val="008876D2"/>
    <w:rsid w:val="00890710"/>
    <w:rsid w:val="00890A92"/>
    <w:rsid w:val="00890C85"/>
    <w:rsid w:val="0089138C"/>
    <w:rsid w:val="00892244"/>
    <w:rsid w:val="00892F48"/>
    <w:rsid w:val="0089367A"/>
    <w:rsid w:val="008941EF"/>
    <w:rsid w:val="0089480B"/>
    <w:rsid w:val="00894DA3"/>
    <w:rsid w:val="00895460"/>
    <w:rsid w:val="00896702"/>
    <w:rsid w:val="00896F3C"/>
    <w:rsid w:val="008971D0"/>
    <w:rsid w:val="008979A8"/>
    <w:rsid w:val="00897CE1"/>
    <w:rsid w:val="008A1D86"/>
    <w:rsid w:val="008A3769"/>
    <w:rsid w:val="008A4473"/>
    <w:rsid w:val="008A4B19"/>
    <w:rsid w:val="008A4D7F"/>
    <w:rsid w:val="008A61C4"/>
    <w:rsid w:val="008A7978"/>
    <w:rsid w:val="008B045D"/>
    <w:rsid w:val="008B1CA0"/>
    <w:rsid w:val="008B2537"/>
    <w:rsid w:val="008B2D2C"/>
    <w:rsid w:val="008B2DB4"/>
    <w:rsid w:val="008B307A"/>
    <w:rsid w:val="008B31DB"/>
    <w:rsid w:val="008B414D"/>
    <w:rsid w:val="008B446C"/>
    <w:rsid w:val="008B590A"/>
    <w:rsid w:val="008B6481"/>
    <w:rsid w:val="008B6EB7"/>
    <w:rsid w:val="008C072B"/>
    <w:rsid w:val="008C085F"/>
    <w:rsid w:val="008C0A78"/>
    <w:rsid w:val="008C0F96"/>
    <w:rsid w:val="008C1569"/>
    <w:rsid w:val="008C1624"/>
    <w:rsid w:val="008C2833"/>
    <w:rsid w:val="008C3507"/>
    <w:rsid w:val="008C355A"/>
    <w:rsid w:val="008C440C"/>
    <w:rsid w:val="008C4D9C"/>
    <w:rsid w:val="008C5562"/>
    <w:rsid w:val="008C6077"/>
    <w:rsid w:val="008C6481"/>
    <w:rsid w:val="008C6D19"/>
    <w:rsid w:val="008C792C"/>
    <w:rsid w:val="008C7C23"/>
    <w:rsid w:val="008D0D37"/>
    <w:rsid w:val="008D31FF"/>
    <w:rsid w:val="008D3500"/>
    <w:rsid w:val="008D398D"/>
    <w:rsid w:val="008D3B35"/>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E57"/>
    <w:rsid w:val="008E2A46"/>
    <w:rsid w:val="008E325C"/>
    <w:rsid w:val="008E438D"/>
    <w:rsid w:val="008E44A6"/>
    <w:rsid w:val="008E47DD"/>
    <w:rsid w:val="008E6269"/>
    <w:rsid w:val="008E7AED"/>
    <w:rsid w:val="008F00E0"/>
    <w:rsid w:val="008F02C1"/>
    <w:rsid w:val="008F09E1"/>
    <w:rsid w:val="008F16FC"/>
    <w:rsid w:val="008F22CE"/>
    <w:rsid w:val="008F38EE"/>
    <w:rsid w:val="008F3B5D"/>
    <w:rsid w:val="008F3D60"/>
    <w:rsid w:val="008F486A"/>
    <w:rsid w:val="008F53D2"/>
    <w:rsid w:val="008F60F4"/>
    <w:rsid w:val="008F61B0"/>
    <w:rsid w:val="008F6433"/>
    <w:rsid w:val="008F65C4"/>
    <w:rsid w:val="008F6A92"/>
    <w:rsid w:val="008F6E2A"/>
    <w:rsid w:val="008F7BED"/>
    <w:rsid w:val="009000BE"/>
    <w:rsid w:val="009007FC"/>
    <w:rsid w:val="00900A78"/>
    <w:rsid w:val="00900AA3"/>
    <w:rsid w:val="00901218"/>
    <w:rsid w:val="00902565"/>
    <w:rsid w:val="009029FB"/>
    <w:rsid w:val="00906225"/>
    <w:rsid w:val="00906840"/>
    <w:rsid w:val="00906925"/>
    <w:rsid w:val="00906DEB"/>
    <w:rsid w:val="00906F74"/>
    <w:rsid w:val="00907BEA"/>
    <w:rsid w:val="00910563"/>
    <w:rsid w:val="00911D52"/>
    <w:rsid w:val="00912002"/>
    <w:rsid w:val="00912267"/>
    <w:rsid w:val="009129C8"/>
    <w:rsid w:val="00912A23"/>
    <w:rsid w:val="00913096"/>
    <w:rsid w:val="009138C7"/>
    <w:rsid w:val="00913D75"/>
    <w:rsid w:val="00914104"/>
    <w:rsid w:val="00914260"/>
    <w:rsid w:val="009149CE"/>
    <w:rsid w:val="00914F5F"/>
    <w:rsid w:val="009163D3"/>
    <w:rsid w:val="00916701"/>
    <w:rsid w:val="00922477"/>
    <w:rsid w:val="00922AB3"/>
    <w:rsid w:val="00923E3B"/>
    <w:rsid w:val="00923F6E"/>
    <w:rsid w:val="00924341"/>
    <w:rsid w:val="009251C1"/>
    <w:rsid w:val="00925565"/>
    <w:rsid w:val="00925FC8"/>
    <w:rsid w:val="00926B54"/>
    <w:rsid w:val="0092702C"/>
    <w:rsid w:val="009272EF"/>
    <w:rsid w:val="00927999"/>
    <w:rsid w:val="009279B7"/>
    <w:rsid w:val="00927E9C"/>
    <w:rsid w:val="00927EF2"/>
    <w:rsid w:val="00930C0E"/>
    <w:rsid w:val="00932746"/>
    <w:rsid w:val="00932A28"/>
    <w:rsid w:val="0093312F"/>
    <w:rsid w:val="009352DC"/>
    <w:rsid w:val="009360B9"/>
    <w:rsid w:val="009360C4"/>
    <w:rsid w:val="00936301"/>
    <w:rsid w:val="009367D7"/>
    <w:rsid w:val="00936BFF"/>
    <w:rsid w:val="009402F1"/>
    <w:rsid w:val="00941CEC"/>
    <w:rsid w:val="009420DC"/>
    <w:rsid w:val="00942C22"/>
    <w:rsid w:val="0094339E"/>
    <w:rsid w:val="009433CA"/>
    <w:rsid w:val="009436C8"/>
    <w:rsid w:val="00943B9E"/>
    <w:rsid w:val="00944C4A"/>
    <w:rsid w:val="0094561C"/>
    <w:rsid w:val="00945AB6"/>
    <w:rsid w:val="00946721"/>
    <w:rsid w:val="00946BC5"/>
    <w:rsid w:val="00946C04"/>
    <w:rsid w:val="00946FFF"/>
    <w:rsid w:val="0094724F"/>
    <w:rsid w:val="0094769F"/>
    <w:rsid w:val="0094772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8C7"/>
    <w:rsid w:val="00960C8A"/>
    <w:rsid w:val="00961806"/>
    <w:rsid w:val="009618F0"/>
    <w:rsid w:val="00961AC0"/>
    <w:rsid w:val="00961C6C"/>
    <w:rsid w:val="00961F37"/>
    <w:rsid w:val="0096220A"/>
    <w:rsid w:val="009624A3"/>
    <w:rsid w:val="00962502"/>
    <w:rsid w:val="00962654"/>
    <w:rsid w:val="0096305C"/>
    <w:rsid w:val="009630B5"/>
    <w:rsid w:val="009634D4"/>
    <w:rsid w:val="00964F46"/>
    <w:rsid w:val="00966293"/>
    <w:rsid w:val="00966ADB"/>
    <w:rsid w:val="009678DE"/>
    <w:rsid w:val="00967A10"/>
    <w:rsid w:val="00971AB3"/>
    <w:rsid w:val="009724D7"/>
    <w:rsid w:val="0097265B"/>
    <w:rsid w:val="0097355B"/>
    <w:rsid w:val="009739C4"/>
    <w:rsid w:val="00973D33"/>
    <w:rsid w:val="0097400D"/>
    <w:rsid w:val="009755D3"/>
    <w:rsid w:val="009756A4"/>
    <w:rsid w:val="00976DC6"/>
    <w:rsid w:val="00977A1E"/>
    <w:rsid w:val="00977A42"/>
    <w:rsid w:val="00977D7B"/>
    <w:rsid w:val="00977E96"/>
    <w:rsid w:val="00980DD0"/>
    <w:rsid w:val="00980FE6"/>
    <w:rsid w:val="00981313"/>
    <w:rsid w:val="009817AE"/>
    <w:rsid w:val="009823F5"/>
    <w:rsid w:val="00983BC8"/>
    <w:rsid w:val="009844F5"/>
    <w:rsid w:val="00984C7B"/>
    <w:rsid w:val="00984F15"/>
    <w:rsid w:val="00985519"/>
    <w:rsid w:val="0098558C"/>
    <w:rsid w:val="00985F3E"/>
    <w:rsid w:val="00986404"/>
    <w:rsid w:val="00986EC3"/>
    <w:rsid w:val="009876C8"/>
    <w:rsid w:val="00987CA1"/>
    <w:rsid w:val="009901AE"/>
    <w:rsid w:val="0099113D"/>
    <w:rsid w:val="00994386"/>
    <w:rsid w:val="0099639E"/>
    <w:rsid w:val="00997556"/>
    <w:rsid w:val="0099799F"/>
    <w:rsid w:val="00997D26"/>
    <w:rsid w:val="00997E69"/>
    <w:rsid w:val="009A07E3"/>
    <w:rsid w:val="009A151F"/>
    <w:rsid w:val="009A1CEE"/>
    <w:rsid w:val="009A24E9"/>
    <w:rsid w:val="009A3174"/>
    <w:rsid w:val="009A3366"/>
    <w:rsid w:val="009A34D3"/>
    <w:rsid w:val="009A3920"/>
    <w:rsid w:val="009A3E57"/>
    <w:rsid w:val="009A4BBE"/>
    <w:rsid w:val="009B01A0"/>
    <w:rsid w:val="009B1404"/>
    <w:rsid w:val="009B355A"/>
    <w:rsid w:val="009B3843"/>
    <w:rsid w:val="009B404A"/>
    <w:rsid w:val="009B451A"/>
    <w:rsid w:val="009B626D"/>
    <w:rsid w:val="009B656A"/>
    <w:rsid w:val="009B6E16"/>
    <w:rsid w:val="009B70D4"/>
    <w:rsid w:val="009B7C63"/>
    <w:rsid w:val="009C052A"/>
    <w:rsid w:val="009C1F12"/>
    <w:rsid w:val="009C20CB"/>
    <w:rsid w:val="009C2145"/>
    <w:rsid w:val="009C251A"/>
    <w:rsid w:val="009C2C69"/>
    <w:rsid w:val="009C2CD6"/>
    <w:rsid w:val="009C2FF7"/>
    <w:rsid w:val="009C3B05"/>
    <w:rsid w:val="009C3B1A"/>
    <w:rsid w:val="009C3BC9"/>
    <w:rsid w:val="009C4D50"/>
    <w:rsid w:val="009C63A8"/>
    <w:rsid w:val="009C6AFC"/>
    <w:rsid w:val="009C6C05"/>
    <w:rsid w:val="009D15E9"/>
    <w:rsid w:val="009D1711"/>
    <w:rsid w:val="009D2AAA"/>
    <w:rsid w:val="009D3841"/>
    <w:rsid w:val="009D43E0"/>
    <w:rsid w:val="009D4643"/>
    <w:rsid w:val="009D4BD4"/>
    <w:rsid w:val="009D5030"/>
    <w:rsid w:val="009D5529"/>
    <w:rsid w:val="009D5CC1"/>
    <w:rsid w:val="009D62FB"/>
    <w:rsid w:val="009D6980"/>
    <w:rsid w:val="009E037C"/>
    <w:rsid w:val="009E06FE"/>
    <w:rsid w:val="009E08D1"/>
    <w:rsid w:val="009E0B32"/>
    <w:rsid w:val="009E0E07"/>
    <w:rsid w:val="009E1488"/>
    <w:rsid w:val="009E1B0D"/>
    <w:rsid w:val="009E1BFD"/>
    <w:rsid w:val="009E3A56"/>
    <w:rsid w:val="009E4F34"/>
    <w:rsid w:val="009E5100"/>
    <w:rsid w:val="009E5457"/>
    <w:rsid w:val="009E5899"/>
    <w:rsid w:val="009E60CF"/>
    <w:rsid w:val="009E760C"/>
    <w:rsid w:val="009F08B0"/>
    <w:rsid w:val="009F1D44"/>
    <w:rsid w:val="009F24D5"/>
    <w:rsid w:val="009F2ED8"/>
    <w:rsid w:val="009F4287"/>
    <w:rsid w:val="009F4A5D"/>
    <w:rsid w:val="009F4F3D"/>
    <w:rsid w:val="009F5696"/>
    <w:rsid w:val="009F5CDF"/>
    <w:rsid w:val="009F7224"/>
    <w:rsid w:val="00A00641"/>
    <w:rsid w:val="00A00DE5"/>
    <w:rsid w:val="00A01141"/>
    <w:rsid w:val="00A0175B"/>
    <w:rsid w:val="00A019A6"/>
    <w:rsid w:val="00A019B5"/>
    <w:rsid w:val="00A02874"/>
    <w:rsid w:val="00A05C5B"/>
    <w:rsid w:val="00A06C8B"/>
    <w:rsid w:val="00A06FA5"/>
    <w:rsid w:val="00A077B1"/>
    <w:rsid w:val="00A07C65"/>
    <w:rsid w:val="00A07F33"/>
    <w:rsid w:val="00A07F48"/>
    <w:rsid w:val="00A105FD"/>
    <w:rsid w:val="00A113DD"/>
    <w:rsid w:val="00A113FE"/>
    <w:rsid w:val="00A118D7"/>
    <w:rsid w:val="00A11EF1"/>
    <w:rsid w:val="00A12583"/>
    <w:rsid w:val="00A14084"/>
    <w:rsid w:val="00A14616"/>
    <w:rsid w:val="00A146F5"/>
    <w:rsid w:val="00A14EC7"/>
    <w:rsid w:val="00A154C8"/>
    <w:rsid w:val="00A162E9"/>
    <w:rsid w:val="00A165B9"/>
    <w:rsid w:val="00A16CB6"/>
    <w:rsid w:val="00A17734"/>
    <w:rsid w:val="00A17942"/>
    <w:rsid w:val="00A20B34"/>
    <w:rsid w:val="00A22568"/>
    <w:rsid w:val="00A23D84"/>
    <w:rsid w:val="00A23FFB"/>
    <w:rsid w:val="00A24625"/>
    <w:rsid w:val="00A24EAD"/>
    <w:rsid w:val="00A2556A"/>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6451"/>
    <w:rsid w:val="00A374C5"/>
    <w:rsid w:val="00A37FD1"/>
    <w:rsid w:val="00A40B5B"/>
    <w:rsid w:val="00A40E1D"/>
    <w:rsid w:val="00A42C73"/>
    <w:rsid w:val="00A4307A"/>
    <w:rsid w:val="00A4328F"/>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3AC4"/>
    <w:rsid w:val="00A5694F"/>
    <w:rsid w:val="00A57E5D"/>
    <w:rsid w:val="00A60DE6"/>
    <w:rsid w:val="00A60E22"/>
    <w:rsid w:val="00A612F0"/>
    <w:rsid w:val="00A62BAB"/>
    <w:rsid w:val="00A650D6"/>
    <w:rsid w:val="00A662F3"/>
    <w:rsid w:val="00A66F0C"/>
    <w:rsid w:val="00A67375"/>
    <w:rsid w:val="00A70059"/>
    <w:rsid w:val="00A700C9"/>
    <w:rsid w:val="00A705E0"/>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3F8"/>
    <w:rsid w:val="00A80EBA"/>
    <w:rsid w:val="00A81EF8"/>
    <w:rsid w:val="00A82A6D"/>
    <w:rsid w:val="00A834E8"/>
    <w:rsid w:val="00A83635"/>
    <w:rsid w:val="00A83F51"/>
    <w:rsid w:val="00A83FA7"/>
    <w:rsid w:val="00A84C61"/>
    <w:rsid w:val="00A84F57"/>
    <w:rsid w:val="00A87B94"/>
    <w:rsid w:val="00A9015C"/>
    <w:rsid w:val="00A90BAD"/>
    <w:rsid w:val="00A929F9"/>
    <w:rsid w:val="00A93720"/>
    <w:rsid w:val="00A93A6C"/>
    <w:rsid w:val="00A947B1"/>
    <w:rsid w:val="00A94923"/>
    <w:rsid w:val="00A95A10"/>
    <w:rsid w:val="00A962CE"/>
    <w:rsid w:val="00A96DDC"/>
    <w:rsid w:val="00A97B2A"/>
    <w:rsid w:val="00AA002E"/>
    <w:rsid w:val="00AA02D4"/>
    <w:rsid w:val="00AA069D"/>
    <w:rsid w:val="00AA15F2"/>
    <w:rsid w:val="00AA1A19"/>
    <w:rsid w:val="00AA236E"/>
    <w:rsid w:val="00AA373C"/>
    <w:rsid w:val="00AA3F2D"/>
    <w:rsid w:val="00AA4317"/>
    <w:rsid w:val="00AA4DE3"/>
    <w:rsid w:val="00AA5122"/>
    <w:rsid w:val="00AA64C4"/>
    <w:rsid w:val="00AA6C12"/>
    <w:rsid w:val="00AA6F1E"/>
    <w:rsid w:val="00AB0CDA"/>
    <w:rsid w:val="00AB1919"/>
    <w:rsid w:val="00AB1E39"/>
    <w:rsid w:val="00AB26B0"/>
    <w:rsid w:val="00AB305F"/>
    <w:rsid w:val="00AB3646"/>
    <w:rsid w:val="00AB3786"/>
    <w:rsid w:val="00AB3E67"/>
    <w:rsid w:val="00AB4DCB"/>
    <w:rsid w:val="00AB5285"/>
    <w:rsid w:val="00AB6E20"/>
    <w:rsid w:val="00AB7D97"/>
    <w:rsid w:val="00AC2179"/>
    <w:rsid w:val="00AC30D4"/>
    <w:rsid w:val="00AC406B"/>
    <w:rsid w:val="00AC4795"/>
    <w:rsid w:val="00AC4967"/>
    <w:rsid w:val="00AC6952"/>
    <w:rsid w:val="00AC6988"/>
    <w:rsid w:val="00AC75FE"/>
    <w:rsid w:val="00AD1F9A"/>
    <w:rsid w:val="00AD27C8"/>
    <w:rsid w:val="00AD3335"/>
    <w:rsid w:val="00AD4E78"/>
    <w:rsid w:val="00AD54C2"/>
    <w:rsid w:val="00AD647F"/>
    <w:rsid w:val="00AD68A9"/>
    <w:rsid w:val="00AE08DC"/>
    <w:rsid w:val="00AE0BCC"/>
    <w:rsid w:val="00AE1140"/>
    <w:rsid w:val="00AE11A7"/>
    <w:rsid w:val="00AE1830"/>
    <w:rsid w:val="00AE1CF2"/>
    <w:rsid w:val="00AE1F46"/>
    <w:rsid w:val="00AE29BF"/>
    <w:rsid w:val="00AE2C81"/>
    <w:rsid w:val="00AE4B31"/>
    <w:rsid w:val="00AE4CFD"/>
    <w:rsid w:val="00AE4FD6"/>
    <w:rsid w:val="00AE5892"/>
    <w:rsid w:val="00AE6149"/>
    <w:rsid w:val="00AE6240"/>
    <w:rsid w:val="00AE6672"/>
    <w:rsid w:val="00AF0A5C"/>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7EF"/>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E80"/>
    <w:rsid w:val="00B14EF8"/>
    <w:rsid w:val="00B16163"/>
    <w:rsid w:val="00B16218"/>
    <w:rsid w:val="00B162EF"/>
    <w:rsid w:val="00B16DD7"/>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219C"/>
    <w:rsid w:val="00B32FD5"/>
    <w:rsid w:val="00B345B6"/>
    <w:rsid w:val="00B35293"/>
    <w:rsid w:val="00B35B7D"/>
    <w:rsid w:val="00B36C84"/>
    <w:rsid w:val="00B37297"/>
    <w:rsid w:val="00B372EB"/>
    <w:rsid w:val="00B3774F"/>
    <w:rsid w:val="00B40752"/>
    <w:rsid w:val="00B408B0"/>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2A7"/>
    <w:rsid w:val="00B53306"/>
    <w:rsid w:val="00B53431"/>
    <w:rsid w:val="00B53AA5"/>
    <w:rsid w:val="00B55783"/>
    <w:rsid w:val="00B56587"/>
    <w:rsid w:val="00B5661F"/>
    <w:rsid w:val="00B56A32"/>
    <w:rsid w:val="00B606AE"/>
    <w:rsid w:val="00B60991"/>
    <w:rsid w:val="00B617BD"/>
    <w:rsid w:val="00B61D78"/>
    <w:rsid w:val="00B62514"/>
    <w:rsid w:val="00B627D9"/>
    <w:rsid w:val="00B65583"/>
    <w:rsid w:val="00B65A17"/>
    <w:rsid w:val="00B65D8F"/>
    <w:rsid w:val="00B66637"/>
    <w:rsid w:val="00B671D3"/>
    <w:rsid w:val="00B679AF"/>
    <w:rsid w:val="00B70BE3"/>
    <w:rsid w:val="00B71CA4"/>
    <w:rsid w:val="00B737D9"/>
    <w:rsid w:val="00B75525"/>
    <w:rsid w:val="00B758CC"/>
    <w:rsid w:val="00B75D3F"/>
    <w:rsid w:val="00B76458"/>
    <w:rsid w:val="00B7660D"/>
    <w:rsid w:val="00B778C0"/>
    <w:rsid w:val="00B8035D"/>
    <w:rsid w:val="00B821C9"/>
    <w:rsid w:val="00B84573"/>
    <w:rsid w:val="00B84786"/>
    <w:rsid w:val="00B8524A"/>
    <w:rsid w:val="00B85C0D"/>
    <w:rsid w:val="00B86721"/>
    <w:rsid w:val="00B8685D"/>
    <w:rsid w:val="00B86E9A"/>
    <w:rsid w:val="00B90E4D"/>
    <w:rsid w:val="00B91BB1"/>
    <w:rsid w:val="00B92BB6"/>
    <w:rsid w:val="00B930DB"/>
    <w:rsid w:val="00B96EE2"/>
    <w:rsid w:val="00B97460"/>
    <w:rsid w:val="00B97F82"/>
    <w:rsid w:val="00BA03F2"/>
    <w:rsid w:val="00BA0C52"/>
    <w:rsid w:val="00BA248B"/>
    <w:rsid w:val="00BA3A54"/>
    <w:rsid w:val="00BA4379"/>
    <w:rsid w:val="00BA4F89"/>
    <w:rsid w:val="00BA51BD"/>
    <w:rsid w:val="00BA5C3D"/>
    <w:rsid w:val="00BA6612"/>
    <w:rsid w:val="00BA6BA2"/>
    <w:rsid w:val="00BA7932"/>
    <w:rsid w:val="00BA7D80"/>
    <w:rsid w:val="00BB1640"/>
    <w:rsid w:val="00BB2154"/>
    <w:rsid w:val="00BB258A"/>
    <w:rsid w:val="00BB3977"/>
    <w:rsid w:val="00BB57AE"/>
    <w:rsid w:val="00BB59AA"/>
    <w:rsid w:val="00BB5AEF"/>
    <w:rsid w:val="00BB6716"/>
    <w:rsid w:val="00BB6E61"/>
    <w:rsid w:val="00BB71EC"/>
    <w:rsid w:val="00BC0050"/>
    <w:rsid w:val="00BC0115"/>
    <w:rsid w:val="00BC0256"/>
    <w:rsid w:val="00BC0DAB"/>
    <w:rsid w:val="00BC100E"/>
    <w:rsid w:val="00BC1261"/>
    <w:rsid w:val="00BC132E"/>
    <w:rsid w:val="00BC1FD5"/>
    <w:rsid w:val="00BC2662"/>
    <w:rsid w:val="00BC3103"/>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BB6"/>
    <w:rsid w:val="00BD7591"/>
    <w:rsid w:val="00BD7983"/>
    <w:rsid w:val="00BD7EA6"/>
    <w:rsid w:val="00BE0B01"/>
    <w:rsid w:val="00BE0F52"/>
    <w:rsid w:val="00BE135E"/>
    <w:rsid w:val="00BE198F"/>
    <w:rsid w:val="00BE1A12"/>
    <w:rsid w:val="00BE2AD5"/>
    <w:rsid w:val="00BE2B7A"/>
    <w:rsid w:val="00BE2CE2"/>
    <w:rsid w:val="00BE3084"/>
    <w:rsid w:val="00BE3316"/>
    <w:rsid w:val="00BE37AC"/>
    <w:rsid w:val="00BE3F03"/>
    <w:rsid w:val="00BE48DC"/>
    <w:rsid w:val="00BE4E77"/>
    <w:rsid w:val="00BE50BB"/>
    <w:rsid w:val="00BE6036"/>
    <w:rsid w:val="00BE6805"/>
    <w:rsid w:val="00BE72C5"/>
    <w:rsid w:val="00BE72CB"/>
    <w:rsid w:val="00BF0563"/>
    <w:rsid w:val="00BF17CD"/>
    <w:rsid w:val="00BF1BB0"/>
    <w:rsid w:val="00BF286C"/>
    <w:rsid w:val="00BF2BF7"/>
    <w:rsid w:val="00BF38EA"/>
    <w:rsid w:val="00BF3E3B"/>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3C7"/>
    <w:rsid w:val="00C10769"/>
    <w:rsid w:val="00C10A8E"/>
    <w:rsid w:val="00C10FCF"/>
    <w:rsid w:val="00C121ED"/>
    <w:rsid w:val="00C122E6"/>
    <w:rsid w:val="00C12CA9"/>
    <w:rsid w:val="00C1414E"/>
    <w:rsid w:val="00C14400"/>
    <w:rsid w:val="00C152DD"/>
    <w:rsid w:val="00C158F8"/>
    <w:rsid w:val="00C17509"/>
    <w:rsid w:val="00C20B37"/>
    <w:rsid w:val="00C211F8"/>
    <w:rsid w:val="00C2338B"/>
    <w:rsid w:val="00C235ED"/>
    <w:rsid w:val="00C23B16"/>
    <w:rsid w:val="00C23DC2"/>
    <w:rsid w:val="00C24274"/>
    <w:rsid w:val="00C24A33"/>
    <w:rsid w:val="00C24F40"/>
    <w:rsid w:val="00C25124"/>
    <w:rsid w:val="00C2575E"/>
    <w:rsid w:val="00C25AE2"/>
    <w:rsid w:val="00C2733A"/>
    <w:rsid w:val="00C27A06"/>
    <w:rsid w:val="00C30C28"/>
    <w:rsid w:val="00C30D35"/>
    <w:rsid w:val="00C31143"/>
    <w:rsid w:val="00C316F4"/>
    <w:rsid w:val="00C31FB4"/>
    <w:rsid w:val="00C3250D"/>
    <w:rsid w:val="00C33FCC"/>
    <w:rsid w:val="00C345E6"/>
    <w:rsid w:val="00C35ABB"/>
    <w:rsid w:val="00C36AE3"/>
    <w:rsid w:val="00C37C72"/>
    <w:rsid w:val="00C405FF"/>
    <w:rsid w:val="00C41798"/>
    <w:rsid w:val="00C4191C"/>
    <w:rsid w:val="00C41A55"/>
    <w:rsid w:val="00C4344E"/>
    <w:rsid w:val="00C4351E"/>
    <w:rsid w:val="00C43544"/>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5A4"/>
    <w:rsid w:val="00C75E7C"/>
    <w:rsid w:val="00C76389"/>
    <w:rsid w:val="00C76699"/>
    <w:rsid w:val="00C766D2"/>
    <w:rsid w:val="00C76DE1"/>
    <w:rsid w:val="00C7761D"/>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1ED1"/>
    <w:rsid w:val="00C9222E"/>
    <w:rsid w:val="00C927D3"/>
    <w:rsid w:val="00C93365"/>
    <w:rsid w:val="00C934EF"/>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429"/>
    <w:rsid w:val="00CA3638"/>
    <w:rsid w:val="00CA3C2F"/>
    <w:rsid w:val="00CA4C19"/>
    <w:rsid w:val="00CA527E"/>
    <w:rsid w:val="00CA55D6"/>
    <w:rsid w:val="00CA6609"/>
    <w:rsid w:val="00CB0A9C"/>
    <w:rsid w:val="00CB11AD"/>
    <w:rsid w:val="00CB19C1"/>
    <w:rsid w:val="00CB221B"/>
    <w:rsid w:val="00CB3B4B"/>
    <w:rsid w:val="00CB4341"/>
    <w:rsid w:val="00CB49C7"/>
    <w:rsid w:val="00CB4AC5"/>
    <w:rsid w:val="00CB52C2"/>
    <w:rsid w:val="00CB632D"/>
    <w:rsid w:val="00CB6461"/>
    <w:rsid w:val="00CB6607"/>
    <w:rsid w:val="00CB695C"/>
    <w:rsid w:val="00CB7DB1"/>
    <w:rsid w:val="00CC080C"/>
    <w:rsid w:val="00CC131E"/>
    <w:rsid w:val="00CC1E16"/>
    <w:rsid w:val="00CC2DB0"/>
    <w:rsid w:val="00CC3FB1"/>
    <w:rsid w:val="00CC4462"/>
    <w:rsid w:val="00CC4CD1"/>
    <w:rsid w:val="00CC5B20"/>
    <w:rsid w:val="00CC607E"/>
    <w:rsid w:val="00CC6249"/>
    <w:rsid w:val="00CC79D8"/>
    <w:rsid w:val="00CD0A0C"/>
    <w:rsid w:val="00CD39EA"/>
    <w:rsid w:val="00CD4417"/>
    <w:rsid w:val="00CD4A5D"/>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51C0"/>
    <w:rsid w:val="00CE6467"/>
    <w:rsid w:val="00CE6716"/>
    <w:rsid w:val="00CE687C"/>
    <w:rsid w:val="00CE6F67"/>
    <w:rsid w:val="00CE774E"/>
    <w:rsid w:val="00CF0066"/>
    <w:rsid w:val="00CF01AD"/>
    <w:rsid w:val="00CF031D"/>
    <w:rsid w:val="00CF0E12"/>
    <w:rsid w:val="00CF2671"/>
    <w:rsid w:val="00CF331F"/>
    <w:rsid w:val="00CF39F0"/>
    <w:rsid w:val="00CF4544"/>
    <w:rsid w:val="00CF4771"/>
    <w:rsid w:val="00CF4F9B"/>
    <w:rsid w:val="00CF59ED"/>
    <w:rsid w:val="00CF5D1F"/>
    <w:rsid w:val="00CF5E57"/>
    <w:rsid w:val="00CF5E6D"/>
    <w:rsid w:val="00CF63C0"/>
    <w:rsid w:val="00D00067"/>
    <w:rsid w:val="00D00663"/>
    <w:rsid w:val="00D00C61"/>
    <w:rsid w:val="00D00DBB"/>
    <w:rsid w:val="00D03859"/>
    <w:rsid w:val="00D03B02"/>
    <w:rsid w:val="00D03DBD"/>
    <w:rsid w:val="00D0555B"/>
    <w:rsid w:val="00D057F9"/>
    <w:rsid w:val="00D06DF7"/>
    <w:rsid w:val="00D06DF8"/>
    <w:rsid w:val="00D06FBB"/>
    <w:rsid w:val="00D0706E"/>
    <w:rsid w:val="00D07591"/>
    <w:rsid w:val="00D12097"/>
    <w:rsid w:val="00D123B8"/>
    <w:rsid w:val="00D12A2E"/>
    <w:rsid w:val="00D12D9E"/>
    <w:rsid w:val="00D142EC"/>
    <w:rsid w:val="00D14D8D"/>
    <w:rsid w:val="00D159CC"/>
    <w:rsid w:val="00D1656B"/>
    <w:rsid w:val="00D16B8D"/>
    <w:rsid w:val="00D17290"/>
    <w:rsid w:val="00D178CC"/>
    <w:rsid w:val="00D203D5"/>
    <w:rsid w:val="00D20CFE"/>
    <w:rsid w:val="00D2274F"/>
    <w:rsid w:val="00D22CDB"/>
    <w:rsid w:val="00D23BE3"/>
    <w:rsid w:val="00D23CB9"/>
    <w:rsid w:val="00D242D7"/>
    <w:rsid w:val="00D24314"/>
    <w:rsid w:val="00D24F0C"/>
    <w:rsid w:val="00D255AC"/>
    <w:rsid w:val="00D25AA5"/>
    <w:rsid w:val="00D25F9B"/>
    <w:rsid w:val="00D26388"/>
    <w:rsid w:val="00D266E0"/>
    <w:rsid w:val="00D26715"/>
    <w:rsid w:val="00D26B2B"/>
    <w:rsid w:val="00D27A60"/>
    <w:rsid w:val="00D32DC1"/>
    <w:rsid w:val="00D32FD5"/>
    <w:rsid w:val="00D33358"/>
    <w:rsid w:val="00D33392"/>
    <w:rsid w:val="00D33C88"/>
    <w:rsid w:val="00D34BB1"/>
    <w:rsid w:val="00D35470"/>
    <w:rsid w:val="00D3602D"/>
    <w:rsid w:val="00D3677D"/>
    <w:rsid w:val="00D37224"/>
    <w:rsid w:val="00D41148"/>
    <w:rsid w:val="00D41732"/>
    <w:rsid w:val="00D42ACF"/>
    <w:rsid w:val="00D42FCA"/>
    <w:rsid w:val="00D43554"/>
    <w:rsid w:val="00D43A10"/>
    <w:rsid w:val="00D44EE2"/>
    <w:rsid w:val="00D44FD3"/>
    <w:rsid w:val="00D45022"/>
    <w:rsid w:val="00D45C28"/>
    <w:rsid w:val="00D45C85"/>
    <w:rsid w:val="00D46445"/>
    <w:rsid w:val="00D47EDB"/>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35AE"/>
    <w:rsid w:val="00D649FE"/>
    <w:rsid w:val="00D64FE2"/>
    <w:rsid w:val="00D665B9"/>
    <w:rsid w:val="00D66EF7"/>
    <w:rsid w:val="00D6745F"/>
    <w:rsid w:val="00D67673"/>
    <w:rsid w:val="00D67746"/>
    <w:rsid w:val="00D67DB7"/>
    <w:rsid w:val="00D702BF"/>
    <w:rsid w:val="00D70664"/>
    <w:rsid w:val="00D707F4"/>
    <w:rsid w:val="00D708D2"/>
    <w:rsid w:val="00D70D07"/>
    <w:rsid w:val="00D714BB"/>
    <w:rsid w:val="00D72011"/>
    <w:rsid w:val="00D73A69"/>
    <w:rsid w:val="00D73C9F"/>
    <w:rsid w:val="00D74B35"/>
    <w:rsid w:val="00D75898"/>
    <w:rsid w:val="00D758FE"/>
    <w:rsid w:val="00D768DB"/>
    <w:rsid w:val="00D769AD"/>
    <w:rsid w:val="00D77C52"/>
    <w:rsid w:val="00D77EEE"/>
    <w:rsid w:val="00D8054E"/>
    <w:rsid w:val="00D80FBC"/>
    <w:rsid w:val="00D82218"/>
    <w:rsid w:val="00D82248"/>
    <w:rsid w:val="00D826F9"/>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23B4"/>
    <w:rsid w:val="00DA3CB4"/>
    <w:rsid w:val="00DA4249"/>
    <w:rsid w:val="00DA4749"/>
    <w:rsid w:val="00DA4B4A"/>
    <w:rsid w:val="00DA562F"/>
    <w:rsid w:val="00DA645A"/>
    <w:rsid w:val="00DA69C7"/>
    <w:rsid w:val="00DA7BA3"/>
    <w:rsid w:val="00DB0F2B"/>
    <w:rsid w:val="00DB112A"/>
    <w:rsid w:val="00DB1D56"/>
    <w:rsid w:val="00DB20CC"/>
    <w:rsid w:val="00DB31E1"/>
    <w:rsid w:val="00DB3395"/>
    <w:rsid w:val="00DB3949"/>
    <w:rsid w:val="00DB4E1B"/>
    <w:rsid w:val="00DB5599"/>
    <w:rsid w:val="00DB5CC3"/>
    <w:rsid w:val="00DB7089"/>
    <w:rsid w:val="00DC0BEE"/>
    <w:rsid w:val="00DC0CF1"/>
    <w:rsid w:val="00DC15AC"/>
    <w:rsid w:val="00DC289D"/>
    <w:rsid w:val="00DC305A"/>
    <w:rsid w:val="00DC36CA"/>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456"/>
    <w:rsid w:val="00DE3CA0"/>
    <w:rsid w:val="00DE3D6A"/>
    <w:rsid w:val="00DE463D"/>
    <w:rsid w:val="00DE534E"/>
    <w:rsid w:val="00DE6129"/>
    <w:rsid w:val="00DE6E6A"/>
    <w:rsid w:val="00DF02FB"/>
    <w:rsid w:val="00DF1237"/>
    <w:rsid w:val="00DF154A"/>
    <w:rsid w:val="00DF1557"/>
    <w:rsid w:val="00DF1A84"/>
    <w:rsid w:val="00DF243A"/>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F0"/>
    <w:rsid w:val="00E044DB"/>
    <w:rsid w:val="00E04A25"/>
    <w:rsid w:val="00E04ABD"/>
    <w:rsid w:val="00E05884"/>
    <w:rsid w:val="00E0755A"/>
    <w:rsid w:val="00E114A6"/>
    <w:rsid w:val="00E12864"/>
    <w:rsid w:val="00E1592D"/>
    <w:rsid w:val="00E170ED"/>
    <w:rsid w:val="00E17592"/>
    <w:rsid w:val="00E17FE7"/>
    <w:rsid w:val="00E2082A"/>
    <w:rsid w:val="00E209E7"/>
    <w:rsid w:val="00E20B98"/>
    <w:rsid w:val="00E22B8A"/>
    <w:rsid w:val="00E22D10"/>
    <w:rsid w:val="00E23846"/>
    <w:rsid w:val="00E23E86"/>
    <w:rsid w:val="00E23EAE"/>
    <w:rsid w:val="00E2717F"/>
    <w:rsid w:val="00E2772B"/>
    <w:rsid w:val="00E30F42"/>
    <w:rsid w:val="00E31089"/>
    <w:rsid w:val="00E310AD"/>
    <w:rsid w:val="00E31E26"/>
    <w:rsid w:val="00E32357"/>
    <w:rsid w:val="00E325DD"/>
    <w:rsid w:val="00E32D8C"/>
    <w:rsid w:val="00E348A3"/>
    <w:rsid w:val="00E34CA4"/>
    <w:rsid w:val="00E34F1F"/>
    <w:rsid w:val="00E37715"/>
    <w:rsid w:val="00E37741"/>
    <w:rsid w:val="00E37B38"/>
    <w:rsid w:val="00E405C2"/>
    <w:rsid w:val="00E419E2"/>
    <w:rsid w:val="00E421A3"/>
    <w:rsid w:val="00E43500"/>
    <w:rsid w:val="00E43C1E"/>
    <w:rsid w:val="00E45078"/>
    <w:rsid w:val="00E460FC"/>
    <w:rsid w:val="00E461BA"/>
    <w:rsid w:val="00E46CBB"/>
    <w:rsid w:val="00E47C74"/>
    <w:rsid w:val="00E504CC"/>
    <w:rsid w:val="00E508A7"/>
    <w:rsid w:val="00E508B5"/>
    <w:rsid w:val="00E50C40"/>
    <w:rsid w:val="00E51C51"/>
    <w:rsid w:val="00E52961"/>
    <w:rsid w:val="00E534A5"/>
    <w:rsid w:val="00E53C7A"/>
    <w:rsid w:val="00E53D19"/>
    <w:rsid w:val="00E53EDC"/>
    <w:rsid w:val="00E54341"/>
    <w:rsid w:val="00E543B8"/>
    <w:rsid w:val="00E54504"/>
    <w:rsid w:val="00E55807"/>
    <w:rsid w:val="00E5594D"/>
    <w:rsid w:val="00E5617A"/>
    <w:rsid w:val="00E56315"/>
    <w:rsid w:val="00E56553"/>
    <w:rsid w:val="00E56F4D"/>
    <w:rsid w:val="00E57AB2"/>
    <w:rsid w:val="00E57DAA"/>
    <w:rsid w:val="00E60CCA"/>
    <w:rsid w:val="00E60E25"/>
    <w:rsid w:val="00E614B1"/>
    <w:rsid w:val="00E61B16"/>
    <w:rsid w:val="00E61EE8"/>
    <w:rsid w:val="00E63125"/>
    <w:rsid w:val="00E632CD"/>
    <w:rsid w:val="00E633DB"/>
    <w:rsid w:val="00E639D0"/>
    <w:rsid w:val="00E648E1"/>
    <w:rsid w:val="00E65831"/>
    <w:rsid w:val="00E65968"/>
    <w:rsid w:val="00E67C51"/>
    <w:rsid w:val="00E67E47"/>
    <w:rsid w:val="00E67FCA"/>
    <w:rsid w:val="00E700CE"/>
    <w:rsid w:val="00E703F0"/>
    <w:rsid w:val="00E719F7"/>
    <w:rsid w:val="00E71B06"/>
    <w:rsid w:val="00E72625"/>
    <w:rsid w:val="00E73140"/>
    <w:rsid w:val="00E7397E"/>
    <w:rsid w:val="00E745DB"/>
    <w:rsid w:val="00E74C1B"/>
    <w:rsid w:val="00E75FDD"/>
    <w:rsid w:val="00E77828"/>
    <w:rsid w:val="00E778FF"/>
    <w:rsid w:val="00E80838"/>
    <w:rsid w:val="00E809DC"/>
    <w:rsid w:val="00E8238B"/>
    <w:rsid w:val="00E83460"/>
    <w:rsid w:val="00E8346D"/>
    <w:rsid w:val="00E8362E"/>
    <w:rsid w:val="00E8366B"/>
    <w:rsid w:val="00E84C97"/>
    <w:rsid w:val="00E86023"/>
    <w:rsid w:val="00E8618E"/>
    <w:rsid w:val="00E86558"/>
    <w:rsid w:val="00E86EEA"/>
    <w:rsid w:val="00E8716A"/>
    <w:rsid w:val="00E8767E"/>
    <w:rsid w:val="00E87F20"/>
    <w:rsid w:val="00E90EE8"/>
    <w:rsid w:val="00E91128"/>
    <w:rsid w:val="00E9132C"/>
    <w:rsid w:val="00E91D0C"/>
    <w:rsid w:val="00E93097"/>
    <w:rsid w:val="00E93D5F"/>
    <w:rsid w:val="00E944D6"/>
    <w:rsid w:val="00E954A6"/>
    <w:rsid w:val="00EA0468"/>
    <w:rsid w:val="00EA1551"/>
    <w:rsid w:val="00EA1D0D"/>
    <w:rsid w:val="00EA2590"/>
    <w:rsid w:val="00EA2AF7"/>
    <w:rsid w:val="00EA32DB"/>
    <w:rsid w:val="00EA3661"/>
    <w:rsid w:val="00EA4691"/>
    <w:rsid w:val="00EA5218"/>
    <w:rsid w:val="00EA5593"/>
    <w:rsid w:val="00EA5B93"/>
    <w:rsid w:val="00EA6988"/>
    <w:rsid w:val="00EA69A7"/>
    <w:rsid w:val="00EA7D85"/>
    <w:rsid w:val="00EB051D"/>
    <w:rsid w:val="00EB11AB"/>
    <w:rsid w:val="00EB1C60"/>
    <w:rsid w:val="00EB1E56"/>
    <w:rsid w:val="00EB2578"/>
    <w:rsid w:val="00EB47B5"/>
    <w:rsid w:val="00EB5EF1"/>
    <w:rsid w:val="00EB705B"/>
    <w:rsid w:val="00EC03D0"/>
    <w:rsid w:val="00EC0ECF"/>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5EF"/>
    <w:rsid w:val="00ED5462"/>
    <w:rsid w:val="00ED6D23"/>
    <w:rsid w:val="00ED71C9"/>
    <w:rsid w:val="00EE0854"/>
    <w:rsid w:val="00EE1A7E"/>
    <w:rsid w:val="00EE223C"/>
    <w:rsid w:val="00EE327E"/>
    <w:rsid w:val="00EE3600"/>
    <w:rsid w:val="00EE51E6"/>
    <w:rsid w:val="00EE5610"/>
    <w:rsid w:val="00EE707F"/>
    <w:rsid w:val="00EE74BE"/>
    <w:rsid w:val="00EE7676"/>
    <w:rsid w:val="00EF0158"/>
    <w:rsid w:val="00EF0209"/>
    <w:rsid w:val="00EF0731"/>
    <w:rsid w:val="00EF1B38"/>
    <w:rsid w:val="00EF1B40"/>
    <w:rsid w:val="00EF2A9E"/>
    <w:rsid w:val="00EF2B9E"/>
    <w:rsid w:val="00EF3573"/>
    <w:rsid w:val="00EF3BFD"/>
    <w:rsid w:val="00EF3D87"/>
    <w:rsid w:val="00EF4250"/>
    <w:rsid w:val="00EF4390"/>
    <w:rsid w:val="00EF439C"/>
    <w:rsid w:val="00EF48BA"/>
    <w:rsid w:val="00EF5299"/>
    <w:rsid w:val="00EF53A6"/>
    <w:rsid w:val="00EF606F"/>
    <w:rsid w:val="00EF67D8"/>
    <w:rsid w:val="00EF6A02"/>
    <w:rsid w:val="00EF71CB"/>
    <w:rsid w:val="00EF71DD"/>
    <w:rsid w:val="00EF72EE"/>
    <w:rsid w:val="00EF7567"/>
    <w:rsid w:val="00EF7995"/>
    <w:rsid w:val="00EF7CB0"/>
    <w:rsid w:val="00EF7F39"/>
    <w:rsid w:val="00F0015E"/>
    <w:rsid w:val="00F00D3D"/>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483C"/>
    <w:rsid w:val="00F15C01"/>
    <w:rsid w:val="00F16D1B"/>
    <w:rsid w:val="00F217FE"/>
    <w:rsid w:val="00F21B74"/>
    <w:rsid w:val="00F21F1B"/>
    <w:rsid w:val="00F22F5B"/>
    <w:rsid w:val="00F234C8"/>
    <w:rsid w:val="00F239A6"/>
    <w:rsid w:val="00F24953"/>
    <w:rsid w:val="00F25A79"/>
    <w:rsid w:val="00F25F19"/>
    <w:rsid w:val="00F26059"/>
    <w:rsid w:val="00F27450"/>
    <w:rsid w:val="00F27B99"/>
    <w:rsid w:val="00F30C3B"/>
    <w:rsid w:val="00F31C23"/>
    <w:rsid w:val="00F32056"/>
    <w:rsid w:val="00F325E4"/>
    <w:rsid w:val="00F32BBC"/>
    <w:rsid w:val="00F350D4"/>
    <w:rsid w:val="00F35814"/>
    <w:rsid w:val="00F35AB0"/>
    <w:rsid w:val="00F37095"/>
    <w:rsid w:val="00F40E3F"/>
    <w:rsid w:val="00F412F9"/>
    <w:rsid w:val="00F425A9"/>
    <w:rsid w:val="00F43C8E"/>
    <w:rsid w:val="00F4412A"/>
    <w:rsid w:val="00F4452C"/>
    <w:rsid w:val="00F4531D"/>
    <w:rsid w:val="00F4535F"/>
    <w:rsid w:val="00F46560"/>
    <w:rsid w:val="00F46576"/>
    <w:rsid w:val="00F4674D"/>
    <w:rsid w:val="00F47265"/>
    <w:rsid w:val="00F473DA"/>
    <w:rsid w:val="00F47909"/>
    <w:rsid w:val="00F479CC"/>
    <w:rsid w:val="00F47E3E"/>
    <w:rsid w:val="00F50D5A"/>
    <w:rsid w:val="00F519DB"/>
    <w:rsid w:val="00F51B27"/>
    <w:rsid w:val="00F51F40"/>
    <w:rsid w:val="00F52184"/>
    <w:rsid w:val="00F53235"/>
    <w:rsid w:val="00F549F9"/>
    <w:rsid w:val="00F5516A"/>
    <w:rsid w:val="00F558DA"/>
    <w:rsid w:val="00F561C6"/>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157B"/>
    <w:rsid w:val="00F72D93"/>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8A7"/>
    <w:rsid w:val="00F81912"/>
    <w:rsid w:val="00F81A0F"/>
    <w:rsid w:val="00F829B6"/>
    <w:rsid w:val="00F83DB5"/>
    <w:rsid w:val="00F8490F"/>
    <w:rsid w:val="00F86240"/>
    <w:rsid w:val="00F8740C"/>
    <w:rsid w:val="00F91641"/>
    <w:rsid w:val="00F939D0"/>
    <w:rsid w:val="00F95A79"/>
    <w:rsid w:val="00F962B9"/>
    <w:rsid w:val="00F962DD"/>
    <w:rsid w:val="00F96E27"/>
    <w:rsid w:val="00F9702F"/>
    <w:rsid w:val="00F9749E"/>
    <w:rsid w:val="00FA0F35"/>
    <w:rsid w:val="00FA1521"/>
    <w:rsid w:val="00FA187C"/>
    <w:rsid w:val="00FA22A9"/>
    <w:rsid w:val="00FA399C"/>
    <w:rsid w:val="00FA45F7"/>
    <w:rsid w:val="00FA50A8"/>
    <w:rsid w:val="00FA5C89"/>
    <w:rsid w:val="00FA6AA0"/>
    <w:rsid w:val="00FA6B9C"/>
    <w:rsid w:val="00FA6EC5"/>
    <w:rsid w:val="00FA6F5F"/>
    <w:rsid w:val="00FA7230"/>
    <w:rsid w:val="00FB0959"/>
    <w:rsid w:val="00FB1B96"/>
    <w:rsid w:val="00FB24C7"/>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4A3"/>
    <w:rsid w:val="00FC317A"/>
    <w:rsid w:val="00FC3774"/>
    <w:rsid w:val="00FC4050"/>
    <w:rsid w:val="00FC4F3C"/>
    <w:rsid w:val="00FC583C"/>
    <w:rsid w:val="00FC5B48"/>
    <w:rsid w:val="00FC5CC2"/>
    <w:rsid w:val="00FC6CC2"/>
    <w:rsid w:val="00FD0161"/>
    <w:rsid w:val="00FD1125"/>
    <w:rsid w:val="00FD29A6"/>
    <w:rsid w:val="00FD2DBF"/>
    <w:rsid w:val="00FD30C5"/>
    <w:rsid w:val="00FD4D62"/>
    <w:rsid w:val="00FD4D82"/>
    <w:rsid w:val="00FD7395"/>
    <w:rsid w:val="00FE1FE7"/>
    <w:rsid w:val="00FE2425"/>
    <w:rsid w:val="00FE2692"/>
    <w:rsid w:val="00FE36B1"/>
    <w:rsid w:val="00FE3704"/>
    <w:rsid w:val="00FE397C"/>
    <w:rsid w:val="00FE4061"/>
    <w:rsid w:val="00FE4A0C"/>
    <w:rsid w:val="00FE5113"/>
    <w:rsid w:val="00FE5649"/>
    <w:rsid w:val="00FE609A"/>
    <w:rsid w:val="00FE7863"/>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63462805-FBBE-4811-8418-981A54EC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tr-T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9C"/>
    <w:rPr>
      <w:rFonts w:ascii="Times New Roman" w:hAnsi="Times New Roman"/>
      <w:sz w:val="24"/>
    </w:rPr>
  </w:style>
  <w:style w:type="paragraph" w:styleId="Balk1">
    <w:name w:val="heading 1"/>
    <w:basedOn w:val="Normal"/>
    <w:next w:val="Normal"/>
    <w:link w:val="Balk1Char"/>
    <w:uiPriority w:val="9"/>
    <w:qFormat/>
    <w:rsid w:val="004068BD"/>
    <w:pPr>
      <w:spacing w:before="300" w:after="40"/>
      <w:jc w:val="left"/>
      <w:outlineLvl w:val="0"/>
    </w:pPr>
    <w:rPr>
      <w:b/>
      <w:smallCaps/>
      <w:spacing w:val="5"/>
      <w:sz w:val="28"/>
      <w:szCs w:val="32"/>
    </w:rPr>
  </w:style>
  <w:style w:type="paragraph" w:styleId="Balk2">
    <w:name w:val="heading 2"/>
    <w:basedOn w:val="Normal"/>
    <w:next w:val="Normal"/>
    <w:link w:val="Balk2Char"/>
    <w:uiPriority w:val="9"/>
    <w:unhideWhenUsed/>
    <w:qFormat/>
    <w:rsid w:val="004068BD"/>
    <w:pPr>
      <w:spacing w:after="0"/>
      <w:jc w:val="left"/>
      <w:outlineLvl w:val="1"/>
    </w:pPr>
    <w:rPr>
      <w:smallCaps/>
      <w:spacing w:val="5"/>
      <w:sz w:val="28"/>
      <w:szCs w:val="28"/>
    </w:rPr>
  </w:style>
  <w:style w:type="paragraph" w:styleId="Balk3">
    <w:name w:val="heading 3"/>
    <w:basedOn w:val="Normal"/>
    <w:next w:val="Normal"/>
    <w:link w:val="Balk3Char"/>
    <w:uiPriority w:val="9"/>
    <w:unhideWhenUsed/>
    <w:qFormat/>
    <w:rsid w:val="004068BD"/>
    <w:pPr>
      <w:spacing w:after="0"/>
      <w:jc w:val="left"/>
      <w:outlineLvl w:val="2"/>
    </w:pPr>
    <w:rPr>
      <w:smallCaps/>
      <w:spacing w:val="5"/>
      <w:szCs w:val="24"/>
    </w:rPr>
  </w:style>
  <w:style w:type="paragraph" w:styleId="Balk4">
    <w:name w:val="heading 4"/>
    <w:basedOn w:val="Normal"/>
    <w:next w:val="Normal"/>
    <w:link w:val="Balk4Char"/>
    <w:uiPriority w:val="9"/>
    <w:unhideWhenUsed/>
    <w:qFormat/>
    <w:rsid w:val="004068BD"/>
    <w:pPr>
      <w:spacing w:after="0"/>
      <w:jc w:val="left"/>
      <w:outlineLvl w:val="3"/>
    </w:pPr>
    <w:rPr>
      <w:i/>
      <w:iCs/>
      <w:smallCaps/>
      <w:spacing w:val="10"/>
      <w:sz w:val="22"/>
      <w:szCs w:val="22"/>
    </w:rPr>
  </w:style>
  <w:style w:type="paragraph" w:styleId="Balk5">
    <w:name w:val="heading 5"/>
    <w:basedOn w:val="Normal"/>
    <w:next w:val="Normal"/>
    <w:link w:val="Balk5Char"/>
    <w:uiPriority w:val="9"/>
    <w:unhideWhenUsed/>
    <w:qFormat/>
    <w:rsid w:val="004068BD"/>
    <w:pPr>
      <w:spacing w:after="0"/>
      <w:jc w:val="left"/>
      <w:outlineLvl w:val="4"/>
    </w:pPr>
    <w:rPr>
      <w:smallCaps/>
      <w:color w:val="3A7C22" w:themeColor="accent6" w:themeShade="BF"/>
      <w:spacing w:val="10"/>
      <w:sz w:val="22"/>
      <w:szCs w:val="22"/>
    </w:rPr>
  </w:style>
  <w:style w:type="paragraph" w:styleId="Balk6">
    <w:name w:val="heading 6"/>
    <w:basedOn w:val="Normal"/>
    <w:next w:val="Normal"/>
    <w:link w:val="Balk6Char"/>
    <w:uiPriority w:val="9"/>
    <w:unhideWhenUsed/>
    <w:qFormat/>
    <w:rsid w:val="004068BD"/>
    <w:pPr>
      <w:spacing w:after="0"/>
      <w:jc w:val="left"/>
      <w:outlineLvl w:val="5"/>
    </w:pPr>
    <w:rPr>
      <w:smallCaps/>
      <w:color w:val="4EA72E" w:themeColor="accent6"/>
      <w:spacing w:val="5"/>
      <w:sz w:val="22"/>
      <w:szCs w:val="22"/>
    </w:rPr>
  </w:style>
  <w:style w:type="paragraph" w:styleId="Balk7">
    <w:name w:val="heading 7"/>
    <w:basedOn w:val="Normal"/>
    <w:next w:val="Normal"/>
    <w:link w:val="Balk7Char"/>
    <w:uiPriority w:val="9"/>
    <w:unhideWhenUsed/>
    <w:qFormat/>
    <w:rsid w:val="004068BD"/>
    <w:pPr>
      <w:spacing w:after="0"/>
      <w:jc w:val="left"/>
      <w:outlineLvl w:val="6"/>
    </w:pPr>
    <w:rPr>
      <w:b/>
      <w:bCs/>
      <w:smallCaps/>
      <w:color w:val="4EA72E" w:themeColor="accent6"/>
      <w:spacing w:val="10"/>
    </w:rPr>
  </w:style>
  <w:style w:type="paragraph" w:styleId="Balk8">
    <w:name w:val="heading 8"/>
    <w:basedOn w:val="Normal"/>
    <w:next w:val="Normal"/>
    <w:link w:val="Balk8Char"/>
    <w:uiPriority w:val="9"/>
    <w:unhideWhenUsed/>
    <w:qFormat/>
    <w:rsid w:val="004068BD"/>
    <w:pPr>
      <w:spacing w:after="0"/>
      <w:jc w:val="left"/>
      <w:outlineLvl w:val="7"/>
    </w:pPr>
    <w:rPr>
      <w:b/>
      <w:bCs/>
      <w:i/>
      <w:iCs/>
      <w:smallCaps/>
      <w:color w:val="3A7C22" w:themeColor="accent6" w:themeShade="BF"/>
    </w:rPr>
  </w:style>
  <w:style w:type="paragraph" w:styleId="Balk9">
    <w:name w:val="heading 9"/>
    <w:basedOn w:val="Normal"/>
    <w:next w:val="Normal"/>
    <w:link w:val="Balk9Char"/>
    <w:uiPriority w:val="9"/>
    <w:unhideWhenUsed/>
    <w:qFormat/>
    <w:rsid w:val="004068BD"/>
    <w:pPr>
      <w:spacing w:after="0"/>
      <w:jc w:val="left"/>
      <w:outlineLvl w:val="8"/>
    </w:pPr>
    <w:rPr>
      <w:b/>
      <w:bCs/>
      <w:i/>
      <w:iCs/>
      <w:smallCaps/>
      <w:color w:val="275317"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8BD"/>
    <w:rPr>
      <w:rFonts w:ascii="Times New Roman" w:hAnsi="Times New Roman"/>
      <w:b/>
      <w:smallCaps/>
      <w:spacing w:val="5"/>
      <w:sz w:val="28"/>
      <w:szCs w:val="32"/>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4068BD"/>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4068BD"/>
    <w:rPr>
      <w:smallCaps/>
      <w:spacing w:val="5"/>
      <w:sz w:val="28"/>
      <w:szCs w:val="28"/>
    </w:rPr>
  </w:style>
  <w:style w:type="character" w:customStyle="1" w:styleId="Balk3Char">
    <w:name w:val="Başlık 3 Char"/>
    <w:basedOn w:val="VarsaylanParagrafYazTipi"/>
    <w:link w:val="Balk3"/>
    <w:uiPriority w:val="9"/>
    <w:rsid w:val="004068BD"/>
    <w:rPr>
      <w:smallCaps/>
      <w:spacing w:val="5"/>
      <w:sz w:val="24"/>
      <w:szCs w:val="24"/>
    </w:rPr>
  </w:style>
  <w:style w:type="character" w:customStyle="1" w:styleId="Balk4Char">
    <w:name w:val="Başlık 4 Char"/>
    <w:basedOn w:val="VarsaylanParagrafYazTipi"/>
    <w:link w:val="Balk4"/>
    <w:uiPriority w:val="9"/>
    <w:rsid w:val="004068BD"/>
    <w:rPr>
      <w:i/>
      <w:iCs/>
      <w:smallCaps/>
      <w:spacing w:val="10"/>
      <w:sz w:val="22"/>
      <w:szCs w:val="22"/>
    </w:rPr>
  </w:style>
  <w:style w:type="character" w:customStyle="1" w:styleId="Balk5Char">
    <w:name w:val="Başlık 5 Char"/>
    <w:basedOn w:val="VarsaylanParagrafYazTipi"/>
    <w:link w:val="Balk5"/>
    <w:uiPriority w:val="9"/>
    <w:rsid w:val="004068BD"/>
    <w:rPr>
      <w:smallCaps/>
      <w:color w:val="3A7C22" w:themeColor="accent6" w:themeShade="BF"/>
      <w:spacing w:val="10"/>
      <w:sz w:val="22"/>
      <w:szCs w:val="22"/>
    </w:rPr>
  </w:style>
  <w:style w:type="character" w:customStyle="1" w:styleId="Balk6Char">
    <w:name w:val="Başlık 6 Char"/>
    <w:basedOn w:val="VarsaylanParagrafYazTipi"/>
    <w:link w:val="Balk6"/>
    <w:uiPriority w:val="9"/>
    <w:rsid w:val="004068BD"/>
    <w:rPr>
      <w:smallCaps/>
      <w:color w:val="4EA72E" w:themeColor="accent6"/>
      <w:spacing w:val="5"/>
      <w:sz w:val="22"/>
      <w:szCs w:val="22"/>
    </w:rPr>
  </w:style>
  <w:style w:type="character" w:customStyle="1" w:styleId="Balk7Char">
    <w:name w:val="Başlık 7 Char"/>
    <w:basedOn w:val="VarsaylanParagrafYazTipi"/>
    <w:link w:val="Balk7"/>
    <w:uiPriority w:val="9"/>
    <w:rsid w:val="004068BD"/>
    <w:rPr>
      <w:b/>
      <w:bCs/>
      <w:smallCaps/>
      <w:color w:val="4EA72E" w:themeColor="accent6"/>
      <w:spacing w:val="10"/>
    </w:rPr>
  </w:style>
  <w:style w:type="character" w:customStyle="1" w:styleId="Balk8Char">
    <w:name w:val="Başlık 8 Char"/>
    <w:basedOn w:val="VarsaylanParagrafYazTipi"/>
    <w:link w:val="Balk8"/>
    <w:uiPriority w:val="9"/>
    <w:rsid w:val="004068BD"/>
    <w:rPr>
      <w:b/>
      <w:bCs/>
      <w:i/>
      <w:iCs/>
      <w:smallCaps/>
      <w:color w:val="3A7C22" w:themeColor="accent6" w:themeShade="BF"/>
    </w:rPr>
  </w:style>
  <w:style w:type="character" w:customStyle="1" w:styleId="Balk9Char">
    <w:name w:val="Başlık 9 Char"/>
    <w:basedOn w:val="VarsaylanParagrafYazTipi"/>
    <w:link w:val="Balk9"/>
    <w:uiPriority w:val="9"/>
    <w:rsid w:val="004068BD"/>
    <w:rPr>
      <w:b/>
      <w:bCs/>
      <w:i/>
      <w:iCs/>
      <w:smallCaps/>
      <w:color w:val="275317" w:themeColor="accent6" w:themeShade="80"/>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70">
    <w:name w:val="xl70"/>
    <w:basedOn w:val="Normal"/>
    <w:rsid w:val="00C24274"/>
    <w:pPr>
      <w:spacing w:before="100" w:beforeAutospacing="1" w:after="100" w:afterAutospacing="1" w:line="240" w:lineRule="auto"/>
    </w:p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paragraph" w:customStyle="1" w:styleId="xl101">
    <w:name w:val="xl101"/>
    <w:basedOn w:val="Normal"/>
    <w:rsid w:val="00C24274"/>
    <w:pPr>
      <w:spacing w:before="100" w:beforeAutospacing="1" w:after="100" w:afterAutospacing="1" w:line="240" w:lineRule="auto"/>
    </w:pPr>
  </w:style>
  <w:style w:type="paragraph" w:styleId="ResimYazs">
    <w:name w:val="caption"/>
    <w:basedOn w:val="Normal"/>
    <w:next w:val="Normal"/>
    <w:uiPriority w:val="35"/>
    <w:unhideWhenUsed/>
    <w:qFormat/>
    <w:rsid w:val="004068BD"/>
    <w:rPr>
      <w:b/>
      <w:bCs/>
      <w:caps/>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szCs w:val="24"/>
    </w:rPr>
  </w:style>
  <w:style w:type="character" w:styleId="Gl">
    <w:name w:val="Strong"/>
    <w:uiPriority w:val="22"/>
    <w:qFormat/>
    <w:rsid w:val="004068BD"/>
    <w:rPr>
      <w:b/>
      <w:bCs/>
      <w:color w:val="4EA72E" w:themeColor="accent6"/>
    </w:rPr>
  </w:style>
  <w:style w:type="paragraph" w:styleId="AralkYok">
    <w:name w:val="No Spacing"/>
    <w:link w:val="AralkYokChar"/>
    <w:uiPriority w:val="1"/>
    <w:qFormat/>
    <w:rsid w:val="004068BD"/>
    <w:pPr>
      <w:spacing w:after="0" w:line="240" w:lineRule="auto"/>
    </w:pPr>
  </w:style>
  <w:style w:type="character" w:customStyle="1" w:styleId="AralkYokChar">
    <w:name w:val="Aralık Yok Char"/>
    <w:basedOn w:val="VarsaylanParagrafYazTipi"/>
    <w:link w:val="AralkYok"/>
    <w:uiPriority w:val="1"/>
    <w:rsid w:val="004068BD"/>
  </w:style>
  <w:style w:type="paragraph" w:styleId="TBal">
    <w:name w:val="TOC Heading"/>
    <w:basedOn w:val="Balk1"/>
    <w:next w:val="Normal"/>
    <w:uiPriority w:val="39"/>
    <w:unhideWhenUsed/>
    <w:qFormat/>
    <w:rsid w:val="004068BD"/>
    <w:pPr>
      <w:outlineLvl w:val="9"/>
    </w:pPr>
  </w:style>
  <w:style w:type="paragraph" w:styleId="T1">
    <w:name w:val="toc 1"/>
    <w:basedOn w:val="Normal"/>
    <w:next w:val="Normal"/>
    <w:autoRedefine/>
    <w:uiPriority w:val="39"/>
    <w:unhideWhenUsed/>
    <w:rsid w:val="00347900"/>
    <w:pPr>
      <w:spacing w:before="120" w:after="120"/>
    </w:pPr>
    <w:rPr>
      <w:rFonts w:ascii="Calibri" w:hAnsi="Calibri"/>
      <w:b/>
      <w:bCs/>
      <w:caps/>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eastAsia="Times New Roman"/>
      <w:b/>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rPr>
  </w:style>
  <w:style w:type="paragraph" w:styleId="T3">
    <w:name w:val="toc 3"/>
    <w:basedOn w:val="Normal"/>
    <w:next w:val="Normal"/>
    <w:autoRedefine/>
    <w:uiPriority w:val="39"/>
    <w:unhideWhenUsed/>
    <w:rsid w:val="005F24ED"/>
    <w:pPr>
      <w:spacing w:after="0"/>
      <w:ind w:left="480"/>
    </w:pPr>
    <w:rPr>
      <w:rFonts w:ascii="Calibri" w:hAnsi="Calibri"/>
      <w:i/>
      <w:iCs/>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068BD"/>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8BD"/>
    <w:rPr>
      <w:smallCaps/>
      <w:color w:val="262626" w:themeColor="text1" w:themeTint="D9"/>
      <w:sz w:val="52"/>
      <w:szCs w:val="52"/>
    </w:rPr>
  </w:style>
  <w:style w:type="paragraph" w:styleId="Altyaz">
    <w:name w:val="Subtitle"/>
    <w:basedOn w:val="Normal"/>
    <w:next w:val="Normal"/>
    <w:link w:val="AltyazChar"/>
    <w:uiPriority w:val="11"/>
    <w:qFormat/>
    <w:rsid w:val="004068BD"/>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8BD"/>
    <w:rPr>
      <w:rFonts w:asciiTheme="majorHAnsi" w:eastAsiaTheme="majorEastAsia" w:hAnsiTheme="majorHAnsi" w:cstheme="majorBidi"/>
    </w:rPr>
  </w:style>
  <w:style w:type="character" w:styleId="Vurgu">
    <w:name w:val="Emphasis"/>
    <w:uiPriority w:val="20"/>
    <w:qFormat/>
    <w:rsid w:val="004068BD"/>
    <w:rPr>
      <w:b/>
      <w:bCs/>
      <w:i/>
      <w:iCs/>
      <w:spacing w:val="10"/>
    </w:rPr>
  </w:style>
  <w:style w:type="paragraph" w:styleId="Alnt">
    <w:name w:val="Quote"/>
    <w:basedOn w:val="Normal"/>
    <w:next w:val="Normal"/>
    <w:link w:val="AlntChar"/>
    <w:uiPriority w:val="29"/>
    <w:qFormat/>
    <w:rsid w:val="004068BD"/>
    <w:rPr>
      <w:i/>
      <w:iCs/>
    </w:rPr>
  </w:style>
  <w:style w:type="character" w:customStyle="1" w:styleId="AlntChar">
    <w:name w:val="Alıntı Char"/>
    <w:basedOn w:val="VarsaylanParagrafYazTipi"/>
    <w:link w:val="Alnt"/>
    <w:uiPriority w:val="29"/>
    <w:rsid w:val="004068BD"/>
    <w:rPr>
      <w:i/>
      <w:iCs/>
    </w:rPr>
  </w:style>
  <w:style w:type="paragraph" w:styleId="GlAlnt">
    <w:name w:val="Intense Quote"/>
    <w:basedOn w:val="Normal"/>
    <w:next w:val="Normal"/>
    <w:link w:val="GlAlntChar"/>
    <w:uiPriority w:val="30"/>
    <w:qFormat/>
    <w:rsid w:val="004068BD"/>
    <w:pPr>
      <w:pBdr>
        <w:top w:val="single" w:sz="8" w:space="1" w:color="4EA72E"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8BD"/>
    <w:rPr>
      <w:b/>
      <w:bCs/>
      <w:i/>
      <w:iCs/>
    </w:rPr>
  </w:style>
  <w:style w:type="character" w:styleId="HafifVurgulama">
    <w:name w:val="Subtle Emphasis"/>
    <w:uiPriority w:val="19"/>
    <w:qFormat/>
    <w:rsid w:val="004068BD"/>
    <w:rPr>
      <w:i/>
      <w:iCs/>
    </w:rPr>
  </w:style>
  <w:style w:type="character" w:styleId="GlVurgulama">
    <w:name w:val="Intense Emphasis"/>
    <w:uiPriority w:val="21"/>
    <w:qFormat/>
    <w:rsid w:val="004068BD"/>
    <w:rPr>
      <w:b/>
      <w:bCs/>
      <w:i/>
      <w:iCs/>
      <w:color w:val="4EA72E" w:themeColor="accent6"/>
      <w:spacing w:val="10"/>
    </w:rPr>
  </w:style>
  <w:style w:type="character" w:styleId="HafifBavuru">
    <w:name w:val="Subtle Reference"/>
    <w:uiPriority w:val="31"/>
    <w:qFormat/>
    <w:rsid w:val="004068BD"/>
    <w:rPr>
      <w:b/>
      <w:bCs/>
    </w:rPr>
  </w:style>
  <w:style w:type="character" w:styleId="GlBavuru">
    <w:name w:val="Intense Reference"/>
    <w:uiPriority w:val="32"/>
    <w:qFormat/>
    <w:rsid w:val="004068BD"/>
    <w:rPr>
      <w:b/>
      <w:bCs/>
      <w:smallCaps/>
      <w:spacing w:val="5"/>
      <w:sz w:val="22"/>
      <w:szCs w:val="22"/>
      <w:u w:val="single"/>
    </w:rPr>
  </w:style>
  <w:style w:type="character" w:styleId="KitapBal">
    <w:name w:val="Book Title"/>
    <w:uiPriority w:val="33"/>
    <w:qFormat/>
    <w:rsid w:val="004068BD"/>
    <w:rPr>
      <w:rFonts w:asciiTheme="majorHAnsi" w:eastAsiaTheme="majorEastAsia" w:hAnsiTheme="majorHAnsi" w:cstheme="majorBidi"/>
      <w:i/>
      <w:iCs/>
      <w:sz w:val="20"/>
      <w:szCs w:val="2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styleId="KlavuzTablo1Ak-Vurgu6">
    <w:name w:val="Grid Table 1 Light Accent 6"/>
    <w:basedOn w:val="NormalTablo"/>
    <w:uiPriority w:val="46"/>
    <w:rsid w:val="0016066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Default">
    <w:name w:val="Default"/>
    <w:rsid w:val="00164CFA"/>
    <w:pPr>
      <w:autoSpaceDE w:val="0"/>
      <w:autoSpaceDN w:val="0"/>
      <w:adjustRightInd w:val="0"/>
    </w:pPr>
    <w:rPr>
      <w:rFonts w:ascii="Cambria" w:hAnsi="Cambria" w:cs="Cambria"/>
      <w:color w:val="000000"/>
      <w:sz w:val="24"/>
      <w:szCs w:val="24"/>
    </w:rPr>
  </w:style>
  <w:style w:type="table" w:styleId="ListeTablo3-Vurgu1">
    <w:name w:val="List Table 3 Accent 1"/>
    <w:basedOn w:val="NormalTablo"/>
    <w:uiPriority w:val="48"/>
    <w:rsid w:val="00CB632D"/>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eTablo3-Vurgu4">
    <w:name w:val="List Table 3 Accent 4"/>
    <w:basedOn w:val="NormalTablo"/>
    <w:uiPriority w:val="48"/>
    <w:rsid w:val="007D29AF"/>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KlavuzTablo1Ak">
    <w:name w:val="Grid Table 1 Light"/>
    <w:basedOn w:val="NormalTablo"/>
    <w:uiPriority w:val="46"/>
    <w:rsid w:val="007D29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9B7C63"/>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0427262">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0778886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1134364">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49317021">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2518715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18312289">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841C-7CF3-4208-A004-6ADA4989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45</Pages>
  <Words>12505</Words>
  <Characters>71279</Characters>
  <Application>Microsoft Office Word</Application>
  <DocSecurity>0</DocSecurity>
  <Lines>593</Lines>
  <Paragraphs>167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83617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dc:description/>
  <cp:lastModifiedBy>GONCAGÜL DENİZ</cp:lastModifiedBy>
  <cp:revision>5</cp:revision>
  <cp:lastPrinted>2024-04-18T09:00:00Z</cp:lastPrinted>
  <dcterms:created xsi:type="dcterms:W3CDTF">2024-10-24T10:33:00Z</dcterms:created>
  <dcterms:modified xsi:type="dcterms:W3CDTF">2024-10-28T07:49:00Z</dcterms:modified>
</cp:coreProperties>
</file>